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51" w:type="dxa"/>
        <w:tblInd w:w="-142" w:type="dxa"/>
        <w:tblLayout w:type="fixed"/>
        <w:tblLook w:val="01E0" w:firstRow="1" w:lastRow="1" w:firstColumn="1" w:lastColumn="1" w:noHBand="0" w:noVBand="0"/>
      </w:tblPr>
      <w:tblGrid>
        <w:gridCol w:w="1985"/>
        <w:gridCol w:w="8066"/>
      </w:tblGrid>
      <w:tr w:rsidR="005F212E" w:rsidRPr="00324D0C" w14:paraId="522B606D" w14:textId="77777777" w:rsidTr="00435556">
        <w:trPr>
          <w:trHeight w:val="1418"/>
        </w:trPr>
        <w:tc>
          <w:tcPr>
            <w:tcW w:w="1985" w:type="dxa"/>
            <w:vAlign w:val="center"/>
          </w:tcPr>
          <w:p w14:paraId="491ACA31" w14:textId="3CFC8E03" w:rsidR="005F212E" w:rsidRPr="005F212E" w:rsidRDefault="005F212E" w:rsidP="005F212E">
            <w:pPr>
              <w:spacing w:after="120"/>
              <w:jc w:val="center"/>
              <w:rPr>
                <w:rFonts w:ascii="Times New Roman" w:hAnsi="Times New Roman" w:cs="Times New Roman"/>
                <w:b/>
                <w:bCs/>
                <w:sz w:val="28"/>
                <w:szCs w:val="28"/>
                <w:lang w:val="ro-RO"/>
              </w:rPr>
            </w:pPr>
            <w:r w:rsidRPr="005F212E">
              <w:rPr>
                <w:rFonts w:ascii="Times New Roman" w:hAnsi="Times New Roman" w:cs="Times New Roman"/>
                <w:b/>
                <w:bCs/>
                <w:noProof/>
                <w:sz w:val="28"/>
                <w:szCs w:val="28"/>
              </w:rPr>
              <w:drawing>
                <wp:anchor distT="0" distB="0" distL="114300" distR="114300" simplePos="0" relativeHeight="251664384" behindDoc="0" locked="0" layoutInCell="1" allowOverlap="1" wp14:anchorId="7867EBAE" wp14:editId="45C95843">
                  <wp:simplePos x="0" y="0"/>
                  <wp:positionH relativeFrom="column">
                    <wp:posOffset>89535</wp:posOffset>
                  </wp:positionH>
                  <wp:positionV relativeFrom="paragraph">
                    <wp:posOffset>20955</wp:posOffset>
                  </wp:positionV>
                  <wp:extent cx="723900" cy="828675"/>
                  <wp:effectExtent l="0" t="0" r="0" b="9525"/>
                  <wp:wrapNone/>
                  <wp:docPr id="804247177" name="Imagine 91" descr="O imagine care conține simbol, cerc, emblemă, Font&#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O imagine care conține simbol, cerc, emblemă, Font&#10;&#10;Descriere generată automa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anchor>
              </w:drawing>
            </w:r>
            <w:r w:rsidR="00A07F78">
              <w:rPr>
                <w:rFonts w:ascii="Times New Roman" w:hAnsi="Times New Roman" w:cs="Times New Roman"/>
                <w:b/>
                <w:bCs/>
                <w:sz w:val="28"/>
                <w:szCs w:val="28"/>
                <w:lang w:val="ro-RO"/>
              </w:rPr>
              <w:t xml:space="preserve"> </w:t>
            </w:r>
          </w:p>
        </w:tc>
        <w:tc>
          <w:tcPr>
            <w:tcW w:w="8066" w:type="dxa"/>
            <w:vAlign w:val="center"/>
          </w:tcPr>
          <w:p w14:paraId="23CB87F4" w14:textId="77777777" w:rsidR="005F212E" w:rsidRPr="005F212E" w:rsidRDefault="005F212E" w:rsidP="005F212E">
            <w:pPr>
              <w:spacing w:after="120"/>
              <w:jc w:val="center"/>
              <w:rPr>
                <w:rFonts w:ascii="Times New Roman" w:hAnsi="Times New Roman" w:cs="Times New Roman"/>
                <w:b/>
                <w:bCs/>
                <w:sz w:val="28"/>
                <w:szCs w:val="28"/>
                <w:lang w:val="ro-RO"/>
              </w:rPr>
            </w:pPr>
            <w:r w:rsidRPr="005F212E">
              <w:rPr>
                <w:rFonts w:ascii="Times New Roman" w:hAnsi="Times New Roman" w:cs="Times New Roman"/>
                <w:b/>
                <w:bCs/>
                <w:sz w:val="28"/>
                <w:szCs w:val="28"/>
                <w:lang w:val="ro-RO"/>
              </w:rPr>
              <w:t>MINISTERUL SĂNĂTĂŢII AL REPUBLICII MOLDOVA</w:t>
            </w:r>
          </w:p>
        </w:tc>
      </w:tr>
    </w:tbl>
    <w:p w14:paraId="651F05B2" w14:textId="77777777" w:rsidR="005F212E" w:rsidRDefault="005F212E" w:rsidP="005F212E">
      <w:pPr>
        <w:ind w:left="1415" w:firstLine="709"/>
        <w:rPr>
          <w:rFonts w:ascii="Times New Roman" w:eastAsia="Arial" w:hAnsi="Times New Roman" w:cs="Times New Roman"/>
          <w:b/>
          <w:bCs/>
          <w:sz w:val="26"/>
          <w:szCs w:val="26"/>
          <w:lang w:val="ro-RO"/>
        </w:rPr>
      </w:pPr>
      <w:bookmarkStart w:id="0" w:name="_Hlk172635136"/>
      <w:r>
        <w:rPr>
          <w:rFonts w:ascii="Times New Roman" w:eastAsia="Arial" w:hAnsi="Times New Roman" w:cs="Times New Roman"/>
          <w:b/>
          <w:bCs/>
          <w:noProof/>
          <w:sz w:val="26"/>
          <w:szCs w:val="26"/>
        </w:rPr>
        <w:drawing>
          <wp:anchor distT="0" distB="0" distL="114300" distR="114300" simplePos="0" relativeHeight="251665408" behindDoc="0" locked="0" layoutInCell="1" allowOverlap="1" wp14:anchorId="584BEB77" wp14:editId="739507FF">
            <wp:simplePos x="0" y="0"/>
            <wp:positionH relativeFrom="margin">
              <wp:posOffset>47625</wp:posOffset>
            </wp:positionH>
            <wp:positionV relativeFrom="paragraph">
              <wp:posOffset>3175</wp:posOffset>
            </wp:positionV>
            <wp:extent cx="841375" cy="1012190"/>
            <wp:effectExtent l="0" t="0" r="0" b="0"/>
            <wp:wrapThrough wrapText="bothSides">
              <wp:wrapPolygon edited="0">
                <wp:start x="0" y="0"/>
                <wp:lineTo x="0" y="21139"/>
                <wp:lineTo x="21029" y="21139"/>
                <wp:lineTo x="21029" y="0"/>
                <wp:lineTo x="0" y="0"/>
              </wp:wrapPolygon>
            </wp:wrapThrough>
            <wp:docPr id="1986804480" name="I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375" cy="1012190"/>
                    </a:xfrm>
                    <a:prstGeom prst="rect">
                      <a:avLst/>
                    </a:prstGeom>
                    <a:noFill/>
                  </pic:spPr>
                </pic:pic>
              </a:graphicData>
            </a:graphic>
          </wp:anchor>
        </w:drawing>
      </w:r>
    </w:p>
    <w:p w14:paraId="722A5E2B" w14:textId="77777777" w:rsidR="005F212E" w:rsidRPr="005F212E" w:rsidRDefault="005F212E" w:rsidP="005F212E">
      <w:pPr>
        <w:ind w:left="1415" w:firstLine="709"/>
        <w:rPr>
          <w:rFonts w:ascii="Times New Roman" w:eastAsia="Arial" w:hAnsi="Times New Roman" w:cs="Times New Roman"/>
          <w:b/>
          <w:bCs/>
          <w:sz w:val="26"/>
          <w:szCs w:val="26"/>
          <w:lang w:val="ro-RO"/>
        </w:rPr>
      </w:pPr>
      <w:r w:rsidRPr="005F212E">
        <w:rPr>
          <w:rFonts w:ascii="Times New Roman" w:eastAsia="Arial" w:hAnsi="Times New Roman" w:cs="Times New Roman"/>
          <w:b/>
          <w:bCs/>
          <w:sz w:val="26"/>
          <w:szCs w:val="26"/>
          <w:lang w:val="ro-RO"/>
        </w:rPr>
        <w:t>UNIVERSITATEA DE STAT DE MEDICINĂ ȘI FARMACIE</w:t>
      </w:r>
    </w:p>
    <w:p w14:paraId="5E6B9606" w14:textId="77777777" w:rsidR="005F212E" w:rsidRPr="005F212E" w:rsidRDefault="005F212E" w:rsidP="005F212E">
      <w:pPr>
        <w:ind w:left="1416" w:firstLine="708"/>
        <w:rPr>
          <w:rFonts w:ascii="Times New Roman" w:eastAsia="Arial" w:hAnsi="Times New Roman" w:cs="Times New Roman"/>
          <w:b/>
          <w:bCs/>
          <w:sz w:val="26"/>
          <w:szCs w:val="26"/>
          <w:lang w:val="ro-RO"/>
        </w:rPr>
      </w:pPr>
      <w:r w:rsidRPr="005F212E">
        <w:rPr>
          <w:rFonts w:ascii="Times New Roman" w:eastAsia="Arial" w:hAnsi="Times New Roman" w:cs="Times New Roman"/>
          <w:b/>
          <w:bCs/>
          <w:sz w:val="26"/>
          <w:szCs w:val="26"/>
          <w:lang w:val="ro-RO"/>
        </w:rPr>
        <w:t>,,NICOLAE TESTEMIȚANU’’ DIN REPUBLICA MOLDOVA</w:t>
      </w:r>
    </w:p>
    <w:bookmarkEnd w:id="0"/>
    <w:p w14:paraId="60674E80" w14:textId="77777777" w:rsidR="006B122B" w:rsidRPr="00993E14" w:rsidRDefault="006B122B" w:rsidP="005F212E">
      <w:pPr>
        <w:rPr>
          <w:b/>
          <w:bCs/>
          <w:sz w:val="32"/>
          <w:szCs w:val="32"/>
          <w:lang w:val="ro-RO"/>
        </w:rPr>
      </w:pPr>
    </w:p>
    <w:p w14:paraId="763B7B09" w14:textId="77777777" w:rsidR="003D11A0" w:rsidRPr="00993E14" w:rsidRDefault="003D11A0" w:rsidP="005F212E">
      <w:pPr>
        <w:rPr>
          <w:rFonts w:ascii="Times New Roman" w:hAnsi="Times New Roman" w:cs="Times New Roman"/>
          <w:sz w:val="24"/>
          <w:szCs w:val="24"/>
          <w:lang w:val="ro-RO" w:bidi="ar-JO"/>
        </w:rPr>
      </w:pPr>
    </w:p>
    <w:p w14:paraId="62EBEFBE" w14:textId="77777777" w:rsidR="001004B6" w:rsidRPr="00993E14" w:rsidRDefault="001004B6" w:rsidP="005F212E">
      <w:pPr>
        <w:rPr>
          <w:rFonts w:ascii="Times New Roman" w:hAnsi="Times New Roman" w:cs="Times New Roman"/>
          <w:sz w:val="24"/>
          <w:szCs w:val="24"/>
          <w:lang w:val="ro-RO" w:bidi="ar-JO"/>
        </w:rPr>
      </w:pPr>
    </w:p>
    <w:p w14:paraId="10594662" w14:textId="77777777" w:rsidR="001004B6" w:rsidRPr="00993E14" w:rsidRDefault="001004B6" w:rsidP="009225B1">
      <w:pPr>
        <w:jc w:val="center"/>
        <w:rPr>
          <w:rFonts w:ascii="Times New Roman" w:hAnsi="Times New Roman" w:cs="Times New Roman"/>
          <w:sz w:val="24"/>
          <w:szCs w:val="24"/>
          <w:lang w:val="ro-RO" w:bidi="ar-JO"/>
        </w:rPr>
      </w:pPr>
    </w:p>
    <w:p w14:paraId="4BEDE8D4" w14:textId="77777777" w:rsidR="001004B6" w:rsidRPr="00993E14" w:rsidRDefault="001004B6" w:rsidP="009225B1">
      <w:pPr>
        <w:jc w:val="center"/>
        <w:rPr>
          <w:rFonts w:ascii="Times New Roman" w:hAnsi="Times New Roman" w:cs="Times New Roman"/>
          <w:sz w:val="24"/>
          <w:szCs w:val="24"/>
          <w:lang w:val="ro-RO" w:bidi="ar-JO"/>
        </w:rPr>
      </w:pPr>
    </w:p>
    <w:p w14:paraId="0109F4F2" w14:textId="77777777" w:rsidR="001004B6" w:rsidRPr="00993E14" w:rsidRDefault="001004B6" w:rsidP="009225B1">
      <w:pPr>
        <w:jc w:val="center"/>
        <w:rPr>
          <w:rFonts w:ascii="Times New Roman" w:hAnsi="Times New Roman" w:cs="Times New Roman"/>
          <w:sz w:val="24"/>
          <w:szCs w:val="24"/>
          <w:lang w:val="ro-RO" w:bidi="ar-JO"/>
        </w:rPr>
      </w:pPr>
    </w:p>
    <w:p w14:paraId="760698EA" w14:textId="77777777" w:rsidR="007610BB" w:rsidRPr="005F212E" w:rsidRDefault="00C86D85" w:rsidP="009225B1">
      <w:pPr>
        <w:jc w:val="center"/>
        <w:rPr>
          <w:rFonts w:ascii="Times New Roman" w:hAnsi="Times New Roman" w:cs="Times New Roman"/>
          <w:b/>
          <w:sz w:val="72"/>
          <w:szCs w:val="72"/>
          <w:lang w:val="ro-RO" w:bidi="ar-JO"/>
        </w:rPr>
      </w:pPr>
      <w:r>
        <w:rPr>
          <w:rFonts w:ascii="Times New Roman" w:hAnsi="Times New Roman" w:cs="Times New Roman"/>
          <w:noProof/>
          <w:sz w:val="24"/>
          <w:szCs w:val="24"/>
        </w:rPr>
        <w:pict w14:anchorId="3760C4B0">
          <v:shapetype id="_x0000_t202" coordsize="21600,21600" o:spt="202" path="m,l,21600r21600,l21600,xe">
            <v:stroke joinstyle="miter"/>
            <v:path gradientshapeok="t" o:connecttype="rect"/>
          </v:shapetype>
          <v:shape id="Casetă text 85" o:spid="_x0000_s1026" type="#_x0000_t202" style="position:absolute;left:0;text-align:left;margin-left:99pt;margin-top:208.65pt;width:416.25pt;height:156.1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" o:allowincell="f" filled="f" stroked="f">
            <v:stroke joinstyle="round"/>
            <o:lock v:ext="edit" shapetype="t"/>
            <v:textbox style="mso-next-textbox:#Casetă text 85">
              <w:txbxContent>
                <w:p w14:paraId="7DFBF345" w14:textId="586BF95F" w:rsidR="00416910" w:rsidRPr="00B47504" w:rsidRDefault="00416910" w:rsidP="00B47504">
                  <w:pPr>
                    <w:jc w:val="center"/>
                    <w:rPr>
                      <w:rFonts w:cs="Calibri"/>
                      <w:color w:val="C0C0C0"/>
                      <w:sz w:val="72"/>
                      <w:szCs w:val="72"/>
                      <w:lang w:val="ro-RO"/>
                    </w:rPr>
                  </w:pPr>
                </w:p>
              </w:txbxContent>
            </v:textbox>
            <w10:wrap anchorx="page" anchory="margin"/>
          </v:shape>
        </w:pict>
      </w:r>
      <w:r w:rsidR="00B81A85" w:rsidRPr="005F212E">
        <w:rPr>
          <w:rFonts w:ascii="Times New Roman" w:hAnsi="Times New Roman" w:cs="Times New Roman"/>
          <w:b/>
          <w:sz w:val="72"/>
          <w:szCs w:val="72"/>
          <w:lang w:val="ro-RO" w:bidi="ar-JO"/>
        </w:rPr>
        <w:t>APENDICITA ACUTĂ</w:t>
      </w:r>
    </w:p>
    <w:p w14:paraId="76254144" w14:textId="77777777" w:rsidR="003D11A0" w:rsidRPr="005F212E" w:rsidRDefault="00B81A85" w:rsidP="009225B1">
      <w:pPr>
        <w:jc w:val="center"/>
        <w:rPr>
          <w:rFonts w:ascii="Times New Roman" w:hAnsi="Times New Roman" w:cs="Times New Roman"/>
          <w:b/>
          <w:sz w:val="72"/>
          <w:szCs w:val="72"/>
          <w:lang w:val="ro-RO" w:bidi="ar-JO"/>
        </w:rPr>
      </w:pPr>
      <w:r w:rsidRPr="005F212E">
        <w:rPr>
          <w:rFonts w:ascii="Times New Roman" w:hAnsi="Times New Roman" w:cs="Times New Roman"/>
          <w:b/>
          <w:sz w:val="72"/>
          <w:szCs w:val="72"/>
          <w:lang w:val="ro-RO" w:bidi="ar-JO"/>
        </w:rPr>
        <w:t>LA ADULT</w:t>
      </w:r>
    </w:p>
    <w:sdt>
      <w:sdtPr>
        <w:rPr>
          <w:rFonts w:ascii="Times New Roman" w:hAnsi="Times New Roman" w:cs="Times New Roman"/>
          <w:sz w:val="24"/>
          <w:szCs w:val="24"/>
          <w:lang w:val="ro-RO" w:bidi="ar-JO"/>
        </w:rPr>
        <w:id w:val="-1327889217"/>
        <w:docPartObj>
          <w:docPartGallery w:val="Watermarks"/>
        </w:docPartObj>
      </w:sdtPr>
      <w:sdtEndPr/>
      <w:sdtContent>
        <w:p w14:paraId="0E45C79D" w14:textId="77777777" w:rsidR="003D11A0" w:rsidRPr="00993E14" w:rsidRDefault="00C86D85" w:rsidP="009225B1">
          <w:pPr>
            <w:jc w:val="center"/>
            <w:rPr>
              <w:rFonts w:ascii="Times New Roman" w:hAnsi="Times New Roman" w:cs="Times New Roman"/>
              <w:sz w:val="24"/>
              <w:szCs w:val="24"/>
              <w:lang w:val="ro-RO" w:bidi="ar-JO"/>
            </w:rPr>
          </w:pPr>
        </w:p>
      </w:sdtContent>
    </w:sdt>
    <w:p w14:paraId="260799E5" w14:textId="77777777" w:rsidR="00B81A85" w:rsidRPr="00993E14" w:rsidRDefault="00B81A85" w:rsidP="007A1AED">
      <w:pPr>
        <w:rPr>
          <w:rFonts w:ascii="Times New Roman" w:hAnsi="Times New Roman" w:cs="Times New Roman"/>
          <w:sz w:val="24"/>
          <w:szCs w:val="24"/>
          <w:lang w:val="ro-RO" w:bidi="ar-JO"/>
        </w:rPr>
      </w:pPr>
    </w:p>
    <w:p w14:paraId="0CA7A117" w14:textId="77777777" w:rsidR="003D11A0" w:rsidRPr="005F212E" w:rsidRDefault="003D11A0" w:rsidP="007A1AED">
      <w:pPr>
        <w:jc w:val="center"/>
        <w:rPr>
          <w:rFonts w:ascii="Times New Roman" w:hAnsi="Times New Roman" w:cs="Times New Roman"/>
          <w:b/>
          <w:sz w:val="52"/>
          <w:szCs w:val="52"/>
          <w:lang w:val="ro-RO" w:bidi="ar-JO"/>
        </w:rPr>
      </w:pPr>
      <w:r w:rsidRPr="005F212E">
        <w:rPr>
          <w:rFonts w:ascii="Times New Roman" w:hAnsi="Times New Roman" w:cs="Times New Roman"/>
          <w:b/>
          <w:sz w:val="52"/>
          <w:szCs w:val="52"/>
          <w:lang w:val="ro-RO" w:bidi="ar-JO"/>
        </w:rPr>
        <w:t xml:space="preserve">Protocol </w:t>
      </w:r>
      <w:r w:rsidR="005F212E" w:rsidRPr="005F212E">
        <w:rPr>
          <w:rFonts w:ascii="Times New Roman" w:hAnsi="Times New Roman" w:cs="Times New Roman"/>
          <w:b/>
          <w:sz w:val="52"/>
          <w:szCs w:val="52"/>
          <w:lang w:val="ro-RO" w:bidi="ar-JO"/>
        </w:rPr>
        <w:t>c</w:t>
      </w:r>
      <w:r w:rsidRPr="005F212E">
        <w:rPr>
          <w:rFonts w:ascii="Times New Roman" w:hAnsi="Times New Roman" w:cs="Times New Roman"/>
          <w:b/>
          <w:sz w:val="52"/>
          <w:szCs w:val="52"/>
          <w:lang w:val="ro-RO" w:bidi="ar-JO"/>
        </w:rPr>
        <w:t xml:space="preserve">linic </w:t>
      </w:r>
      <w:r w:rsidR="005F212E" w:rsidRPr="005F212E">
        <w:rPr>
          <w:rFonts w:ascii="Times New Roman" w:hAnsi="Times New Roman" w:cs="Times New Roman"/>
          <w:b/>
          <w:sz w:val="52"/>
          <w:szCs w:val="52"/>
          <w:lang w:val="ro-RO" w:bidi="ar-JO"/>
        </w:rPr>
        <w:t>n</w:t>
      </w:r>
      <w:r w:rsidRPr="005F212E">
        <w:rPr>
          <w:rFonts w:ascii="Times New Roman" w:hAnsi="Times New Roman" w:cs="Times New Roman"/>
          <w:b/>
          <w:sz w:val="52"/>
          <w:szCs w:val="52"/>
          <w:lang w:val="ro-RO" w:bidi="ar-JO"/>
        </w:rPr>
        <w:t>aţional</w:t>
      </w:r>
    </w:p>
    <w:p w14:paraId="15DB99FE" w14:textId="77777777" w:rsidR="007916D4" w:rsidRPr="005F212E" w:rsidRDefault="007916D4" w:rsidP="007916D4">
      <w:pPr>
        <w:jc w:val="center"/>
        <w:rPr>
          <w:rFonts w:ascii="Times New Roman" w:hAnsi="Times New Roman" w:cs="Times New Roman"/>
          <w:b/>
          <w:sz w:val="52"/>
          <w:szCs w:val="52"/>
          <w:lang w:val="ro-RO" w:bidi="ar-JO"/>
        </w:rPr>
      </w:pPr>
      <w:r w:rsidRPr="005F212E">
        <w:rPr>
          <w:rFonts w:ascii="Times New Roman" w:hAnsi="Times New Roman" w:cs="Times New Roman"/>
          <w:b/>
          <w:sz w:val="52"/>
          <w:szCs w:val="52"/>
          <w:lang w:val="ro-RO" w:bidi="ar-JO"/>
        </w:rPr>
        <w:t>(ediția II)</w:t>
      </w:r>
    </w:p>
    <w:p w14:paraId="24AF6650" w14:textId="77777777" w:rsidR="003D11A0" w:rsidRPr="00993E14" w:rsidRDefault="003D11A0" w:rsidP="007A1AED">
      <w:pPr>
        <w:rPr>
          <w:rFonts w:ascii="Times New Roman" w:hAnsi="Times New Roman" w:cs="Times New Roman"/>
          <w:sz w:val="24"/>
          <w:szCs w:val="24"/>
          <w:lang w:val="ro-RO" w:bidi="ar-JO"/>
        </w:rPr>
      </w:pPr>
    </w:p>
    <w:p w14:paraId="77F4D803" w14:textId="77777777" w:rsidR="00A921ED" w:rsidRPr="00993E14" w:rsidRDefault="00A921ED" w:rsidP="007A1AED">
      <w:pPr>
        <w:rPr>
          <w:rFonts w:ascii="Times New Roman" w:hAnsi="Times New Roman" w:cs="Times New Roman"/>
          <w:sz w:val="24"/>
          <w:szCs w:val="24"/>
          <w:lang w:val="ro-RO" w:bidi="ar-JO"/>
        </w:rPr>
      </w:pPr>
    </w:p>
    <w:p w14:paraId="070FD9D6" w14:textId="77777777" w:rsidR="00A921ED" w:rsidRPr="00993E14" w:rsidRDefault="00A921ED" w:rsidP="00A921ED">
      <w:pPr>
        <w:jc w:val="right"/>
        <w:rPr>
          <w:rFonts w:ascii="Times New Roman" w:hAnsi="Times New Roman" w:cs="Times New Roman"/>
          <w:sz w:val="24"/>
          <w:szCs w:val="24"/>
          <w:lang w:val="ro-RO" w:bidi="ar-JO"/>
        </w:rPr>
      </w:pPr>
    </w:p>
    <w:p w14:paraId="0624AC34" w14:textId="77777777" w:rsidR="003D11A0" w:rsidRPr="005F212E" w:rsidRDefault="001004B6" w:rsidP="00A921ED">
      <w:pPr>
        <w:jc w:val="right"/>
        <w:rPr>
          <w:rFonts w:ascii="Times New Roman" w:hAnsi="Times New Roman" w:cs="Times New Roman"/>
          <w:b/>
          <w:sz w:val="72"/>
          <w:szCs w:val="72"/>
          <w:lang w:val="ro-RO" w:bidi="ar-JO"/>
        </w:rPr>
      </w:pPr>
      <w:r w:rsidRPr="005F212E">
        <w:rPr>
          <w:rFonts w:ascii="Times New Roman" w:hAnsi="Times New Roman" w:cs="Times New Roman"/>
          <w:b/>
          <w:sz w:val="72"/>
          <w:szCs w:val="72"/>
          <w:lang w:val="ro-RO" w:bidi="ar-JO"/>
        </w:rPr>
        <w:t>PCN-</w:t>
      </w:r>
      <w:r w:rsidR="008047F6" w:rsidRPr="005F212E">
        <w:rPr>
          <w:rFonts w:ascii="Times New Roman" w:hAnsi="Times New Roman" w:cs="Times New Roman"/>
          <w:b/>
          <w:sz w:val="72"/>
          <w:szCs w:val="72"/>
          <w:lang w:val="ro-RO" w:bidi="ar-JO"/>
        </w:rPr>
        <w:t>317</w:t>
      </w:r>
    </w:p>
    <w:p w14:paraId="47EF08FA" w14:textId="77777777" w:rsidR="003D11A0" w:rsidRPr="00993E14" w:rsidRDefault="003D11A0" w:rsidP="007A1AED">
      <w:pPr>
        <w:rPr>
          <w:rFonts w:ascii="Times New Roman" w:hAnsi="Times New Roman" w:cs="Times New Roman"/>
          <w:sz w:val="24"/>
          <w:szCs w:val="24"/>
          <w:lang w:val="ro-RO" w:bidi="ar-JO"/>
        </w:rPr>
      </w:pPr>
    </w:p>
    <w:p w14:paraId="3838409A" w14:textId="77777777" w:rsidR="003D11A0" w:rsidRPr="00993E14" w:rsidRDefault="003D11A0" w:rsidP="007A1AED">
      <w:pPr>
        <w:rPr>
          <w:rFonts w:ascii="Times New Roman" w:hAnsi="Times New Roman" w:cs="Times New Roman"/>
          <w:sz w:val="24"/>
          <w:szCs w:val="24"/>
          <w:lang w:val="ro-RO" w:bidi="ar-JO"/>
        </w:rPr>
      </w:pPr>
    </w:p>
    <w:p w14:paraId="61132F5B" w14:textId="77777777" w:rsidR="003D11A0" w:rsidRPr="00993E14" w:rsidRDefault="003D11A0" w:rsidP="007A1AED">
      <w:pPr>
        <w:rPr>
          <w:rFonts w:ascii="Times New Roman" w:hAnsi="Times New Roman" w:cs="Times New Roman"/>
          <w:sz w:val="24"/>
          <w:szCs w:val="24"/>
          <w:lang w:val="ro-RO" w:bidi="ar-JO"/>
        </w:rPr>
      </w:pPr>
    </w:p>
    <w:p w14:paraId="380CA6FA" w14:textId="77777777" w:rsidR="003D11A0" w:rsidRPr="00993E14" w:rsidRDefault="003D11A0" w:rsidP="007A1AED">
      <w:pPr>
        <w:rPr>
          <w:rFonts w:ascii="Times New Roman" w:hAnsi="Times New Roman" w:cs="Times New Roman"/>
          <w:sz w:val="24"/>
          <w:szCs w:val="24"/>
          <w:lang w:val="ro-RO" w:bidi="ar-JO"/>
        </w:rPr>
      </w:pPr>
    </w:p>
    <w:p w14:paraId="586E9465" w14:textId="77777777" w:rsidR="003D11A0" w:rsidRPr="00993E14" w:rsidRDefault="003D11A0" w:rsidP="007A1AED">
      <w:pPr>
        <w:rPr>
          <w:rFonts w:ascii="Times New Roman" w:hAnsi="Times New Roman" w:cs="Times New Roman"/>
          <w:sz w:val="24"/>
          <w:szCs w:val="24"/>
          <w:lang w:val="ro-RO" w:bidi="ar-JO"/>
        </w:rPr>
      </w:pPr>
    </w:p>
    <w:p w14:paraId="253FBCC9" w14:textId="77777777" w:rsidR="003D11A0" w:rsidRPr="00993E14" w:rsidRDefault="003D11A0" w:rsidP="007A1AED">
      <w:pPr>
        <w:rPr>
          <w:rFonts w:ascii="Times New Roman" w:hAnsi="Times New Roman" w:cs="Times New Roman"/>
          <w:sz w:val="24"/>
          <w:szCs w:val="24"/>
          <w:lang w:val="ro-RO" w:bidi="ar-JO"/>
        </w:rPr>
      </w:pPr>
    </w:p>
    <w:p w14:paraId="193A398C" w14:textId="77777777" w:rsidR="003D11A0" w:rsidRPr="00993E14" w:rsidRDefault="003D11A0" w:rsidP="007A1AED">
      <w:pPr>
        <w:rPr>
          <w:rFonts w:ascii="Times New Roman" w:hAnsi="Times New Roman" w:cs="Times New Roman"/>
          <w:sz w:val="24"/>
          <w:szCs w:val="24"/>
          <w:lang w:val="ro-RO" w:bidi="ar-JO"/>
        </w:rPr>
      </w:pPr>
    </w:p>
    <w:p w14:paraId="69BE711F" w14:textId="77777777" w:rsidR="003D11A0" w:rsidRPr="00993E14" w:rsidRDefault="003D11A0" w:rsidP="007A1AED">
      <w:pPr>
        <w:rPr>
          <w:rFonts w:ascii="Times New Roman" w:hAnsi="Times New Roman" w:cs="Times New Roman"/>
          <w:sz w:val="24"/>
          <w:szCs w:val="24"/>
          <w:lang w:val="ro-RO" w:bidi="ar-JO"/>
        </w:rPr>
      </w:pPr>
    </w:p>
    <w:p w14:paraId="4A06941E" w14:textId="77777777" w:rsidR="003D11A0" w:rsidRPr="00993E14" w:rsidRDefault="003D11A0" w:rsidP="007A1AED">
      <w:pPr>
        <w:rPr>
          <w:rFonts w:ascii="Times New Roman" w:hAnsi="Times New Roman" w:cs="Times New Roman"/>
          <w:sz w:val="24"/>
          <w:szCs w:val="24"/>
          <w:lang w:val="ro-RO" w:bidi="ar-JO"/>
        </w:rPr>
      </w:pPr>
    </w:p>
    <w:p w14:paraId="796D2547" w14:textId="77777777" w:rsidR="003D11A0" w:rsidRPr="00993E14" w:rsidRDefault="003D11A0" w:rsidP="007A1AED">
      <w:pPr>
        <w:rPr>
          <w:rFonts w:ascii="Times New Roman" w:hAnsi="Times New Roman" w:cs="Times New Roman"/>
          <w:sz w:val="24"/>
          <w:szCs w:val="24"/>
          <w:lang w:val="ro-RO" w:bidi="ar-JO"/>
        </w:rPr>
      </w:pPr>
    </w:p>
    <w:p w14:paraId="6B3C0196" w14:textId="77777777" w:rsidR="003D11A0" w:rsidRPr="00993E14" w:rsidRDefault="003D11A0" w:rsidP="007A1AED">
      <w:pPr>
        <w:rPr>
          <w:rFonts w:ascii="Times New Roman" w:hAnsi="Times New Roman" w:cs="Times New Roman"/>
          <w:sz w:val="24"/>
          <w:szCs w:val="24"/>
          <w:lang w:val="ro-RO" w:bidi="ar-JO"/>
        </w:rPr>
      </w:pPr>
    </w:p>
    <w:p w14:paraId="7815CDCD" w14:textId="77777777" w:rsidR="003D11A0" w:rsidRPr="00993E14" w:rsidRDefault="003D11A0" w:rsidP="007A1AED">
      <w:pPr>
        <w:rPr>
          <w:rFonts w:ascii="Times New Roman" w:hAnsi="Times New Roman" w:cs="Times New Roman"/>
          <w:sz w:val="24"/>
          <w:szCs w:val="24"/>
          <w:lang w:val="ro-RO" w:bidi="ar-JO"/>
        </w:rPr>
      </w:pPr>
    </w:p>
    <w:p w14:paraId="77852A7B" w14:textId="77777777" w:rsidR="003D11A0" w:rsidRPr="00993E14" w:rsidRDefault="003D11A0" w:rsidP="007A1AED">
      <w:pPr>
        <w:rPr>
          <w:rFonts w:ascii="Times New Roman" w:hAnsi="Times New Roman" w:cs="Times New Roman"/>
          <w:sz w:val="24"/>
          <w:szCs w:val="24"/>
          <w:lang w:val="ro-RO" w:bidi="ar-JO"/>
        </w:rPr>
      </w:pPr>
    </w:p>
    <w:p w14:paraId="4ABB9802" w14:textId="77777777" w:rsidR="003D11A0" w:rsidRPr="00993E14" w:rsidRDefault="003D11A0" w:rsidP="007A1AED">
      <w:pPr>
        <w:rPr>
          <w:rFonts w:ascii="Times New Roman" w:hAnsi="Times New Roman" w:cs="Times New Roman"/>
          <w:sz w:val="24"/>
          <w:szCs w:val="24"/>
          <w:lang w:val="ro-RO" w:bidi="ar-JO"/>
        </w:rPr>
      </w:pPr>
    </w:p>
    <w:p w14:paraId="19C37127" w14:textId="77777777" w:rsidR="003D11A0" w:rsidRPr="00993E14" w:rsidRDefault="003D11A0" w:rsidP="007A1AED">
      <w:pPr>
        <w:rPr>
          <w:rFonts w:ascii="Times New Roman" w:hAnsi="Times New Roman" w:cs="Times New Roman"/>
          <w:sz w:val="24"/>
          <w:szCs w:val="24"/>
          <w:lang w:val="ro-RO" w:bidi="ar-JO"/>
        </w:rPr>
      </w:pPr>
    </w:p>
    <w:p w14:paraId="79D89246" w14:textId="77777777" w:rsidR="003D11A0" w:rsidRPr="00993E14" w:rsidRDefault="003D11A0" w:rsidP="007A1AED">
      <w:pPr>
        <w:rPr>
          <w:rFonts w:ascii="Times New Roman" w:hAnsi="Times New Roman" w:cs="Times New Roman"/>
          <w:sz w:val="24"/>
          <w:szCs w:val="24"/>
          <w:lang w:val="ro-RO" w:bidi="ar-JO"/>
        </w:rPr>
      </w:pPr>
    </w:p>
    <w:p w14:paraId="04706E9C" w14:textId="77777777" w:rsidR="003D11A0" w:rsidRPr="00993E14" w:rsidRDefault="003D11A0" w:rsidP="007A1AED">
      <w:pPr>
        <w:rPr>
          <w:rFonts w:ascii="Times New Roman" w:hAnsi="Times New Roman" w:cs="Times New Roman"/>
          <w:sz w:val="24"/>
          <w:szCs w:val="24"/>
          <w:lang w:val="ro-RO" w:bidi="ar-JO"/>
        </w:rPr>
      </w:pPr>
    </w:p>
    <w:p w14:paraId="68500ECB" w14:textId="77777777" w:rsidR="003D11A0" w:rsidRPr="00993E14" w:rsidRDefault="003D11A0" w:rsidP="007A1AED">
      <w:pPr>
        <w:rPr>
          <w:rFonts w:ascii="Times New Roman" w:hAnsi="Times New Roman" w:cs="Times New Roman"/>
          <w:sz w:val="24"/>
          <w:szCs w:val="24"/>
          <w:lang w:val="ro-RO" w:bidi="ar-JO"/>
        </w:rPr>
      </w:pPr>
    </w:p>
    <w:p w14:paraId="62545D75" w14:textId="77777777" w:rsidR="003D11A0" w:rsidRPr="005F212E" w:rsidRDefault="003D11A0" w:rsidP="005F212E">
      <w:pPr>
        <w:jc w:val="center"/>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Chişinău</w:t>
      </w:r>
      <w:r w:rsidR="001004B6" w:rsidRPr="00993E14">
        <w:rPr>
          <w:rFonts w:ascii="Times New Roman" w:hAnsi="Times New Roman" w:cs="Times New Roman"/>
          <w:b/>
          <w:sz w:val="24"/>
          <w:szCs w:val="24"/>
          <w:lang w:val="ro-RO" w:bidi="ar-JO"/>
        </w:rPr>
        <w:t>,</w:t>
      </w:r>
      <w:r w:rsidRPr="00993E14">
        <w:rPr>
          <w:rFonts w:ascii="Times New Roman" w:hAnsi="Times New Roman" w:cs="Times New Roman"/>
          <w:b/>
          <w:sz w:val="24"/>
          <w:szCs w:val="24"/>
          <w:lang w:val="ro-RO" w:bidi="ar-JO"/>
        </w:rPr>
        <w:t xml:space="preserve"> 20</w:t>
      </w:r>
      <w:r w:rsidR="00B81A85" w:rsidRPr="00993E14">
        <w:rPr>
          <w:rFonts w:ascii="Times New Roman" w:hAnsi="Times New Roman" w:cs="Times New Roman"/>
          <w:b/>
          <w:sz w:val="24"/>
          <w:szCs w:val="24"/>
          <w:lang w:val="ro-RO" w:bidi="ar-JO"/>
        </w:rPr>
        <w:t>24</w:t>
      </w:r>
      <w:r w:rsidR="005F212E">
        <w:rPr>
          <w:rFonts w:ascii="Times New Roman" w:hAnsi="Times New Roman" w:cs="Times New Roman"/>
          <w:b/>
          <w:sz w:val="24"/>
          <w:szCs w:val="24"/>
          <w:lang w:val="ro-RO" w:bidi="ar-JO"/>
        </w:rPr>
        <w:br w:type="page"/>
      </w:r>
    </w:p>
    <w:p w14:paraId="599237EE" w14:textId="77777777" w:rsidR="009F010B" w:rsidRPr="00993E14" w:rsidRDefault="009F010B" w:rsidP="007A1AED">
      <w:pPr>
        <w:rPr>
          <w:rFonts w:ascii="Times New Roman" w:hAnsi="Times New Roman" w:cs="Times New Roman"/>
          <w:sz w:val="24"/>
          <w:szCs w:val="24"/>
          <w:lang w:val="ro-RO" w:bidi="ar-JO"/>
        </w:rPr>
      </w:pPr>
    </w:p>
    <w:p w14:paraId="59788AEA" w14:textId="77777777" w:rsidR="00541721" w:rsidRDefault="005F212E" w:rsidP="005F212E">
      <w:pPr>
        <w:jc w:val="center"/>
        <w:rPr>
          <w:rFonts w:ascii="Times New Roman" w:hAnsi="Times New Roman" w:cs="Times New Roman"/>
          <w:b/>
          <w:bCs/>
          <w:sz w:val="24"/>
          <w:szCs w:val="24"/>
          <w:lang w:val="ro-RO"/>
        </w:rPr>
      </w:pPr>
      <w:r w:rsidRPr="005F212E">
        <w:rPr>
          <w:rFonts w:ascii="Times New Roman" w:hAnsi="Times New Roman" w:cs="Times New Roman"/>
          <w:b/>
          <w:bCs/>
          <w:sz w:val="24"/>
          <w:szCs w:val="24"/>
          <w:lang w:val="ro-RO"/>
        </w:rPr>
        <w:t>Aprobat la şedinţa Consiliului de Experţi al Ministerului Sănătăţii al Republicii Moldova</w:t>
      </w:r>
    </w:p>
    <w:p w14:paraId="00760A9A" w14:textId="12E75860" w:rsidR="005F212E" w:rsidRPr="005F212E" w:rsidRDefault="005F212E" w:rsidP="005F212E">
      <w:pPr>
        <w:jc w:val="center"/>
        <w:rPr>
          <w:rFonts w:ascii="Times New Roman" w:hAnsi="Times New Roman" w:cs="Times New Roman"/>
          <w:b/>
          <w:bCs/>
          <w:sz w:val="24"/>
          <w:szCs w:val="24"/>
          <w:lang w:val="ro-RO"/>
        </w:rPr>
      </w:pPr>
      <w:r w:rsidRPr="005F212E">
        <w:rPr>
          <w:rFonts w:ascii="Times New Roman" w:hAnsi="Times New Roman" w:cs="Times New Roman"/>
          <w:b/>
          <w:bCs/>
          <w:sz w:val="24"/>
          <w:szCs w:val="24"/>
          <w:lang w:val="ro-RO"/>
        </w:rPr>
        <w:t xml:space="preserve">din </w:t>
      </w:r>
      <w:r w:rsidR="00A9203E">
        <w:rPr>
          <w:rFonts w:ascii="Times New Roman" w:hAnsi="Times New Roman" w:cs="Times New Roman"/>
          <w:b/>
          <w:bCs/>
          <w:sz w:val="24"/>
          <w:szCs w:val="24"/>
          <w:lang w:val="ro-RO"/>
        </w:rPr>
        <w:t>30</w:t>
      </w:r>
      <w:r w:rsidRPr="005F212E">
        <w:rPr>
          <w:rFonts w:ascii="Times New Roman" w:hAnsi="Times New Roman" w:cs="Times New Roman"/>
          <w:b/>
          <w:bCs/>
          <w:sz w:val="24"/>
          <w:szCs w:val="24"/>
          <w:lang w:val="ro-RO"/>
        </w:rPr>
        <w:t>.09.2024, proces-verbal nr. 3</w:t>
      </w:r>
    </w:p>
    <w:p w14:paraId="4B817662" w14:textId="37EDE55A" w:rsidR="003D11A0" w:rsidRPr="005F212E" w:rsidRDefault="005F212E" w:rsidP="005F212E">
      <w:pPr>
        <w:jc w:val="center"/>
        <w:rPr>
          <w:rFonts w:ascii="Times New Roman" w:hAnsi="Times New Roman" w:cs="Times New Roman"/>
          <w:b/>
          <w:sz w:val="24"/>
          <w:szCs w:val="24"/>
          <w:lang w:val="ro-RO" w:bidi="ar-JO"/>
        </w:rPr>
      </w:pPr>
      <w:r w:rsidRPr="005F212E">
        <w:rPr>
          <w:rFonts w:ascii="Times New Roman" w:hAnsi="Times New Roman" w:cs="Times New Roman"/>
          <w:b/>
          <w:bCs/>
          <w:sz w:val="24"/>
          <w:szCs w:val="24"/>
          <w:lang w:val="ro-RO"/>
        </w:rPr>
        <w:t xml:space="preserve">Aprobat prin Ordinul MS al RM nr. </w:t>
      </w:r>
      <w:r w:rsidR="00406021">
        <w:rPr>
          <w:rFonts w:ascii="Times New Roman" w:hAnsi="Times New Roman" w:cs="Times New Roman"/>
          <w:b/>
          <w:bCs/>
          <w:sz w:val="24"/>
          <w:szCs w:val="24"/>
          <w:lang w:val="ro-RO"/>
        </w:rPr>
        <w:t>963</w:t>
      </w:r>
      <w:r w:rsidRPr="005F212E">
        <w:rPr>
          <w:rFonts w:ascii="Times New Roman" w:hAnsi="Times New Roman" w:cs="Times New Roman"/>
          <w:b/>
          <w:bCs/>
          <w:sz w:val="24"/>
          <w:szCs w:val="24"/>
          <w:lang w:val="ro-RO"/>
        </w:rPr>
        <w:t xml:space="preserve"> din </w:t>
      </w:r>
      <w:r w:rsidR="00406021">
        <w:rPr>
          <w:rFonts w:ascii="Times New Roman" w:hAnsi="Times New Roman" w:cs="Times New Roman"/>
          <w:b/>
          <w:bCs/>
          <w:sz w:val="24"/>
          <w:szCs w:val="24"/>
          <w:lang w:val="ro-RO"/>
        </w:rPr>
        <w:t>04.12.</w:t>
      </w:r>
      <w:r w:rsidRPr="005F212E">
        <w:rPr>
          <w:rFonts w:ascii="Times New Roman" w:hAnsi="Times New Roman" w:cs="Times New Roman"/>
          <w:b/>
          <w:bCs/>
          <w:sz w:val="24"/>
          <w:szCs w:val="24"/>
          <w:lang w:val="ro-RO"/>
        </w:rPr>
        <w:t xml:space="preserve">2024 Cu privire la aprobarea Protocolului clinic naţional </w:t>
      </w:r>
      <w:r w:rsidR="00C61684" w:rsidRPr="00993E14">
        <w:rPr>
          <w:rFonts w:ascii="Times New Roman" w:hAnsi="Times New Roman" w:cs="Times New Roman"/>
          <w:b/>
          <w:sz w:val="24"/>
          <w:szCs w:val="24"/>
          <w:lang w:val="ro-RO" w:bidi="ar-JO"/>
        </w:rPr>
        <w:t>„</w:t>
      </w:r>
      <w:r w:rsidR="009C7540" w:rsidRPr="00993E14">
        <w:rPr>
          <w:rFonts w:ascii="Times New Roman" w:hAnsi="Times New Roman" w:cs="Times New Roman"/>
          <w:b/>
          <w:sz w:val="24"/>
          <w:szCs w:val="24"/>
          <w:lang w:val="ro-RO" w:bidi="ar-JO"/>
        </w:rPr>
        <w:t>Apendicita acută la adult</w:t>
      </w:r>
      <w:r w:rsidR="003D11A0" w:rsidRPr="00993E14">
        <w:rPr>
          <w:rFonts w:ascii="Times New Roman" w:hAnsi="Times New Roman" w:cs="Times New Roman"/>
          <w:b/>
          <w:sz w:val="24"/>
          <w:szCs w:val="24"/>
          <w:lang w:val="ro-RO" w:bidi="ar-JO"/>
        </w:rPr>
        <w:t>”</w:t>
      </w:r>
      <w:r>
        <w:rPr>
          <w:rFonts w:ascii="Times New Roman" w:hAnsi="Times New Roman" w:cs="Times New Roman"/>
          <w:b/>
          <w:sz w:val="24"/>
          <w:szCs w:val="24"/>
          <w:lang w:val="ro-RO" w:bidi="ar-JO"/>
        </w:rPr>
        <w:t>, ediția II</w:t>
      </w:r>
    </w:p>
    <w:p w14:paraId="40A76F89" w14:textId="77777777" w:rsidR="007F3AAD" w:rsidRPr="00993E14" w:rsidRDefault="007F3AAD" w:rsidP="00CC4833">
      <w:pPr>
        <w:pStyle w:val="a"/>
        <w:rPr>
          <w:rFonts w:ascii="Times New Roman" w:hAnsi="Times New Roman"/>
          <w:sz w:val="28"/>
          <w:lang w:val="ro-RO"/>
        </w:rPr>
      </w:pPr>
      <w:r w:rsidRPr="00993E14">
        <w:rPr>
          <w:rFonts w:ascii="Times New Roman" w:hAnsi="Times New Roman"/>
          <w:sz w:val="28"/>
          <w:lang w:val="ro-RO"/>
        </w:rPr>
        <w:t>CUPRINS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850"/>
      </w:tblGrid>
      <w:tr w:rsidR="00DD20CF" w:rsidRPr="00993E14" w14:paraId="3CACA821" w14:textId="77777777" w:rsidTr="00431B1F">
        <w:tc>
          <w:tcPr>
            <w:tcW w:w="8789" w:type="dxa"/>
          </w:tcPr>
          <w:p w14:paraId="726EA937" w14:textId="77777777" w:rsidR="00DD20CF" w:rsidRPr="00993E14" w:rsidRDefault="00DD20CF" w:rsidP="00DD20CF">
            <w:pPr>
              <w:rPr>
                <w:rFonts w:ascii="Times New Roman" w:hAnsi="Times New Roman" w:cs="Times New Roman"/>
                <w:b/>
                <w:sz w:val="24"/>
                <w:szCs w:val="24"/>
                <w:lang w:val="ro-RO" w:eastAsia="ro-RO"/>
              </w:rPr>
            </w:pPr>
            <w:r w:rsidRPr="00993E14">
              <w:rPr>
                <w:rFonts w:ascii="Times New Roman" w:hAnsi="Times New Roman" w:cs="Times New Roman"/>
                <w:b/>
                <w:sz w:val="24"/>
                <w:szCs w:val="24"/>
                <w:lang w:val="ro-RO" w:eastAsia="ro-RO"/>
              </w:rPr>
              <w:t>CUPRINS</w:t>
            </w:r>
          </w:p>
        </w:tc>
        <w:tc>
          <w:tcPr>
            <w:tcW w:w="850" w:type="dxa"/>
          </w:tcPr>
          <w:p w14:paraId="1A5EAA01" w14:textId="77777777" w:rsidR="00DD20CF" w:rsidRPr="00993E14" w:rsidRDefault="00DD20CF" w:rsidP="00DD20CF">
            <w:pPr>
              <w:jc w:val="center"/>
              <w:rPr>
                <w:rFonts w:ascii="Times New Roman" w:hAnsi="Times New Roman" w:cs="Times New Roman"/>
                <w:b/>
                <w:sz w:val="24"/>
                <w:szCs w:val="24"/>
                <w:lang w:val="ro-RO" w:eastAsia="ro-RO"/>
              </w:rPr>
            </w:pPr>
            <w:r w:rsidRPr="00993E14">
              <w:rPr>
                <w:rFonts w:ascii="Times New Roman" w:hAnsi="Times New Roman" w:cs="Times New Roman"/>
                <w:sz w:val="24"/>
                <w:szCs w:val="24"/>
                <w:lang w:val="ro-RO" w:eastAsia="ro-RO"/>
              </w:rPr>
              <w:t>2</w:t>
            </w:r>
          </w:p>
        </w:tc>
      </w:tr>
      <w:tr w:rsidR="00DD20CF" w:rsidRPr="00993E14" w14:paraId="0264A00F" w14:textId="77777777" w:rsidTr="00431B1F">
        <w:tc>
          <w:tcPr>
            <w:tcW w:w="8789" w:type="dxa"/>
          </w:tcPr>
          <w:p w14:paraId="46BAC391" w14:textId="77777777" w:rsidR="00DD20CF" w:rsidRPr="00993E14" w:rsidRDefault="00DD20CF" w:rsidP="00DD20CF">
            <w:pPr>
              <w:rPr>
                <w:rFonts w:ascii="Times New Roman" w:hAnsi="Times New Roman" w:cs="Times New Roman"/>
                <w:b/>
                <w:sz w:val="24"/>
                <w:szCs w:val="24"/>
                <w:lang w:val="ro-RO" w:eastAsia="ro-RO"/>
              </w:rPr>
            </w:pPr>
            <w:r w:rsidRPr="00993E14">
              <w:rPr>
                <w:rFonts w:ascii="Times New Roman" w:hAnsi="Times New Roman" w:cs="Times New Roman"/>
                <w:b/>
                <w:bCs/>
                <w:sz w:val="24"/>
                <w:szCs w:val="24"/>
                <w:lang w:val="ro-RO"/>
              </w:rPr>
              <w:t>SUMARUL RECOMANDĂRILOR</w:t>
            </w:r>
          </w:p>
        </w:tc>
        <w:tc>
          <w:tcPr>
            <w:tcW w:w="850" w:type="dxa"/>
          </w:tcPr>
          <w:p w14:paraId="05ED79C1" w14:textId="3F1F204C" w:rsidR="00DD20CF" w:rsidRPr="00993E14" w:rsidRDefault="00435FDC" w:rsidP="00DD20CF">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4</w:t>
            </w:r>
          </w:p>
        </w:tc>
      </w:tr>
      <w:tr w:rsidR="00DD20CF" w:rsidRPr="00993E14" w14:paraId="7B4B2093" w14:textId="77777777" w:rsidTr="00431B1F">
        <w:tc>
          <w:tcPr>
            <w:tcW w:w="8789" w:type="dxa"/>
          </w:tcPr>
          <w:p w14:paraId="695D02BD" w14:textId="77777777" w:rsidR="00DD20CF" w:rsidRPr="00993E14" w:rsidRDefault="00DD20CF" w:rsidP="00DD20CF">
            <w:pPr>
              <w:rPr>
                <w:rFonts w:ascii="Times New Roman" w:hAnsi="Times New Roman" w:cs="Times New Roman"/>
                <w:b/>
                <w:sz w:val="24"/>
                <w:szCs w:val="24"/>
                <w:lang w:val="ro-RO" w:eastAsia="ro-RO"/>
              </w:rPr>
            </w:pPr>
            <w:r w:rsidRPr="00993E14">
              <w:rPr>
                <w:rFonts w:ascii="Times New Roman" w:hAnsi="Times New Roman" w:cs="Times New Roman"/>
                <w:b/>
                <w:sz w:val="24"/>
                <w:szCs w:val="24"/>
                <w:lang w:val="ro-RO" w:eastAsia="ro-RO"/>
              </w:rPr>
              <w:t>ABREVIERILE FOLOSITE ÎN DOCUMENT</w:t>
            </w:r>
          </w:p>
        </w:tc>
        <w:tc>
          <w:tcPr>
            <w:tcW w:w="850" w:type="dxa"/>
          </w:tcPr>
          <w:p w14:paraId="303EFBB5" w14:textId="7615D5EE" w:rsidR="00DD20CF" w:rsidRPr="00993E14" w:rsidRDefault="00435FDC" w:rsidP="00DD20CF">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6</w:t>
            </w:r>
          </w:p>
        </w:tc>
      </w:tr>
      <w:tr w:rsidR="00DD20CF" w:rsidRPr="00993E14" w14:paraId="2AC120BF" w14:textId="77777777" w:rsidTr="00431B1F">
        <w:tc>
          <w:tcPr>
            <w:tcW w:w="8789" w:type="dxa"/>
          </w:tcPr>
          <w:p w14:paraId="0C2D8EBB" w14:textId="77777777" w:rsidR="00DD20CF" w:rsidRPr="00993E14" w:rsidRDefault="00DD20CF" w:rsidP="00DD20CF">
            <w:pPr>
              <w:rPr>
                <w:rFonts w:ascii="Times New Roman" w:hAnsi="Times New Roman" w:cs="Times New Roman"/>
                <w:b/>
                <w:sz w:val="24"/>
                <w:szCs w:val="24"/>
                <w:lang w:val="ro-RO" w:eastAsia="ro-RO"/>
              </w:rPr>
            </w:pPr>
            <w:r w:rsidRPr="00993E14">
              <w:rPr>
                <w:rFonts w:ascii="Times New Roman" w:hAnsi="Times New Roman" w:cs="Times New Roman"/>
                <w:b/>
                <w:sz w:val="24"/>
                <w:szCs w:val="24"/>
                <w:lang w:val="ro-RO" w:eastAsia="ro-RO"/>
              </w:rPr>
              <w:t>PREFAŢĂ</w:t>
            </w:r>
          </w:p>
        </w:tc>
        <w:tc>
          <w:tcPr>
            <w:tcW w:w="850" w:type="dxa"/>
          </w:tcPr>
          <w:p w14:paraId="4AC961FE" w14:textId="72EBA7BB" w:rsidR="00DD20CF" w:rsidRPr="00993E14" w:rsidRDefault="00435FDC" w:rsidP="00DD20CF">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7</w:t>
            </w:r>
          </w:p>
        </w:tc>
      </w:tr>
      <w:tr w:rsidR="00DD20CF" w:rsidRPr="00993E14" w14:paraId="131205EF" w14:textId="77777777" w:rsidTr="00431B1F">
        <w:tc>
          <w:tcPr>
            <w:tcW w:w="8789" w:type="dxa"/>
          </w:tcPr>
          <w:p w14:paraId="4E120033" w14:textId="77777777" w:rsidR="00DD20CF" w:rsidRPr="00993E14" w:rsidRDefault="00DD20CF" w:rsidP="00DD20CF">
            <w:pPr>
              <w:rPr>
                <w:rFonts w:ascii="Times New Roman" w:hAnsi="Times New Roman" w:cs="Times New Roman"/>
                <w:b/>
                <w:sz w:val="24"/>
                <w:szCs w:val="24"/>
                <w:lang w:val="ro-RO" w:eastAsia="ro-RO"/>
              </w:rPr>
            </w:pPr>
            <w:r w:rsidRPr="00993E14">
              <w:rPr>
                <w:rFonts w:ascii="Times New Roman" w:hAnsi="Times New Roman" w:cs="Times New Roman"/>
                <w:b/>
                <w:sz w:val="24"/>
                <w:szCs w:val="24"/>
                <w:lang w:val="ro-RO" w:eastAsia="ro-RO"/>
              </w:rPr>
              <w:t>A. PARTEA INTRODUCTIVĂ</w:t>
            </w:r>
          </w:p>
        </w:tc>
        <w:tc>
          <w:tcPr>
            <w:tcW w:w="850" w:type="dxa"/>
          </w:tcPr>
          <w:p w14:paraId="239E82F0" w14:textId="5B00E1FC" w:rsidR="00DD20CF" w:rsidRPr="00993E14" w:rsidRDefault="00435FDC" w:rsidP="00DD20CF">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7</w:t>
            </w:r>
          </w:p>
        </w:tc>
      </w:tr>
      <w:tr w:rsidR="00DD20CF" w:rsidRPr="00993E14" w14:paraId="58A49CF3" w14:textId="77777777" w:rsidTr="00431B1F">
        <w:tc>
          <w:tcPr>
            <w:tcW w:w="8789" w:type="dxa"/>
          </w:tcPr>
          <w:p w14:paraId="357A6603" w14:textId="77777777" w:rsidR="00DD20CF" w:rsidRPr="00993E14" w:rsidRDefault="00DD20CF" w:rsidP="00DD20CF">
            <w:pPr>
              <w:rPr>
                <w:rFonts w:ascii="Times New Roman" w:hAnsi="Times New Roman" w:cs="Times New Roman"/>
                <w:b/>
                <w:i/>
                <w:sz w:val="24"/>
                <w:szCs w:val="24"/>
                <w:lang w:val="ro-RO" w:eastAsia="ro-RO"/>
              </w:rPr>
            </w:pPr>
            <w:r w:rsidRPr="00993E14">
              <w:rPr>
                <w:rFonts w:ascii="Times New Roman" w:hAnsi="Times New Roman" w:cs="Times New Roman"/>
                <w:i/>
                <w:sz w:val="24"/>
                <w:szCs w:val="24"/>
                <w:lang w:val="ro-RO" w:eastAsia="ro-RO"/>
              </w:rPr>
              <w:t>A.1. Diagnosticul</w:t>
            </w:r>
          </w:p>
        </w:tc>
        <w:tc>
          <w:tcPr>
            <w:tcW w:w="850" w:type="dxa"/>
          </w:tcPr>
          <w:p w14:paraId="33A83FCE" w14:textId="7AD65FE6" w:rsidR="00DD20CF" w:rsidRPr="00993E14" w:rsidRDefault="00435FDC" w:rsidP="00DD20CF">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7</w:t>
            </w:r>
          </w:p>
        </w:tc>
      </w:tr>
      <w:tr w:rsidR="00DD20CF" w:rsidRPr="00993E14" w14:paraId="4EABC16D" w14:textId="77777777" w:rsidTr="00431B1F">
        <w:tc>
          <w:tcPr>
            <w:tcW w:w="8789" w:type="dxa"/>
          </w:tcPr>
          <w:p w14:paraId="3E25EB52" w14:textId="77777777" w:rsidR="00DD20CF" w:rsidRPr="00993E14" w:rsidRDefault="00DD20CF" w:rsidP="00DD20CF">
            <w:pPr>
              <w:rPr>
                <w:rFonts w:ascii="Times New Roman" w:hAnsi="Times New Roman" w:cs="Times New Roman"/>
                <w:b/>
                <w:i/>
                <w:sz w:val="24"/>
                <w:szCs w:val="24"/>
                <w:lang w:val="ro-RO" w:eastAsia="ro-RO"/>
              </w:rPr>
            </w:pPr>
            <w:r w:rsidRPr="00993E14">
              <w:rPr>
                <w:rFonts w:ascii="Times New Roman" w:hAnsi="Times New Roman" w:cs="Times New Roman"/>
                <w:i/>
                <w:sz w:val="24"/>
                <w:szCs w:val="24"/>
                <w:lang w:val="ro-RO" w:eastAsia="ro-RO"/>
              </w:rPr>
              <w:t>A.2. Codul bolii (CIM 10)</w:t>
            </w:r>
          </w:p>
        </w:tc>
        <w:tc>
          <w:tcPr>
            <w:tcW w:w="850" w:type="dxa"/>
          </w:tcPr>
          <w:p w14:paraId="4FC188D9" w14:textId="1C49AFE3" w:rsidR="00DD20CF" w:rsidRPr="00993E14" w:rsidRDefault="00435FDC" w:rsidP="00DD20CF">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7</w:t>
            </w:r>
          </w:p>
        </w:tc>
      </w:tr>
      <w:tr w:rsidR="00DD20CF" w:rsidRPr="00993E14" w14:paraId="7BA48EC3" w14:textId="77777777" w:rsidTr="00431B1F">
        <w:tc>
          <w:tcPr>
            <w:tcW w:w="8789" w:type="dxa"/>
          </w:tcPr>
          <w:p w14:paraId="2E284F36" w14:textId="77777777" w:rsidR="00DD20CF" w:rsidRPr="00993E14" w:rsidRDefault="00DD20CF" w:rsidP="00DD20CF">
            <w:pPr>
              <w:rPr>
                <w:rFonts w:ascii="Times New Roman" w:hAnsi="Times New Roman" w:cs="Times New Roman"/>
                <w:b/>
                <w:i/>
                <w:sz w:val="24"/>
                <w:szCs w:val="24"/>
                <w:lang w:val="ro-RO" w:eastAsia="ro-RO"/>
              </w:rPr>
            </w:pPr>
            <w:r w:rsidRPr="00993E14">
              <w:rPr>
                <w:rFonts w:ascii="Times New Roman" w:hAnsi="Times New Roman" w:cs="Times New Roman"/>
                <w:i/>
                <w:sz w:val="24"/>
                <w:szCs w:val="24"/>
                <w:lang w:val="ro-RO" w:eastAsia="ro-RO"/>
              </w:rPr>
              <w:t>A.3. Utilizatorii</w:t>
            </w:r>
          </w:p>
        </w:tc>
        <w:tc>
          <w:tcPr>
            <w:tcW w:w="850" w:type="dxa"/>
          </w:tcPr>
          <w:p w14:paraId="5B739193" w14:textId="77777777" w:rsidR="00DD20CF" w:rsidRPr="00993E14" w:rsidRDefault="00DD20CF" w:rsidP="00DD20CF">
            <w:pPr>
              <w:jc w:val="center"/>
              <w:rPr>
                <w:rFonts w:ascii="Times New Roman" w:hAnsi="Times New Roman" w:cs="Times New Roman"/>
                <w:sz w:val="24"/>
                <w:szCs w:val="24"/>
                <w:lang w:val="ro-RO" w:eastAsia="ro-RO"/>
              </w:rPr>
            </w:pPr>
            <w:r w:rsidRPr="00993E14">
              <w:rPr>
                <w:rFonts w:ascii="Times New Roman" w:hAnsi="Times New Roman" w:cs="Times New Roman"/>
                <w:sz w:val="24"/>
                <w:szCs w:val="24"/>
                <w:lang w:val="ro-RO" w:eastAsia="ro-RO"/>
              </w:rPr>
              <w:t>7</w:t>
            </w:r>
          </w:p>
        </w:tc>
      </w:tr>
      <w:tr w:rsidR="00DD20CF" w:rsidRPr="00993E14" w14:paraId="0BB7842E" w14:textId="77777777" w:rsidTr="00431B1F">
        <w:tc>
          <w:tcPr>
            <w:tcW w:w="8789" w:type="dxa"/>
          </w:tcPr>
          <w:p w14:paraId="7305D14A" w14:textId="40F31599" w:rsidR="00DD20CF" w:rsidRPr="00993E14" w:rsidRDefault="00DD20CF" w:rsidP="00DD20CF">
            <w:pPr>
              <w:rPr>
                <w:rFonts w:ascii="Times New Roman" w:hAnsi="Times New Roman" w:cs="Times New Roman"/>
                <w:b/>
                <w:i/>
                <w:sz w:val="24"/>
                <w:szCs w:val="24"/>
                <w:lang w:val="ro-RO" w:eastAsia="ro-RO"/>
              </w:rPr>
            </w:pPr>
            <w:r w:rsidRPr="00993E14">
              <w:rPr>
                <w:rFonts w:ascii="Times New Roman" w:hAnsi="Times New Roman" w:cs="Times New Roman"/>
                <w:i/>
                <w:sz w:val="24"/>
                <w:szCs w:val="24"/>
                <w:lang w:val="ro-RO" w:eastAsia="ro-RO"/>
              </w:rPr>
              <w:t xml:space="preserve">A.4. </w:t>
            </w:r>
            <w:r w:rsidR="00F14019">
              <w:rPr>
                <w:rFonts w:ascii="Times New Roman" w:hAnsi="Times New Roman" w:cs="Times New Roman"/>
                <w:i/>
                <w:sz w:val="24"/>
                <w:szCs w:val="24"/>
                <w:lang w:val="ro-RO" w:eastAsia="ro-RO"/>
              </w:rPr>
              <w:t>Obiective</w:t>
            </w:r>
            <w:r w:rsidRPr="00993E14">
              <w:rPr>
                <w:rFonts w:ascii="Times New Roman" w:hAnsi="Times New Roman" w:cs="Times New Roman"/>
                <w:i/>
                <w:sz w:val="24"/>
                <w:szCs w:val="24"/>
                <w:lang w:val="ro-RO" w:eastAsia="ro-RO"/>
              </w:rPr>
              <w:t>le protocolului</w:t>
            </w:r>
          </w:p>
        </w:tc>
        <w:tc>
          <w:tcPr>
            <w:tcW w:w="850" w:type="dxa"/>
          </w:tcPr>
          <w:p w14:paraId="413AE6DD" w14:textId="197A590B" w:rsidR="00DD20CF" w:rsidRPr="00993E14" w:rsidRDefault="00435FDC" w:rsidP="00DD20CF">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8</w:t>
            </w:r>
          </w:p>
        </w:tc>
      </w:tr>
      <w:tr w:rsidR="00DD20CF" w:rsidRPr="00993E14" w14:paraId="282BB4F4" w14:textId="77777777" w:rsidTr="00431B1F">
        <w:tc>
          <w:tcPr>
            <w:tcW w:w="8789" w:type="dxa"/>
          </w:tcPr>
          <w:p w14:paraId="1A568EA9" w14:textId="77777777" w:rsidR="00DD20CF" w:rsidRPr="00993E14" w:rsidRDefault="00DD20CF" w:rsidP="00DD20CF">
            <w:pPr>
              <w:rPr>
                <w:rFonts w:ascii="Times New Roman" w:hAnsi="Times New Roman" w:cs="Times New Roman"/>
                <w:b/>
                <w:i/>
                <w:sz w:val="24"/>
                <w:szCs w:val="24"/>
                <w:lang w:val="ro-RO" w:eastAsia="ro-RO"/>
              </w:rPr>
            </w:pPr>
            <w:r w:rsidRPr="00993E14">
              <w:rPr>
                <w:rFonts w:ascii="Times New Roman" w:hAnsi="Times New Roman" w:cs="Times New Roman"/>
                <w:i/>
                <w:sz w:val="24"/>
                <w:szCs w:val="24"/>
                <w:lang w:val="ro-RO" w:eastAsia="ro-RO"/>
              </w:rPr>
              <w:t>A.5. Data elaborării protocolului</w:t>
            </w:r>
          </w:p>
        </w:tc>
        <w:tc>
          <w:tcPr>
            <w:tcW w:w="850" w:type="dxa"/>
          </w:tcPr>
          <w:p w14:paraId="05ABBAD8" w14:textId="4BBD9039" w:rsidR="00DD20CF" w:rsidRPr="00993E14" w:rsidRDefault="00435FDC" w:rsidP="00DD20CF">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8</w:t>
            </w:r>
          </w:p>
        </w:tc>
      </w:tr>
      <w:tr w:rsidR="00DD20CF" w:rsidRPr="00993E14" w14:paraId="1C3D9D5B" w14:textId="77777777" w:rsidTr="00431B1F">
        <w:tc>
          <w:tcPr>
            <w:tcW w:w="8789" w:type="dxa"/>
          </w:tcPr>
          <w:p w14:paraId="2FC9CF3B" w14:textId="77777777" w:rsidR="00DD20CF" w:rsidRPr="00993E14" w:rsidRDefault="00DD20CF" w:rsidP="00DD20CF">
            <w:pPr>
              <w:rPr>
                <w:rFonts w:ascii="Times New Roman" w:hAnsi="Times New Roman" w:cs="Times New Roman"/>
                <w:i/>
                <w:sz w:val="24"/>
                <w:szCs w:val="24"/>
                <w:lang w:val="ro-RO" w:eastAsia="ro-RO"/>
              </w:rPr>
            </w:pPr>
            <w:r w:rsidRPr="00993E14">
              <w:rPr>
                <w:rFonts w:ascii="Times New Roman" w:hAnsi="Times New Roman" w:cs="Times New Roman"/>
                <w:i/>
                <w:sz w:val="24"/>
                <w:szCs w:val="24"/>
                <w:lang w:val="ro-RO" w:eastAsia="ro-RO"/>
              </w:rPr>
              <w:t>A.6. Data revizuirii protocolului</w:t>
            </w:r>
          </w:p>
        </w:tc>
        <w:tc>
          <w:tcPr>
            <w:tcW w:w="850" w:type="dxa"/>
          </w:tcPr>
          <w:p w14:paraId="6C1FD50F" w14:textId="7C94319E" w:rsidR="00DD20CF" w:rsidRPr="00993E14" w:rsidRDefault="00435FDC" w:rsidP="00DD20CF">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8</w:t>
            </w:r>
          </w:p>
        </w:tc>
      </w:tr>
      <w:tr w:rsidR="00DD20CF" w:rsidRPr="00993E14" w14:paraId="23B177D6" w14:textId="77777777" w:rsidTr="00431B1F">
        <w:tc>
          <w:tcPr>
            <w:tcW w:w="8789" w:type="dxa"/>
          </w:tcPr>
          <w:p w14:paraId="02CA7E1C" w14:textId="77777777" w:rsidR="00DD20CF" w:rsidRPr="00993E14" w:rsidRDefault="00DD20CF" w:rsidP="00DD20CF">
            <w:pPr>
              <w:rPr>
                <w:rFonts w:ascii="Times New Roman" w:hAnsi="Times New Roman" w:cs="Times New Roman"/>
                <w:b/>
                <w:i/>
                <w:sz w:val="24"/>
                <w:szCs w:val="24"/>
                <w:lang w:val="ro-RO" w:eastAsia="ro-RO"/>
              </w:rPr>
            </w:pPr>
            <w:r w:rsidRPr="00993E14">
              <w:rPr>
                <w:rFonts w:ascii="Times New Roman" w:hAnsi="Times New Roman" w:cs="Times New Roman"/>
                <w:i/>
                <w:sz w:val="24"/>
                <w:szCs w:val="24"/>
                <w:lang w:val="ro-RO" w:eastAsia="ro-RO"/>
              </w:rPr>
              <w:t xml:space="preserve">A.7. Data următoarei revizuiri </w:t>
            </w:r>
          </w:p>
        </w:tc>
        <w:tc>
          <w:tcPr>
            <w:tcW w:w="850" w:type="dxa"/>
          </w:tcPr>
          <w:p w14:paraId="2D54A7AE" w14:textId="5B246141" w:rsidR="00DD20CF" w:rsidRPr="00993E14" w:rsidRDefault="00435FDC" w:rsidP="00DD20CF">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8</w:t>
            </w:r>
          </w:p>
        </w:tc>
      </w:tr>
      <w:tr w:rsidR="00DD20CF" w:rsidRPr="00993E14" w14:paraId="6A68A119" w14:textId="77777777" w:rsidTr="00431B1F">
        <w:tc>
          <w:tcPr>
            <w:tcW w:w="8789" w:type="dxa"/>
          </w:tcPr>
          <w:p w14:paraId="6A4F0B01" w14:textId="77777777" w:rsidR="00DD20CF" w:rsidRPr="00993E14" w:rsidRDefault="00DD20CF" w:rsidP="00DD20CF">
            <w:pPr>
              <w:rPr>
                <w:rFonts w:ascii="Times New Roman" w:hAnsi="Times New Roman" w:cs="Times New Roman"/>
                <w:b/>
                <w:i/>
                <w:sz w:val="24"/>
                <w:szCs w:val="24"/>
                <w:lang w:val="ro-RO" w:eastAsia="ro-RO"/>
              </w:rPr>
            </w:pPr>
            <w:r w:rsidRPr="00993E14">
              <w:rPr>
                <w:rFonts w:ascii="Times New Roman" w:hAnsi="Times New Roman" w:cs="Times New Roman"/>
                <w:i/>
                <w:sz w:val="24"/>
                <w:szCs w:val="24"/>
                <w:lang w:val="ro-RO" w:eastAsia="ro-RO"/>
              </w:rPr>
              <w:t>A.8. Lista şi informaţiile de contact ale autorilor şi ale persoanelor care au participat la elaborarea protocolului</w:t>
            </w:r>
          </w:p>
        </w:tc>
        <w:tc>
          <w:tcPr>
            <w:tcW w:w="850" w:type="dxa"/>
          </w:tcPr>
          <w:p w14:paraId="75662364" w14:textId="1612A184" w:rsidR="00DD20CF" w:rsidRPr="00993E14" w:rsidRDefault="00435FDC" w:rsidP="00DD20CF">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8</w:t>
            </w:r>
          </w:p>
        </w:tc>
      </w:tr>
      <w:tr w:rsidR="00DD20CF" w:rsidRPr="00993E14" w14:paraId="52845544" w14:textId="77777777" w:rsidTr="00431B1F">
        <w:tc>
          <w:tcPr>
            <w:tcW w:w="8789" w:type="dxa"/>
          </w:tcPr>
          <w:p w14:paraId="4AF919F8" w14:textId="77777777" w:rsidR="00DD20CF" w:rsidRPr="00993E14" w:rsidRDefault="00DD20CF" w:rsidP="00DD20CF">
            <w:pPr>
              <w:rPr>
                <w:rFonts w:ascii="Times New Roman" w:hAnsi="Times New Roman" w:cs="Times New Roman"/>
                <w:b/>
                <w:i/>
                <w:sz w:val="24"/>
                <w:szCs w:val="24"/>
                <w:lang w:val="ro-RO" w:eastAsia="ro-RO"/>
              </w:rPr>
            </w:pPr>
            <w:r w:rsidRPr="00993E14">
              <w:rPr>
                <w:rFonts w:ascii="Times New Roman" w:hAnsi="Times New Roman" w:cs="Times New Roman"/>
                <w:i/>
                <w:sz w:val="24"/>
                <w:szCs w:val="24"/>
                <w:lang w:val="ro-RO" w:eastAsia="ro-RO"/>
              </w:rPr>
              <w:t>A.9. Definiţiile folosite în document</w:t>
            </w:r>
          </w:p>
        </w:tc>
        <w:tc>
          <w:tcPr>
            <w:tcW w:w="850" w:type="dxa"/>
          </w:tcPr>
          <w:p w14:paraId="5166096C" w14:textId="7CEB82A8" w:rsidR="00DD20CF" w:rsidRPr="00993E14" w:rsidRDefault="00435FDC" w:rsidP="00DD20CF">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9</w:t>
            </w:r>
          </w:p>
        </w:tc>
      </w:tr>
      <w:tr w:rsidR="00DD20CF" w:rsidRPr="00993E14" w14:paraId="4A08AD70" w14:textId="77777777" w:rsidTr="00431B1F">
        <w:tc>
          <w:tcPr>
            <w:tcW w:w="8789" w:type="dxa"/>
          </w:tcPr>
          <w:p w14:paraId="39C7F429" w14:textId="77777777" w:rsidR="00DD20CF" w:rsidRPr="00993E14" w:rsidRDefault="00DD20CF" w:rsidP="00DD20CF">
            <w:pPr>
              <w:rPr>
                <w:rFonts w:ascii="Times New Roman" w:hAnsi="Times New Roman" w:cs="Times New Roman"/>
                <w:i/>
                <w:sz w:val="24"/>
                <w:szCs w:val="24"/>
                <w:lang w:val="ro-RO" w:eastAsia="ro-RO"/>
              </w:rPr>
            </w:pPr>
            <w:r w:rsidRPr="00993E14">
              <w:rPr>
                <w:rFonts w:ascii="Times New Roman" w:hAnsi="Times New Roman" w:cs="Times New Roman"/>
                <w:i/>
                <w:sz w:val="24"/>
                <w:szCs w:val="24"/>
                <w:lang w:val="ro-RO" w:eastAsia="ro-RO"/>
              </w:rPr>
              <w:t>A.10. Informaţia epidemiologică</w:t>
            </w:r>
          </w:p>
        </w:tc>
        <w:tc>
          <w:tcPr>
            <w:tcW w:w="850" w:type="dxa"/>
          </w:tcPr>
          <w:p w14:paraId="46EE964C" w14:textId="77777777" w:rsidR="00DD20CF" w:rsidRPr="00993E14" w:rsidRDefault="00DD20CF" w:rsidP="00DD20CF">
            <w:pPr>
              <w:jc w:val="center"/>
              <w:rPr>
                <w:rFonts w:ascii="Times New Roman" w:hAnsi="Times New Roman" w:cs="Times New Roman"/>
                <w:sz w:val="24"/>
                <w:szCs w:val="24"/>
                <w:lang w:val="ro-RO" w:eastAsia="ro-RO"/>
              </w:rPr>
            </w:pPr>
            <w:r w:rsidRPr="00993E14">
              <w:rPr>
                <w:rFonts w:ascii="Times New Roman" w:hAnsi="Times New Roman" w:cs="Times New Roman"/>
                <w:sz w:val="24"/>
                <w:szCs w:val="24"/>
                <w:lang w:val="ro-RO" w:eastAsia="ro-RO"/>
              </w:rPr>
              <w:t>9</w:t>
            </w:r>
          </w:p>
        </w:tc>
      </w:tr>
      <w:tr w:rsidR="00DD20CF" w:rsidRPr="00993E14" w14:paraId="15D526EF" w14:textId="77777777" w:rsidTr="00431B1F">
        <w:tc>
          <w:tcPr>
            <w:tcW w:w="8789" w:type="dxa"/>
          </w:tcPr>
          <w:p w14:paraId="49F274A2" w14:textId="77777777" w:rsidR="00DD20CF" w:rsidRPr="00993E14" w:rsidRDefault="00DD20CF" w:rsidP="00DD20CF">
            <w:pPr>
              <w:rPr>
                <w:rFonts w:ascii="Times New Roman" w:hAnsi="Times New Roman" w:cs="Times New Roman"/>
                <w:i/>
                <w:sz w:val="24"/>
                <w:szCs w:val="24"/>
                <w:lang w:val="ro-RO" w:eastAsia="ro-RO"/>
              </w:rPr>
            </w:pPr>
            <w:r w:rsidRPr="00993E14">
              <w:rPr>
                <w:rFonts w:ascii="Times New Roman" w:hAnsi="Times New Roman" w:cs="Times New Roman"/>
                <w:i/>
                <w:sz w:val="24"/>
                <w:szCs w:val="24"/>
                <w:lang w:val="ro-RO" w:eastAsia="ro-RO"/>
              </w:rPr>
              <w:t>A.11. Clase de recomandare şi nivele de evidenţă</w:t>
            </w:r>
          </w:p>
        </w:tc>
        <w:tc>
          <w:tcPr>
            <w:tcW w:w="850" w:type="dxa"/>
          </w:tcPr>
          <w:p w14:paraId="7571479C" w14:textId="7030BC10" w:rsidR="00DD20CF" w:rsidRPr="00993E14" w:rsidRDefault="00435FDC" w:rsidP="00DD20CF">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10</w:t>
            </w:r>
          </w:p>
        </w:tc>
      </w:tr>
      <w:tr w:rsidR="00DD20CF" w:rsidRPr="00993E14" w14:paraId="0BD7D37D" w14:textId="77777777" w:rsidTr="00431B1F">
        <w:tc>
          <w:tcPr>
            <w:tcW w:w="8789" w:type="dxa"/>
          </w:tcPr>
          <w:p w14:paraId="2D434AA9" w14:textId="77777777" w:rsidR="00DD20CF" w:rsidRPr="00993E14" w:rsidRDefault="00DD20CF" w:rsidP="00DD20CF">
            <w:pPr>
              <w:rPr>
                <w:rFonts w:ascii="Times New Roman" w:hAnsi="Times New Roman" w:cs="Times New Roman"/>
                <w:sz w:val="24"/>
                <w:szCs w:val="24"/>
                <w:lang w:val="ro-RO" w:eastAsia="ro-RO"/>
              </w:rPr>
            </w:pPr>
            <w:r w:rsidRPr="00993E14">
              <w:rPr>
                <w:rFonts w:ascii="Times New Roman" w:hAnsi="Times New Roman" w:cs="Times New Roman"/>
                <w:b/>
                <w:sz w:val="24"/>
                <w:szCs w:val="24"/>
                <w:lang w:val="ro-RO" w:eastAsia="ro-RO"/>
              </w:rPr>
              <w:t>B. PARTEA GENERALĂ</w:t>
            </w:r>
          </w:p>
        </w:tc>
        <w:tc>
          <w:tcPr>
            <w:tcW w:w="850" w:type="dxa"/>
          </w:tcPr>
          <w:p w14:paraId="0993F2D7" w14:textId="0AC85896" w:rsidR="00DD20CF" w:rsidRPr="00993E14" w:rsidRDefault="00DD20CF" w:rsidP="00DD20CF">
            <w:pPr>
              <w:jc w:val="center"/>
              <w:rPr>
                <w:rFonts w:ascii="Times New Roman" w:hAnsi="Times New Roman" w:cs="Times New Roman"/>
                <w:sz w:val="24"/>
                <w:szCs w:val="24"/>
                <w:lang w:val="ro-RO" w:eastAsia="ro-RO"/>
              </w:rPr>
            </w:pPr>
            <w:r w:rsidRPr="00993E14">
              <w:rPr>
                <w:rFonts w:ascii="Times New Roman" w:hAnsi="Times New Roman" w:cs="Times New Roman"/>
                <w:sz w:val="24"/>
                <w:szCs w:val="24"/>
                <w:lang w:val="ro-RO" w:eastAsia="ro-RO"/>
              </w:rPr>
              <w:t>1</w:t>
            </w:r>
            <w:r w:rsidR="00435FDC">
              <w:rPr>
                <w:rFonts w:ascii="Times New Roman" w:hAnsi="Times New Roman" w:cs="Times New Roman"/>
                <w:sz w:val="24"/>
                <w:szCs w:val="24"/>
                <w:lang w:val="ro-RO" w:eastAsia="ro-RO"/>
              </w:rPr>
              <w:t>1</w:t>
            </w:r>
          </w:p>
        </w:tc>
      </w:tr>
      <w:tr w:rsidR="00DD20CF" w:rsidRPr="00993E14" w14:paraId="59B709E8" w14:textId="77777777" w:rsidTr="00431B1F">
        <w:tc>
          <w:tcPr>
            <w:tcW w:w="8789" w:type="dxa"/>
          </w:tcPr>
          <w:p w14:paraId="71D90A6B" w14:textId="77777777" w:rsidR="00DD20CF" w:rsidRPr="00993E14" w:rsidRDefault="00DD20CF" w:rsidP="00DD20CF">
            <w:pPr>
              <w:rPr>
                <w:rFonts w:ascii="Times New Roman" w:hAnsi="Times New Roman" w:cs="Times New Roman"/>
                <w:i/>
                <w:sz w:val="24"/>
                <w:szCs w:val="24"/>
                <w:lang w:val="ro-RO" w:eastAsia="ro-RO"/>
              </w:rPr>
            </w:pPr>
            <w:r w:rsidRPr="00993E14">
              <w:rPr>
                <w:rFonts w:ascii="Times New Roman" w:hAnsi="Times New Roman" w:cs="Times New Roman"/>
                <w:i/>
                <w:sz w:val="24"/>
                <w:szCs w:val="24"/>
                <w:lang w:val="ro-RO" w:eastAsia="ro-RO"/>
              </w:rPr>
              <w:t>B.1. Nivel de asistenţă medicală primară</w:t>
            </w:r>
          </w:p>
        </w:tc>
        <w:tc>
          <w:tcPr>
            <w:tcW w:w="850" w:type="dxa"/>
          </w:tcPr>
          <w:p w14:paraId="2E71AAED" w14:textId="3612221B" w:rsidR="00DD20CF" w:rsidRPr="00993E14" w:rsidRDefault="00DD20CF" w:rsidP="00DD20CF">
            <w:pPr>
              <w:jc w:val="center"/>
              <w:rPr>
                <w:rFonts w:ascii="Times New Roman" w:hAnsi="Times New Roman" w:cs="Times New Roman"/>
                <w:sz w:val="24"/>
                <w:szCs w:val="24"/>
                <w:lang w:val="ro-RO" w:eastAsia="ro-RO"/>
              </w:rPr>
            </w:pPr>
            <w:r w:rsidRPr="00993E14">
              <w:rPr>
                <w:rFonts w:ascii="Times New Roman" w:hAnsi="Times New Roman" w:cs="Times New Roman"/>
                <w:sz w:val="24"/>
                <w:szCs w:val="24"/>
                <w:lang w:val="ro-RO" w:eastAsia="ro-RO"/>
              </w:rPr>
              <w:t>1</w:t>
            </w:r>
            <w:r w:rsidR="00435FDC">
              <w:rPr>
                <w:rFonts w:ascii="Times New Roman" w:hAnsi="Times New Roman" w:cs="Times New Roman"/>
                <w:sz w:val="24"/>
                <w:szCs w:val="24"/>
                <w:lang w:val="ro-RO" w:eastAsia="ro-RO"/>
              </w:rPr>
              <w:t>1</w:t>
            </w:r>
          </w:p>
        </w:tc>
      </w:tr>
      <w:tr w:rsidR="00DD20CF" w:rsidRPr="00993E14" w14:paraId="70E03FAC" w14:textId="77777777" w:rsidTr="00431B1F">
        <w:tc>
          <w:tcPr>
            <w:tcW w:w="8789" w:type="dxa"/>
          </w:tcPr>
          <w:p w14:paraId="5E03F1E1" w14:textId="77777777" w:rsidR="00DD20CF" w:rsidRPr="00993E14" w:rsidRDefault="00DD20CF" w:rsidP="00DD20CF">
            <w:pPr>
              <w:rPr>
                <w:rFonts w:ascii="Times New Roman" w:hAnsi="Times New Roman" w:cs="Times New Roman"/>
                <w:i/>
                <w:sz w:val="24"/>
                <w:szCs w:val="24"/>
                <w:lang w:val="ro-RO" w:eastAsia="ro-RO"/>
              </w:rPr>
            </w:pPr>
            <w:r w:rsidRPr="00993E14">
              <w:rPr>
                <w:rFonts w:ascii="Times New Roman" w:hAnsi="Times New Roman" w:cs="Times New Roman"/>
                <w:i/>
                <w:sz w:val="24"/>
                <w:szCs w:val="24"/>
                <w:lang w:val="ro-RO" w:eastAsia="ro-RO"/>
              </w:rPr>
              <w:t>B.2. Nivel de asistenţă medicală de urgenţă</w:t>
            </w:r>
          </w:p>
        </w:tc>
        <w:tc>
          <w:tcPr>
            <w:tcW w:w="850" w:type="dxa"/>
          </w:tcPr>
          <w:p w14:paraId="58633475" w14:textId="25F707FD" w:rsidR="00DD20CF" w:rsidRPr="00993E14" w:rsidRDefault="00DD20CF" w:rsidP="00DD20CF">
            <w:pPr>
              <w:jc w:val="center"/>
              <w:rPr>
                <w:rFonts w:ascii="Times New Roman" w:hAnsi="Times New Roman" w:cs="Times New Roman"/>
                <w:sz w:val="24"/>
                <w:szCs w:val="24"/>
                <w:lang w:val="ro-RO" w:eastAsia="ro-RO"/>
              </w:rPr>
            </w:pPr>
            <w:r w:rsidRPr="00993E14">
              <w:rPr>
                <w:rFonts w:ascii="Times New Roman" w:hAnsi="Times New Roman" w:cs="Times New Roman"/>
                <w:sz w:val="24"/>
                <w:szCs w:val="24"/>
                <w:lang w:val="ro-RO" w:eastAsia="ro-RO"/>
              </w:rPr>
              <w:t>1</w:t>
            </w:r>
            <w:r w:rsidR="00435FDC">
              <w:rPr>
                <w:rFonts w:ascii="Times New Roman" w:hAnsi="Times New Roman" w:cs="Times New Roman"/>
                <w:sz w:val="24"/>
                <w:szCs w:val="24"/>
                <w:lang w:val="ro-RO" w:eastAsia="ro-RO"/>
              </w:rPr>
              <w:t>2</w:t>
            </w:r>
          </w:p>
        </w:tc>
      </w:tr>
      <w:tr w:rsidR="00DD20CF" w:rsidRPr="00993E14" w14:paraId="36865925" w14:textId="77777777" w:rsidTr="00431B1F">
        <w:tc>
          <w:tcPr>
            <w:tcW w:w="8789" w:type="dxa"/>
          </w:tcPr>
          <w:p w14:paraId="65F79B26" w14:textId="77777777" w:rsidR="00DD20CF" w:rsidRPr="00993E14" w:rsidRDefault="00DD20CF" w:rsidP="00DD20CF">
            <w:pPr>
              <w:rPr>
                <w:rFonts w:ascii="Times New Roman" w:hAnsi="Times New Roman" w:cs="Times New Roman"/>
                <w:i/>
                <w:sz w:val="24"/>
                <w:szCs w:val="24"/>
                <w:lang w:val="ro-RO" w:eastAsia="ro-RO"/>
              </w:rPr>
            </w:pPr>
            <w:r w:rsidRPr="00993E14">
              <w:rPr>
                <w:rFonts w:ascii="Times New Roman" w:hAnsi="Times New Roman" w:cs="Times New Roman"/>
                <w:i/>
                <w:sz w:val="24"/>
                <w:szCs w:val="24"/>
                <w:lang w:val="ro-RO" w:eastAsia="ro-RO"/>
              </w:rPr>
              <w:t>B.3. Nivel de asistenţă medicală specializată de ambulator</w:t>
            </w:r>
          </w:p>
        </w:tc>
        <w:tc>
          <w:tcPr>
            <w:tcW w:w="850" w:type="dxa"/>
          </w:tcPr>
          <w:p w14:paraId="6707EFC5" w14:textId="6C69FBE7" w:rsidR="00DD20CF" w:rsidRPr="00993E14" w:rsidRDefault="00DD20CF" w:rsidP="00DD20CF">
            <w:pPr>
              <w:jc w:val="center"/>
              <w:rPr>
                <w:rFonts w:ascii="Times New Roman" w:hAnsi="Times New Roman" w:cs="Times New Roman"/>
                <w:sz w:val="24"/>
                <w:szCs w:val="24"/>
                <w:lang w:val="ro-RO" w:eastAsia="ro-RO"/>
              </w:rPr>
            </w:pPr>
            <w:r w:rsidRPr="00993E14">
              <w:rPr>
                <w:rFonts w:ascii="Times New Roman" w:hAnsi="Times New Roman" w:cs="Times New Roman"/>
                <w:sz w:val="24"/>
                <w:szCs w:val="24"/>
                <w:lang w:val="ro-RO" w:eastAsia="ro-RO"/>
              </w:rPr>
              <w:t>1</w:t>
            </w:r>
            <w:r w:rsidR="00435FDC">
              <w:rPr>
                <w:rFonts w:ascii="Times New Roman" w:hAnsi="Times New Roman" w:cs="Times New Roman"/>
                <w:sz w:val="24"/>
                <w:szCs w:val="24"/>
                <w:lang w:val="ro-RO" w:eastAsia="ro-RO"/>
              </w:rPr>
              <w:t>3</w:t>
            </w:r>
          </w:p>
        </w:tc>
      </w:tr>
      <w:tr w:rsidR="00DD20CF" w:rsidRPr="00993E14" w14:paraId="53037076" w14:textId="77777777" w:rsidTr="00431B1F">
        <w:tc>
          <w:tcPr>
            <w:tcW w:w="8789" w:type="dxa"/>
          </w:tcPr>
          <w:p w14:paraId="5B16AE97" w14:textId="77777777" w:rsidR="00DD20CF" w:rsidRPr="00993E14" w:rsidRDefault="00DD20CF" w:rsidP="00DD20CF">
            <w:pPr>
              <w:rPr>
                <w:rFonts w:ascii="Times New Roman" w:hAnsi="Times New Roman" w:cs="Times New Roman"/>
                <w:i/>
                <w:sz w:val="24"/>
                <w:szCs w:val="24"/>
                <w:lang w:val="ro-RO" w:eastAsia="ro-RO"/>
              </w:rPr>
            </w:pPr>
            <w:r w:rsidRPr="00993E14">
              <w:rPr>
                <w:rFonts w:ascii="Times New Roman" w:hAnsi="Times New Roman" w:cs="Times New Roman"/>
                <w:i/>
                <w:sz w:val="24"/>
                <w:szCs w:val="24"/>
                <w:lang w:val="ro-RO" w:eastAsia="ro-RO"/>
              </w:rPr>
              <w:t>B.4. Nivel de asistenţă medicală spitalicească</w:t>
            </w:r>
          </w:p>
        </w:tc>
        <w:tc>
          <w:tcPr>
            <w:tcW w:w="850" w:type="dxa"/>
          </w:tcPr>
          <w:p w14:paraId="1034C202" w14:textId="2F73AEB7" w:rsidR="00DD20CF" w:rsidRPr="00993E14" w:rsidRDefault="00DD20CF" w:rsidP="00DD20CF">
            <w:pPr>
              <w:jc w:val="center"/>
              <w:rPr>
                <w:rFonts w:ascii="Times New Roman" w:hAnsi="Times New Roman" w:cs="Times New Roman"/>
                <w:sz w:val="24"/>
                <w:szCs w:val="24"/>
                <w:lang w:val="ro-RO" w:eastAsia="ro-RO"/>
              </w:rPr>
            </w:pPr>
            <w:r w:rsidRPr="00993E14">
              <w:rPr>
                <w:rFonts w:ascii="Times New Roman" w:hAnsi="Times New Roman" w:cs="Times New Roman"/>
                <w:sz w:val="24"/>
                <w:szCs w:val="24"/>
                <w:lang w:val="ro-RO" w:eastAsia="ro-RO"/>
              </w:rPr>
              <w:t>1</w:t>
            </w:r>
            <w:r w:rsidR="00435FDC">
              <w:rPr>
                <w:rFonts w:ascii="Times New Roman" w:hAnsi="Times New Roman" w:cs="Times New Roman"/>
                <w:sz w:val="24"/>
                <w:szCs w:val="24"/>
                <w:lang w:val="ro-RO" w:eastAsia="ro-RO"/>
              </w:rPr>
              <w:t>4</w:t>
            </w:r>
          </w:p>
        </w:tc>
      </w:tr>
      <w:tr w:rsidR="00DD20CF" w:rsidRPr="00993E14" w14:paraId="28D28442" w14:textId="77777777" w:rsidTr="00431B1F">
        <w:tc>
          <w:tcPr>
            <w:tcW w:w="8789" w:type="dxa"/>
          </w:tcPr>
          <w:p w14:paraId="45FE3F60" w14:textId="77777777" w:rsidR="00DD20CF" w:rsidRPr="00993E14" w:rsidRDefault="00DD20CF" w:rsidP="00DD20CF">
            <w:pPr>
              <w:rPr>
                <w:rFonts w:ascii="Times New Roman" w:hAnsi="Times New Roman" w:cs="Times New Roman"/>
                <w:sz w:val="24"/>
                <w:szCs w:val="24"/>
                <w:lang w:val="ro-RO" w:eastAsia="ro-RO"/>
              </w:rPr>
            </w:pPr>
            <w:r w:rsidRPr="00993E14">
              <w:rPr>
                <w:rFonts w:ascii="Times New Roman" w:hAnsi="Times New Roman" w:cs="Times New Roman"/>
                <w:b/>
                <w:sz w:val="24"/>
                <w:szCs w:val="24"/>
                <w:lang w:val="ro-RO" w:eastAsia="ro-RO"/>
              </w:rPr>
              <w:t>C.1. ALGORITMII DE CONDUITĂ</w:t>
            </w:r>
          </w:p>
        </w:tc>
        <w:tc>
          <w:tcPr>
            <w:tcW w:w="850" w:type="dxa"/>
          </w:tcPr>
          <w:p w14:paraId="45D21DEA" w14:textId="6EF5011F" w:rsidR="00DD20CF" w:rsidRPr="00993E14" w:rsidRDefault="00DD20CF" w:rsidP="00DD20CF">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1</w:t>
            </w:r>
            <w:r w:rsidR="00435FDC">
              <w:rPr>
                <w:rFonts w:ascii="Times New Roman" w:hAnsi="Times New Roman" w:cs="Times New Roman"/>
                <w:sz w:val="24"/>
                <w:szCs w:val="24"/>
                <w:lang w:val="ro-RO" w:eastAsia="ro-RO"/>
              </w:rPr>
              <w:t>6</w:t>
            </w:r>
          </w:p>
        </w:tc>
      </w:tr>
      <w:tr w:rsidR="00DD20CF" w:rsidRPr="00993E14" w14:paraId="06EEA340" w14:textId="77777777" w:rsidTr="00431B1F">
        <w:tc>
          <w:tcPr>
            <w:tcW w:w="8789" w:type="dxa"/>
          </w:tcPr>
          <w:p w14:paraId="2F28A12F" w14:textId="77777777" w:rsidR="00DD20CF" w:rsidRPr="00993E14" w:rsidRDefault="00DD20CF" w:rsidP="00DD20CF">
            <w:pPr>
              <w:rPr>
                <w:rFonts w:ascii="Times New Roman" w:hAnsi="Times New Roman" w:cs="Times New Roman"/>
                <w:i/>
                <w:sz w:val="24"/>
                <w:szCs w:val="24"/>
                <w:lang w:val="ro-RO" w:eastAsia="ro-RO"/>
              </w:rPr>
            </w:pPr>
            <w:r w:rsidRPr="00993E14">
              <w:rPr>
                <w:rFonts w:ascii="Times New Roman" w:hAnsi="Times New Roman" w:cs="Times New Roman"/>
                <w:i/>
                <w:sz w:val="24"/>
                <w:szCs w:val="24"/>
                <w:lang w:val="ro-RO" w:eastAsia="ro-RO"/>
              </w:rPr>
              <w:t xml:space="preserve">C.1.1. Algoritmul general de conduită a pacientului cu </w:t>
            </w:r>
            <w:r w:rsidRPr="00993E14">
              <w:rPr>
                <w:rFonts w:ascii="Times New Roman" w:hAnsi="Times New Roman" w:cs="Times New Roman"/>
                <w:i/>
                <w:sz w:val="24"/>
                <w:szCs w:val="24"/>
                <w:lang w:val="ro-RO" w:bidi="ar-JO"/>
              </w:rPr>
              <w:t>apendicita acută</w:t>
            </w:r>
            <w:r w:rsidRPr="00993E14">
              <w:rPr>
                <w:rFonts w:ascii="Times New Roman" w:hAnsi="Times New Roman" w:cs="Times New Roman"/>
                <w:i/>
                <w:sz w:val="24"/>
                <w:szCs w:val="24"/>
                <w:lang w:val="ro-RO" w:eastAsia="ro-RO"/>
              </w:rPr>
              <w:t xml:space="preserve"> în staţionar</w:t>
            </w:r>
            <w:r w:rsidR="00C86D85">
              <w:rPr>
                <w:rFonts w:ascii="Times New Roman" w:hAnsi="Times New Roman" w:cs="Times New Roman"/>
                <w:i/>
                <w:noProof/>
                <w:sz w:val="24"/>
                <w:szCs w:val="24"/>
              </w:rPr>
              <w:pict w14:anchorId="166661F1">
                <v:line id="_x0000_s1114"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25pt,785.15pt" to="595.25pt,8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" o:allowincell="f" strokeweight=".25pt">
                  <w10:wrap anchorx="page" anchory="page"/>
                </v:line>
              </w:pict>
            </w:r>
            <w:r w:rsidRPr="00993E14">
              <w:rPr>
                <w:rFonts w:ascii="Times New Roman" w:hAnsi="Times New Roman" w:cs="Times New Roman"/>
                <w:i/>
                <w:sz w:val="24"/>
                <w:szCs w:val="24"/>
                <w:lang w:val="ro-RO" w:eastAsia="ro-RO"/>
              </w:rPr>
              <w:t xml:space="preserve"> </w:t>
            </w:r>
          </w:p>
        </w:tc>
        <w:tc>
          <w:tcPr>
            <w:tcW w:w="850" w:type="dxa"/>
          </w:tcPr>
          <w:p w14:paraId="44BC4D4F" w14:textId="4C8B1349" w:rsidR="00DD20CF" w:rsidRPr="00993E14" w:rsidRDefault="00DD20CF" w:rsidP="00DD20CF">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1</w:t>
            </w:r>
            <w:r w:rsidR="00435FDC">
              <w:rPr>
                <w:rFonts w:ascii="Times New Roman" w:hAnsi="Times New Roman" w:cs="Times New Roman"/>
                <w:sz w:val="24"/>
                <w:szCs w:val="24"/>
                <w:lang w:val="ro-RO" w:eastAsia="ro-RO"/>
              </w:rPr>
              <w:t>6</w:t>
            </w:r>
          </w:p>
        </w:tc>
      </w:tr>
      <w:tr w:rsidR="00DD20CF" w:rsidRPr="00993E14" w14:paraId="0CFE0A44" w14:textId="77777777" w:rsidTr="00431B1F">
        <w:tc>
          <w:tcPr>
            <w:tcW w:w="8789" w:type="dxa"/>
          </w:tcPr>
          <w:p w14:paraId="0BF96FAC" w14:textId="77777777" w:rsidR="00DD20CF" w:rsidRPr="00993E14" w:rsidRDefault="00DD20CF" w:rsidP="00DD20CF">
            <w:pPr>
              <w:rPr>
                <w:rFonts w:ascii="Times New Roman" w:hAnsi="Times New Roman" w:cs="Times New Roman"/>
                <w:i/>
                <w:sz w:val="24"/>
                <w:szCs w:val="24"/>
                <w:lang w:val="ro-RO" w:eastAsia="ro-RO"/>
              </w:rPr>
            </w:pPr>
            <w:r w:rsidRPr="00993E14">
              <w:rPr>
                <w:rFonts w:ascii="Times New Roman" w:hAnsi="Times New Roman" w:cs="Times New Roman"/>
                <w:i/>
                <w:sz w:val="24"/>
                <w:szCs w:val="24"/>
                <w:lang w:val="ro-RO" w:eastAsia="ro-RO"/>
              </w:rPr>
              <w:t>C.1.2.</w:t>
            </w:r>
            <w:r w:rsidRPr="00993E14">
              <w:rPr>
                <w:rFonts w:ascii="Times New Roman" w:hAnsi="Times New Roman" w:cs="Times New Roman"/>
                <w:i/>
                <w:sz w:val="28"/>
                <w:szCs w:val="24"/>
                <w:lang w:val="ro-RO"/>
              </w:rPr>
              <w:t xml:space="preserve"> </w:t>
            </w:r>
            <w:r w:rsidRPr="00993E14">
              <w:rPr>
                <w:rFonts w:ascii="Times New Roman" w:hAnsi="Times New Roman" w:cs="Times New Roman"/>
                <w:i/>
                <w:sz w:val="24"/>
                <w:szCs w:val="24"/>
                <w:lang w:val="ro-RO" w:eastAsia="ro-RO"/>
              </w:rPr>
              <w:t>Algoritmul de conduită a pacientului cu plastron (abces) apendicular în staţionar</w:t>
            </w:r>
          </w:p>
        </w:tc>
        <w:tc>
          <w:tcPr>
            <w:tcW w:w="850" w:type="dxa"/>
          </w:tcPr>
          <w:p w14:paraId="7B3DCD68" w14:textId="70D0E71D" w:rsidR="00DD20CF" w:rsidRPr="00993E14" w:rsidRDefault="00DD20CF" w:rsidP="00DD20CF">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1</w:t>
            </w:r>
            <w:r w:rsidR="00435FDC">
              <w:rPr>
                <w:rFonts w:ascii="Times New Roman" w:hAnsi="Times New Roman" w:cs="Times New Roman"/>
                <w:sz w:val="24"/>
                <w:szCs w:val="24"/>
                <w:lang w:val="ro-RO" w:eastAsia="ro-RO"/>
              </w:rPr>
              <w:t>7</w:t>
            </w:r>
          </w:p>
        </w:tc>
      </w:tr>
      <w:tr w:rsidR="00DD20CF" w:rsidRPr="00993E14" w14:paraId="6CC4A9BF" w14:textId="77777777" w:rsidTr="00431B1F">
        <w:tc>
          <w:tcPr>
            <w:tcW w:w="8789" w:type="dxa"/>
          </w:tcPr>
          <w:p w14:paraId="08DC935F" w14:textId="77777777" w:rsidR="00DD20CF" w:rsidRPr="00993E14" w:rsidRDefault="00DD20CF" w:rsidP="00DD20CF">
            <w:pPr>
              <w:rPr>
                <w:rFonts w:ascii="Times New Roman" w:hAnsi="Times New Roman" w:cs="Times New Roman"/>
                <w:sz w:val="24"/>
                <w:szCs w:val="24"/>
                <w:lang w:val="ro-RO" w:eastAsia="ro-RO"/>
              </w:rPr>
            </w:pPr>
            <w:r w:rsidRPr="00993E14">
              <w:rPr>
                <w:rFonts w:ascii="Times New Roman" w:hAnsi="Times New Roman" w:cs="Times New Roman"/>
                <w:b/>
                <w:sz w:val="24"/>
                <w:szCs w:val="24"/>
                <w:lang w:val="ro-RO" w:eastAsia="ro-RO"/>
              </w:rPr>
              <w:t>C.2. DESCRIEREA METODELOR, TEHNICILOR ŞI A PROCEDURILOR</w:t>
            </w:r>
          </w:p>
        </w:tc>
        <w:tc>
          <w:tcPr>
            <w:tcW w:w="850" w:type="dxa"/>
          </w:tcPr>
          <w:p w14:paraId="110E4DA0" w14:textId="28C3761B" w:rsidR="00DD20CF" w:rsidRPr="00993E14" w:rsidRDefault="00DD20CF" w:rsidP="00DD20CF">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1</w:t>
            </w:r>
            <w:r w:rsidR="00435FDC">
              <w:rPr>
                <w:rFonts w:ascii="Times New Roman" w:hAnsi="Times New Roman" w:cs="Times New Roman"/>
                <w:sz w:val="24"/>
                <w:szCs w:val="24"/>
                <w:lang w:val="ro-RO" w:eastAsia="ro-RO"/>
              </w:rPr>
              <w:t>8</w:t>
            </w:r>
          </w:p>
        </w:tc>
      </w:tr>
      <w:tr w:rsidR="00DD20CF" w:rsidRPr="00993E14" w14:paraId="2B9FF520" w14:textId="77777777" w:rsidTr="00431B1F">
        <w:tc>
          <w:tcPr>
            <w:tcW w:w="8789" w:type="dxa"/>
          </w:tcPr>
          <w:p w14:paraId="4FB0EE2F" w14:textId="77777777" w:rsidR="00DD20CF" w:rsidRPr="00993E14" w:rsidRDefault="00DD20CF" w:rsidP="00DD20CF">
            <w:pPr>
              <w:rPr>
                <w:rFonts w:ascii="Times New Roman" w:hAnsi="Times New Roman" w:cs="Times New Roman"/>
                <w:i/>
                <w:sz w:val="24"/>
                <w:szCs w:val="24"/>
                <w:lang w:val="ro-RO" w:eastAsia="ro-RO"/>
              </w:rPr>
            </w:pPr>
            <w:r w:rsidRPr="00993E14">
              <w:rPr>
                <w:rFonts w:ascii="Times New Roman" w:hAnsi="Times New Roman" w:cs="Times New Roman"/>
                <w:i/>
                <w:sz w:val="24"/>
                <w:szCs w:val="24"/>
                <w:lang w:val="ro-RO" w:eastAsia="ro-RO"/>
              </w:rPr>
              <w:t>C.2.1. Clasificarea</w:t>
            </w:r>
          </w:p>
        </w:tc>
        <w:tc>
          <w:tcPr>
            <w:tcW w:w="850" w:type="dxa"/>
          </w:tcPr>
          <w:p w14:paraId="51AE6D32" w14:textId="47675C52" w:rsidR="00DD20CF" w:rsidRPr="00993E14" w:rsidRDefault="00DD20CF" w:rsidP="00DD20CF">
            <w:pPr>
              <w:jc w:val="center"/>
            </w:pPr>
            <w:r>
              <w:rPr>
                <w:rFonts w:ascii="Times New Roman" w:hAnsi="Times New Roman" w:cs="Times New Roman"/>
                <w:sz w:val="24"/>
                <w:szCs w:val="24"/>
                <w:lang w:val="ro-RO" w:eastAsia="ro-RO"/>
              </w:rPr>
              <w:t>1</w:t>
            </w:r>
            <w:r w:rsidR="00435FDC">
              <w:rPr>
                <w:rFonts w:ascii="Times New Roman" w:hAnsi="Times New Roman" w:cs="Times New Roman"/>
                <w:sz w:val="24"/>
                <w:szCs w:val="24"/>
                <w:lang w:val="ro-RO" w:eastAsia="ro-RO"/>
              </w:rPr>
              <w:t>8</w:t>
            </w:r>
          </w:p>
        </w:tc>
      </w:tr>
      <w:tr w:rsidR="00DD20CF" w:rsidRPr="00993E14" w14:paraId="09CDF3C7" w14:textId="77777777" w:rsidTr="00431B1F">
        <w:tc>
          <w:tcPr>
            <w:tcW w:w="8789" w:type="dxa"/>
          </w:tcPr>
          <w:p w14:paraId="328B9DEC" w14:textId="77777777" w:rsidR="00DD20CF" w:rsidRPr="00993E14" w:rsidRDefault="00DD20CF" w:rsidP="00DD20CF">
            <w:pPr>
              <w:rPr>
                <w:rFonts w:ascii="Times New Roman" w:hAnsi="Times New Roman" w:cs="Times New Roman"/>
                <w:i/>
                <w:sz w:val="24"/>
                <w:szCs w:val="24"/>
                <w:lang w:val="ro-RO" w:eastAsia="ro-RO"/>
              </w:rPr>
            </w:pPr>
            <w:r w:rsidRPr="00993E14">
              <w:rPr>
                <w:rFonts w:ascii="Times New Roman" w:hAnsi="Times New Roman" w:cs="Times New Roman"/>
                <w:i/>
                <w:sz w:val="24"/>
                <w:szCs w:val="24"/>
                <w:lang w:val="ro-RO" w:eastAsia="ro-RO"/>
              </w:rPr>
              <w:t xml:space="preserve">C.2.2. Fiziopatologia, patomorfologia şi bacteriologia </w:t>
            </w:r>
            <w:r w:rsidRPr="00993E14">
              <w:rPr>
                <w:rFonts w:ascii="Times New Roman" w:hAnsi="Times New Roman" w:cs="Times New Roman"/>
                <w:i/>
                <w:sz w:val="24"/>
                <w:szCs w:val="24"/>
                <w:lang w:val="ro-RO" w:bidi="ar-JO"/>
              </w:rPr>
              <w:t>apendicitei acute</w:t>
            </w:r>
          </w:p>
        </w:tc>
        <w:tc>
          <w:tcPr>
            <w:tcW w:w="850" w:type="dxa"/>
          </w:tcPr>
          <w:p w14:paraId="313643A6" w14:textId="2F753D37" w:rsidR="00DD20CF" w:rsidRPr="00993E14" w:rsidRDefault="00DD20CF" w:rsidP="00DD20CF">
            <w:pPr>
              <w:jc w:val="center"/>
            </w:pPr>
            <w:r>
              <w:rPr>
                <w:rFonts w:ascii="Times New Roman" w:hAnsi="Times New Roman" w:cs="Times New Roman"/>
                <w:sz w:val="24"/>
                <w:szCs w:val="24"/>
                <w:lang w:val="ro-RO" w:eastAsia="ro-RO"/>
              </w:rPr>
              <w:t>1</w:t>
            </w:r>
            <w:r w:rsidR="00435FDC">
              <w:rPr>
                <w:rFonts w:ascii="Times New Roman" w:hAnsi="Times New Roman" w:cs="Times New Roman"/>
                <w:sz w:val="24"/>
                <w:szCs w:val="24"/>
                <w:lang w:val="ro-RO" w:eastAsia="ro-RO"/>
              </w:rPr>
              <w:t>8</w:t>
            </w:r>
          </w:p>
        </w:tc>
      </w:tr>
      <w:tr w:rsidR="00DD20CF" w:rsidRPr="00993E14" w14:paraId="553CA9D6" w14:textId="77777777" w:rsidTr="00431B1F">
        <w:tc>
          <w:tcPr>
            <w:tcW w:w="8789" w:type="dxa"/>
          </w:tcPr>
          <w:p w14:paraId="3D0DBCCF" w14:textId="77777777" w:rsidR="00DD20CF" w:rsidRPr="00993E14" w:rsidRDefault="00DD20CF" w:rsidP="00DD20CF">
            <w:pPr>
              <w:rPr>
                <w:rFonts w:ascii="Times New Roman" w:hAnsi="Times New Roman" w:cs="Times New Roman"/>
                <w:i/>
                <w:sz w:val="24"/>
                <w:szCs w:val="24"/>
                <w:lang w:val="ro-RO" w:eastAsia="ro-RO"/>
              </w:rPr>
            </w:pPr>
            <w:r w:rsidRPr="00993E14">
              <w:rPr>
                <w:rFonts w:ascii="Times New Roman" w:hAnsi="Times New Roman" w:cs="Times New Roman"/>
                <w:i/>
                <w:sz w:val="24"/>
                <w:szCs w:val="24"/>
                <w:lang w:val="ro-RO" w:eastAsia="ro-RO"/>
              </w:rPr>
              <w:t>C.2.3. Factorii de risc</w:t>
            </w:r>
          </w:p>
        </w:tc>
        <w:tc>
          <w:tcPr>
            <w:tcW w:w="850" w:type="dxa"/>
          </w:tcPr>
          <w:p w14:paraId="53112EC9" w14:textId="67278C07" w:rsidR="00DD20CF" w:rsidRPr="00993E14" w:rsidRDefault="00DD20CF" w:rsidP="00DD20CF">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1</w:t>
            </w:r>
            <w:r w:rsidR="00435FDC">
              <w:rPr>
                <w:rFonts w:ascii="Times New Roman" w:hAnsi="Times New Roman" w:cs="Times New Roman"/>
                <w:sz w:val="24"/>
                <w:szCs w:val="24"/>
                <w:lang w:val="ro-RO" w:eastAsia="ro-RO"/>
              </w:rPr>
              <w:t>9</w:t>
            </w:r>
          </w:p>
        </w:tc>
      </w:tr>
      <w:tr w:rsidR="00DD20CF" w:rsidRPr="00993E14" w14:paraId="7B53884F" w14:textId="77777777" w:rsidTr="00431B1F">
        <w:tc>
          <w:tcPr>
            <w:tcW w:w="8789" w:type="dxa"/>
          </w:tcPr>
          <w:p w14:paraId="134C6843" w14:textId="77777777" w:rsidR="00DD20CF" w:rsidRPr="00993E14" w:rsidRDefault="00DD20CF" w:rsidP="00DD20CF">
            <w:pPr>
              <w:rPr>
                <w:rFonts w:ascii="Times New Roman" w:hAnsi="Times New Roman" w:cs="Times New Roman"/>
                <w:i/>
                <w:sz w:val="24"/>
                <w:szCs w:val="24"/>
                <w:lang w:val="ro-RO" w:eastAsia="ro-RO"/>
              </w:rPr>
            </w:pPr>
            <w:r w:rsidRPr="00993E14">
              <w:rPr>
                <w:rFonts w:ascii="Times New Roman" w:hAnsi="Times New Roman" w:cs="Times New Roman"/>
                <w:i/>
                <w:sz w:val="24"/>
                <w:szCs w:val="24"/>
                <w:lang w:val="ro-RO" w:eastAsia="ro-RO"/>
              </w:rPr>
              <w:t xml:space="preserve">C.2.4. Conduita pacientului cu </w:t>
            </w:r>
            <w:r w:rsidRPr="00993E14">
              <w:rPr>
                <w:rFonts w:ascii="Times New Roman" w:hAnsi="Times New Roman" w:cs="Times New Roman"/>
                <w:i/>
                <w:sz w:val="24"/>
                <w:szCs w:val="24"/>
                <w:lang w:val="ro-RO" w:bidi="ar-JO"/>
              </w:rPr>
              <w:t>apendicita acută</w:t>
            </w:r>
          </w:p>
        </w:tc>
        <w:tc>
          <w:tcPr>
            <w:tcW w:w="850" w:type="dxa"/>
          </w:tcPr>
          <w:p w14:paraId="75488CEE" w14:textId="7EBC00EA" w:rsidR="00DD20CF" w:rsidRPr="00993E14" w:rsidRDefault="00435FDC" w:rsidP="00DD20CF">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20</w:t>
            </w:r>
          </w:p>
        </w:tc>
      </w:tr>
      <w:tr w:rsidR="00DD20CF" w:rsidRPr="00993E14" w14:paraId="2CF9DB25" w14:textId="77777777" w:rsidTr="00431B1F">
        <w:tc>
          <w:tcPr>
            <w:tcW w:w="8789" w:type="dxa"/>
          </w:tcPr>
          <w:p w14:paraId="4EA136A9" w14:textId="77777777" w:rsidR="00DD20CF" w:rsidRPr="00993E14" w:rsidRDefault="00DD20CF" w:rsidP="00DD20CF">
            <w:pPr>
              <w:rPr>
                <w:rFonts w:ascii="Times New Roman" w:hAnsi="Times New Roman" w:cs="Times New Roman"/>
                <w:i/>
                <w:sz w:val="24"/>
                <w:szCs w:val="24"/>
                <w:lang w:val="ro-RO" w:eastAsia="ro-RO"/>
              </w:rPr>
            </w:pPr>
            <w:r w:rsidRPr="00993E14">
              <w:rPr>
                <w:rFonts w:ascii="Times New Roman" w:hAnsi="Times New Roman" w:cs="Times New Roman"/>
                <w:i/>
                <w:sz w:val="24"/>
                <w:szCs w:val="24"/>
                <w:lang w:val="ro-RO" w:eastAsia="ro-RO"/>
              </w:rPr>
              <w:t xml:space="preserve">C.2.4.1. </w:t>
            </w:r>
            <w:r w:rsidRPr="00993E14">
              <w:rPr>
                <w:rFonts w:ascii="Times New Roman" w:hAnsi="Times New Roman" w:cs="Times New Roman"/>
                <w:i/>
                <w:sz w:val="24"/>
                <w:szCs w:val="24"/>
                <w:lang w:val="ro-RO" w:bidi="ar-JO"/>
              </w:rPr>
              <w:t>Acuzele, anamneza şi simptomatologia</w:t>
            </w:r>
          </w:p>
        </w:tc>
        <w:tc>
          <w:tcPr>
            <w:tcW w:w="850" w:type="dxa"/>
          </w:tcPr>
          <w:p w14:paraId="19BAC3E5" w14:textId="3B9C4D80" w:rsidR="00DD20CF" w:rsidRPr="00993E14" w:rsidRDefault="00435FDC" w:rsidP="00DD20CF">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20</w:t>
            </w:r>
          </w:p>
        </w:tc>
      </w:tr>
      <w:tr w:rsidR="00DD20CF" w:rsidRPr="00993E14" w14:paraId="6586EC85" w14:textId="77777777" w:rsidTr="00431B1F">
        <w:tc>
          <w:tcPr>
            <w:tcW w:w="8789" w:type="dxa"/>
          </w:tcPr>
          <w:p w14:paraId="0858E1B4" w14:textId="77777777" w:rsidR="00DD20CF" w:rsidRPr="00993E14" w:rsidRDefault="00DD20CF" w:rsidP="00DD20CF">
            <w:pPr>
              <w:ind w:left="814" w:hanging="814"/>
              <w:rPr>
                <w:rFonts w:ascii="Times New Roman" w:hAnsi="Times New Roman" w:cs="Times New Roman"/>
                <w:i/>
                <w:sz w:val="24"/>
                <w:szCs w:val="24"/>
                <w:lang w:val="ro-RO" w:eastAsia="ro-RO"/>
              </w:rPr>
            </w:pPr>
            <w:r w:rsidRPr="00993E14">
              <w:rPr>
                <w:rFonts w:ascii="Times New Roman" w:hAnsi="Times New Roman" w:cs="Times New Roman"/>
                <w:i/>
                <w:sz w:val="24"/>
                <w:szCs w:val="24"/>
                <w:lang w:val="ro-RO" w:eastAsia="ro-RO"/>
              </w:rPr>
              <w:t xml:space="preserve">C.2.4.2. </w:t>
            </w:r>
            <w:r w:rsidRPr="00993E14">
              <w:rPr>
                <w:rFonts w:ascii="Times New Roman" w:hAnsi="Times New Roman" w:cs="Times New Roman"/>
                <w:i/>
                <w:sz w:val="24"/>
                <w:szCs w:val="24"/>
                <w:lang w:val="ro-RO" w:bidi="ar-JO"/>
              </w:rPr>
              <w:t>Particularităţile evoluţiei clinice în dependenţă de poziţia anatomică a apendicelui vermiform</w:t>
            </w:r>
          </w:p>
        </w:tc>
        <w:tc>
          <w:tcPr>
            <w:tcW w:w="850" w:type="dxa"/>
          </w:tcPr>
          <w:p w14:paraId="54D75FE6" w14:textId="5AF469FE" w:rsidR="00DD20CF" w:rsidRPr="00993E14" w:rsidRDefault="00DD20CF" w:rsidP="00DD20CF">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2</w:t>
            </w:r>
            <w:r w:rsidR="00435FDC">
              <w:rPr>
                <w:rFonts w:ascii="Times New Roman" w:hAnsi="Times New Roman" w:cs="Times New Roman"/>
                <w:sz w:val="24"/>
                <w:szCs w:val="24"/>
                <w:lang w:val="ro-RO" w:eastAsia="ro-RO"/>
              </w:rPr>
              <w:t>2</w:t>
            </w:r>
          </w:p>
        </w:tc>
      </w:tr>
      <w:tr w:rsidR="00DD20CF" w:rsidRPr="00993E14" w14:paraId="18FA2ADE" w14:textId="77777777" w:rsidTr="00431B1F">
        <w:tc>
          <w:tcPr>
            <w:tcW w:w="8789" w:type="dxa"/>
          </w:tcPr>
          <w:p w14:paraId="042C8EB9" w14:textId="77777777" w:rsidR="00DD20CF" w:rsidRPr="00993E14" w:rsidRDefault="00DD20CF" w:rsidP="00DD20CF">
            <w:pPr>
              <w:rPr>
                <w:rFonts w:ascii="Times New Roman" w:hAnsi="Times New Roman" w:cs="Times New Roman"/>
                <w:i/>
                <w:sz w:val="24"/>
                <w:szCs w:val="24"/>
                <w:lang w:val="ro-RO" w:eastAsia="ro-RO"/>
              </w:rPr>
            </w:pPr>
            <w:r w:rsidRPr="00993E14">
              <w:rPr>
                <w:rFonts w:ascii="Times New Roman" w:hAnsi="Times New Roman" w:cs="Times New Roman"/>
                <w:i/>
                <w:sz w:val="24"/>
                <w:szCs w:val="24"/>
                <w:lang w:val="ro-RO" w:eastAsia="ro-RO"/>
              </w:rPr>
              <w:t xml:space="preserve">C.2.4.3. </w:t>
            </w:r>
            <w:r w:rsidRPr="00993E14">
              <w:rPr>
                <w:rFonts w:ascii="Times New Roman" w:hAnsi="Times New Roman" w:cs="Times New Roman"/>
                <w:i/>
                <w:sz w:val="24"/>
                <w:szCs w:val="24"/>
                <w:lang w:val="ro-RO" w:bidi="ar-JO"/>
              </w:rPr>
              <w:t>Investigaţiile paraclinice</w:t>
            </w:r>
          </w:p>
        </w:tc>
        <w:tc>
          <w:tcPr>
            <w:tcW w:w="850" w:type="dxa"/>
          </w:tcPr>
          <w:p w14:paraId="3C6C11F8" w14:textId="41C82E64" w:rsidR="00DD20CF" w:rsidRPr="00993E14" w:rsidRDefault="00DD20CF" w:rsidP="00DD20CF">
            <w:pPr>
              <w:jc w:val="center"/>
              <w:rPr>
                <w:rFonts w:ascii="Times New Roman" w:hAnsi="Times New Roman" w:cs="Times New Roman"/>
                <w:sz w:val="24"/>
                <w:szCs w:val="24"/>
                <w:lang w:val="ro-RO" w:eastAsia="ro-RO"/>
              </w:rPr>
            </w:pPr>
            <w:r w:rsidRPr="00993E14">
              <w:rPr>
                <w:rFonts w:ascii="Times New Roman" w:hAnsi="Times New Roman" w:cs="Times New Roman"/>
                <w:sz w:val="24"/>
                <w:szCs w:val="24"/>
                <w:lang w:val="ro-RO" w:eastAsia="ro-RO"/>
              </w:rPr>
              <w:t>2</w:t>
            </w:r>
            <w:r w:rsidR="00435FDC">
              <w:rPr>
                <w:rFonts w:ascii="Times New Roman" w:hAnsi="Times New Roman" w:cs="Times New Roman"/>
                <w:sz w:val="24"/>
                <w:szCs w:val="24"/>
                <w:lang w:val="ro-RO" w:eastAsia="ro-RO"/>
              </w:rPr>
              <w:t>3</w:t>
            </w:r>
          </w:p>
        </w:tc>
      </w:tr>
      <w:tr w:rsidR="00DD20CF" w:rsidRPr="00993E14" w14:paraId="472287D8" w14:textId="77777777" w:rsidTr="00431B1F">
        <w:tc>
          <w:tcPr>
            <w:tcW w:w="8789" w:type="dxa"/>
          </w:tcPr>
          <w:p w14:paraId="504B3CF9" w14:textId="77777777" w:rsidR="00DD20CF" w:rsidRPr="00993E14" w:rsidRDefault="00DD20CF" w:rsidP="00DD20CF">
            <w:pPr>
              <w:rPr>
                <w:rFonts w:ascii="Times New Roman" w:hAnsi="Times New Roman" w:cs="Times New Roman"/>
                <w:i/>
                <w:sz w:val="24"/>
                <w:szCs w:val="24"/>
                <w:lang w:val="ro-RO" w:eastAsia="ro-RO"/>
              </w:rPr>
            </w:pPr>
            <w:r w:rsidRPr="00993E14">
              <w:rPr>
                <w:rFonts w:ascii="Times New Roman" w:hAnsi="Times New Roman" w:cs="Times New Roman"/>
                <w:i/>
                <w:sz w:val="24"/>
                <w:szCs w:val="24"/>
                <w:lang w:val="ro-RO" w:eastAsia="ro-RO"/>
              </w:rPr>
              <w:t xml:space="preserve">C.2.4.4. </w:t>
            </w:r>
            <w:r w:rsidRPr="00993E14">
              <w:rPr>
                <w:rFonts w:ascii="Times New Roman" w:hAnsi="Times New Roman" w:cs="Times New Roman"/>
                <w:i/>
                <w:sz w:val="24"/>
                <w:szCs w:val="24"/>
                <w:lang w:val="ro-RO" w:bidi="ar-JO"/>
              </w:rPr>
              <w:t>Examinările imagistice</w:t>
            </w:r>
          </w:p>
        </w:tc>
        <w:tc>
          <w:tcPr>
            <w:tcW w:w="850" w:type="dxa"/>
          </w:tcPr>
          <w:p w14:paraId="716EEA61" w14:textId="58AB9891" w:rsidR="00DD20CF" w:rsidRPr="00993E14" w:rsidRDefault="00DD20CF" w:rsidP="00DD20CF">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2</w:t>
            </w:r>
            <w:r w:rsidR="00435FDC">
              <w:rPr>
                <w:rFonts w:ascii="Times New Roman" w:hAnsi="Times New Roman" w:cs="Times New Roman"/>
                <w:sz w:val="24"/>
                <w:szCs w:val="24"/>
                <w:lang w:val="ro-RO" w:eastAsia="ro-RO"/>
              </w:rPr>
              <w:t>5</w:t>
            </w:r>
          </w:p>
        </w:tc>
      </w:tr>
      <w:tr w:rsidR="00DD20CF" w:rsidRPr="00993E14" w14:paraId="40E49CF7" w14:textId="77777777" w:rsidTr="00431B1F">
        <w:tc>
          <w:tcPr>
            <w:tcW w:w="8789" w:type="dxa"/>
          </w:tcPr>
          <w:p w14:paraId="12C24602" w14:textId="77777777" w:rsidR="00DD20CF" w:rsidRPr="00993E14" w:rsidRDefault="00DD20CF" w:rsidP="00DD20CF">
            <w:pPr>
              <w:rPr>
                <w:rFonts w:ascii="Times New Roman" w:hAnsi="Times New Roman" w:cs="Times New Roman"/>
                <w:i/>
                <w:sz w:val="24"/>
                <w:szCs w:val="24"/>
                <w:lang w:val="ro-RO" w:eastAsia="ro-RO"/>
              </w:rPr>
            </w:pPr>
            <w:r w:rsidRPr="00993E14">
              <w:rPr>
                <w:rFonts w:ascii="Times New Roman" w:hAnsi="Times New Roman" w:cs="Times New Roman"/>
                <w:i/>
                <w:sz w:val="24"/>
                <w:szCs w:val="24"/>
                <w:lang w:val="ro-RO" w:eastAsia="ro-RO"/>
              </w:rPr>
              <w:t xml:space="preserve">C.2.4.5. </w:t>
            </w:r>
            <w:r w:rsidRPr="00993E14">
              <w:rPr>
                <w:rFonts w:ascii="Times New Roman" w:hAnsi="Times New Roman" w:cs="Times New Roman"/>
                <w:i/>
                <w:sz w:val="24"/>
                <w:szCs w:val="24"/>
                <w:lang w:val="ro-RO" w:bidi="ar-JO"/>
              </w:rPr>
              <w:t>Evaluarea probabilităţii apendicitei acute</w:t>
            </w:r>
          </w:p>
        </w:tc>
        <w:tc>
          <w:tcPr>
            <w:tcW w:w="850" w:type="dxa"/>
          </w:tcPr>
          <w:p w14:paraId="42047AB7" w14:textId="50EADAFC" w:rsidR="00DD20CF" w:rsidRPr="00993E14" w:rsidRDefault="00DD20CF" w:rsidP="00DD20CF">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2</w:t>
            </w:r>
            <w:r w:rsidR="00435FDC">
              <w:rPr>
                <w:rFonts w:ascii="Times New Roman" w:hAnsi="Times New Roman" w:cs="Times New Roman"/>
                <w:sz w:val="24"/>
                <w:szCs w:val="24"/>
                <w:lang w:val="ro-RO" w:eastAsia="ro-RO"/>
              </w:rPr>
              <w:t>6</w:t>
            </w:r>
          </w:p>
        </w:tc>
      </w:tr>
      <w:tr w:rsidR="00DD20CF" w:rsidRPr="00993E14" w14:paraId="61B5B1C6" w14:textId="77777777" w:rsidTr="00431B1F">
        <w:tc>
          <w:tcPr>
            <w:tcW w:w="8789" w:type="dxa"/>
          </w:tcPr>
          <w:p w14:paraId="1D668B72" w14:textId="77777777" w:rsidR="00DD20CF" w:rsidRPr="00993E14" w:rsidRDefault="00DD20CF" w:rsidP="00DD20CF">
            <w:pPr>
              <w:rPr>
                <w:rFonts w:ascii="Times New Roman" w:hAnsi="Times New Roman" w:cs="Times New Roman"/>
                <w:i/>
                <w:sz w:val="24"/>
                <w:szCs w:val="24"/>
                <w:lang w:val="ro-RO" w:eastAsia="ro-RO"/>
              </w:rPr>
            </w:pPr>
            <w:r w:rsidRPr="00993E14">
              <w:rPr>
                <w:rFonts w:ascii="Times New Roman" w:hAnsi="Times New Roman" w:cs="Times New Roman"/>
                <w:i/>
                <w:sz w:val="24"/>
                <w:szCs w:val="24"/>
                <w:lang w:val="ro-RO" w:eastAsia="ro-RO"/>
              </w:rPr>
              <w:t xml:space="preserve">C.2.4.6. </w:t>
            </w:r>
            <w:r w:rsidRPr="00993E14">
              <w:rPr>
                <w:rFonts w:ascii="Times New Roman" w:hAnsi="Times New Roman" w:cs="Times New Roman"/>
                <w:i/>
                <w:sz w:val="24"/>
                <w:szCs w:val="24"/>
                <w:lang w:val="ro-RO" w:bidi="ar-JO"/>
              </w:rPr>
              <w:t>Diagnosticul diferenţial</w:t>
            </w:r>
            <w:r w:rsidRPr="00993E14">
              <w:rPr>
                <w:rFonts w:ascii="Times New Roman" w:hAnsi="Times New Roman" w:cs="Times New Roman"/>
                <w:i/>
                <w:sz w:val="24"/>
                <w:szCs w:val="24"/>
                <w:lang w:val="ro-RO" w:eastAsia="ro-RO"/>
              </w:rPr>
              <w:t xml:space="preserve"> </w:t>
            </w:r>
          </w:p>
        </w:tc>
        <w:tc>
          <w:tcPr>
            <w:tcW w:w="850" w:type="dxa"/>
          </w:tcPr>
          <w:p w14:paraId="0200547B" w14:textId="1054E3F4" w:rsidR="00DD20CF" w:rsidRPr="00993E14" w:rsidRDefault="00DD20CF" w:rsidP="00DD20CF">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2</w:t>
            </w:r>
            <w:r w:rsidR="00435FDC">
              <w:rPr>
                <w:rFonts w:ascii="Times New Roman" w:hAnsi="Times New Roman" w:cs="Times New Roman"/>
                <w:sz w:val="24"/>
                <w:szCs w:val="24"/>
                <w:lang w:val="ro-RO" w:eastAsia="ro-RO"/>
              </w:rPr>
              <w:t>7</w:t>
            </w:r>
          </w:p>
        </w:tc>
      </w:tr>
      <w:tr w:rsidR="00DD20CF" w:rsidRPr="00993E14" w14:paraId="0AFB8A21" w14:textId="77777777" w:rsidTr="00431B1F">
        <w:tc>
          <w:tcPr>
            <w:tcW w:w="8789" w:type="dxa"/>
          </w:tcPr>
          <w:p w14:paraId="1271D087" w14:textId="77777777" w:rsidR="00DD20CF" w:rsidRPr="00993E14" w:rsidRDefault="00DD20CF" w:rsidP="00DD20CF">
            <w:pPr>
              <w:rPr>
                <w:rFonts w:ascii="Times New Roman" w:hAnsi="Times New Roman" w:cs="Times New Roman"/>
                <w:i/>
                <w:sz w:val="24"/>
                <w:szCs w:val="24"/>
                <w:lang w:val="ro-RO" w:eastAsia="ro-RO"/>
              </w:rPr>
            </w:pPr>
            <w:r w:rsidRPr="00993E14">
              <w:rPr>
                <w:rFonts w:ascii="Times New Roman" w:hAnsi="Times New Roman" w:cs="Times New Roman"/>
                <w:i/>
                <w:sz w:val="24"/>
                <w:szCs w:val="24"/>
                <w:lang w:val="ro-RO" w:eastAsia="ro-RO"/>
              </w:rPr>
              <w:t xml:space="preserve">C.2.4.7. </w:t>
            </w:r>
            <w:r w:rsidRPr="00993E14">
              <w:rPr>
                <w:rFonts w:ascii="Times New Roman" w:hAnsi="Times New Roman" w:cs="Times New Roman"/>
                <w:i/>
                <w:sz w:val="24"/>
                <w:szCs w:val="24"/>
                <w:lang w:val="ro-RO" w:bidi="ar-JO"/>
              </w:rPr>
              <w:t xml:space="preserve">Criteriile de spitalizare </w:t>
            </w:r>
          </w:p>
        </w:tc>
        <w:tc>
          <w:tcPr>
            <w:tcW w:w="850" w:type="dxa"/>
          </w:tcPr>
          <w:p w14:paraId="33597C1F" w14:textId="25B411F0" w:rsidR="00DD20CF" w:rsidRPr="00993E14" w:rsidRDefault="00DD20CF" w:rsidP="00DD20CF">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2</w:t>
            </w:r>
            <w:r w:rsidR="00435FDC">
              <w:rPr>
                <w:rFonts w:ascii="Times New Roman" w:hAnsi="Times New Roman" w:cs="Times New Roman"/>
                <w:sz w:val="24"/>
                <w:szCs w:val="24"/>
                <w:lang w:val="ro-RO" w:eastAsia="ro-RO"/>
              </w:rPr>
              <w:t>9</w:t>
            </w:r>
          </w:p>
        </w:tc>
      </w:tr>
      <w:tr w:rsidR="00DD20CF" w:rsidRPr="00993E14" w14:paraId="45513079" w14:textId="77777777" w:rsidTr="00431B1F">
        <w:tc>
          <w:tcPr>
            <w:tcW w:w="8789" w:type="dxa"/>
          </w:tcPr>
          <w:p w14:paraId="6EEED7CC" w14:textId="77777777" w:rsidR="00DD20CF" w:rsidRPr="00993E14" w:rsidRDefault="00DD20CF" w:rsidP="00DD20CF">
            <w:pPr>
              <w:rPr>
                <w:rFonts w:ascii="Times New Roman" w:hAnsi="Times New Roman" w:cs="Times New Roman"/>
                <w:i/>
                <w:sz w:val="24"/>
                <w:szCs w:val="24"/>
                <w:lang w:val="ro-RO" w:eastAsia="ro-RO"/>
              </w:rPr>
            </w:pPr>
            <w:r w:rsidRPr="00993E14">
              <w:rPr>
                <w:rFonts w:ascii="Times New Roman" w:hAnsi="Times New Roman" w:cs="Times New Roman"/>
                <w:i/>
                <w:sz w:val="24"/>
                <w:szCs w:val="24"/>
                <w:lang w:val="ro-RO" w:eastAsia="ro-RO"/>
              </w:rPr>
              <w:t>C.2.4.8. Tratamentul</w:t>
            </w:r>
          </w:p>
        </w:tc>
        <w:tc>
          <w:tcPr>
            <w:tcW w:w="850" w:type="dxa"/>
          </w:tcPr>
          <w:p w14:paraId="5BD995B5" w14:textId="7062D664" w:rsidR="00DD20CF" w:rsidRPr="00993E14" w:rsidRDefault="00DD20CF" w:rsidP="00DD20CF">
            <w:pPr>
              <w:jc w:val="center"/>
            </w:pPr>
            <w:r w:rsidRPr="00993E14">
              <w:rPr>
                <w:rFonts w:ascii="Times New Roman" w:hAnsi="Times New Roman" w:cs="Times New Roman"/>
                <w:sz w:val="24"/>
                <w:szCs w:val="24"/>
                <w:lang w:val="ro-RO" w:eastAsia="ro-RO"/>
              </w:rPr>
              <w:t>2</w:t>
            </w:r>
            <w:r w:rsidR="00435FDC">
              <w:rPr>
                <w:rFonts w:ascii="Times New Roman" w:hAnsi="Times New Roman" w:cs="Times New Roman"/>
                <w:sz w:val="24"/>
                <w:szCs w:val="24"/>
                <w:lang w:val="ro-RO" w:eastAsia="ro-RO"/>
              </w:rPr>
              <w:t>9</w:t>
            </w:r>
          </w:p>
        </w:tc>
      </w:tr>
      <w:tr w:rsidR="00DD20CF" w:rsidRPr="00993E14" w14:paraId="5BDCFBC6" w14:textId="77777777" w:rsidTr="00431B1F">
        <w:tc>
          <w:tcPr>
            <w:tcW w:w="8789" w:type="dxa"/>
          </w:tcPr>
          <w:p w14:paraId="56BD6520" w14:textId="77777777" w:rsidR="00DD20CF" w:rsidRPr="00993E14" w:rsidRDefault="00DD20CF" w:rsidP="00DD20CF">
            <w:pPr>
              <w:ind w:firstLine="457"/>
              <w:rPr>
                <w:rFonts w:ascii="Times New Roman" w:hAnsi="Times New Roman" w:cs="Times New Roman"/>
                <w:i/>
                <w:sz w:val="24"/>
                <w:szCs w:val="24"/>
                <w:lang w:val="ro-RO" w:eastAsia="ro-RO"/>
              </w:rPr>
            </w:pPr>
            <w:r w:rsidRPr="00993E14">
              <w:rPr>
                <w:rFonts w:ascii="Times New Roman" w:hAnsi="Times New Roman" w:cs="Times New Roman"/>
                <w:i/>
                <w:sz w:val="24"/>
                <w:szCs w:val="24"/>
                <w:lang w:val="ro-RO" w:bidi="ar-JO"/>
              </w:rPr>
              <w:t xml:space="preserve">C.2.4.8.1. </w:t>
            </w:r>
            <w:r w:rsidRPr="00993E14">
              <w:rPr>
                <w:rFonts w:ascii="Times New Roman" w:hAnsi="Times New Roman" w:cs="Times New Roman"/>
                <w:i/>
                <w:sz w:val="24"/>
                <w:szCs w:val="24"/>
                <w:lang w:val="ro-RO" w:eastAsia="ro-RO"/>
              </w:rPr>
              <w:t>Tratamentul conservativ</w:t>
            </w:r>
          </w:p>
        </w:tc>
        <w:tc>
          <w:tcPr>
            <w:tcW w:w="850" w:type="dxa"/>
          </w:tcPr>
          <w:p w14:paraId="3ADD6E4B" w14:textId="79631B23" w:rsidR="00DD20CF" w:rsidRPr="00993E14" w:rsidRDefault="00DD20CF" w:rsidP="00DD20CF">
            <w:pPr>
              <w:jc w:val="center"/>
            </w:pPr>
            <w:r w:rsidRPr="00993E14">
              <w:rPr>
                <w:rFonts w:ascii="Times New Roman" w:hAnsi="Times New Roman" w:cs="Times New Roman"/>
                <w:sz w:val="24"/>
                <w:szCs w:val="24"/>
                <w:lang w:val="ro-RO" w:eastAsia="ro-RO"/>
              </w:rPr>
              <w:t>2</w:t>
            </w:r>
            <w:r w:rsidR="00435FDC">
              <w:rPr>
                <w:rFonts w:ascii="Times New Roman" w:hAnsi="Times New Roman" w:cs="Times New Roman"/>
                <w:sz w:val="24"/>
                <w:szCs w:val="24"/>
                <w:lang w:val="ro-RO" w:eastAsia="ro-RO"/>
              </w:rPr>
              <w:t>9</w:t>
            </w:r>
          </w:p>
        </w:tc>
      </w:tr>
      <w:tr w:rsidR="00DD20CF" w:rsidRPr="00993E14" w14:paraId="2AFD4E31" w14:textId="77777777" w:rsidTr="00431B1F">
        <w:tc>
          <w:tcPr>
            <w:tcW w:w="8789" w:type="dxa"/>
          </w:tcPr>
          <w:p w14:paraId="47B3D48A" w14:textId="77777777" w:rsidR="00DD20CF" w:rsidRPr="00993E14" w:rsidRDefault="00DD20CF" w:rsidP="00DD20CF">
            <w:pPr>
              <w:ind w:firstLine="457"/>
              <w:rPr>
                <w:rFonts w:ascii="Times New Roman" w:hAnsi="Times New Roman" w:cs="Times New Roman"/>
                <w:i/>
                <w:sz w:val="24"/>
                <w:szCs w:val="24"/>
                <w:lang w:val="ro-RO" w:eastAsia="ro-RO"/>
              </w:rPr>
            </w:pPr>
            <w:r w:rsidRPr="00993E14">
              <w:rPr>
                <w:rFonts w:ascii="Times New Roman" w:hAnsi="Times New Roman" w:cs="Times New Roman"/>
                <w:i/>
                <w:sz w:val="24"/>
                <w:szCs w:val="24"/>
                <w:lang w:val="ro-RO" w:bidi="ar-JO"/>
              </w:rPr>
              <w:t>C.2.4.8.1.1. Tratamentul medicamentos</w:t>
            </w:r>
            <w:r w:rsidRPr="00993E14">
              <w:rPr>
                <w:rFonts w:ascii="Times New Roman" w:hAnsi="Times New Roman" w:cs="Times New Roman"/>
                <w:i/>
                <w:sz w:val="24"/>
                <w:szCs w:val="24"/>
                <w:lang w:val="ro-RO" w:eastAsia="ro-RO"/>
              </w:rPr>
              <w:t xml:space="preserve"> </w:t>
            </w:r>
          </w:p>
        </w:tc>
        <w:tc>
          <w:tcPr>
            <w:tcW w:w="850" w:type="dxa"/>
          </w:tcPr>
          <w:p w14:paraId="58ED8467" w14:textId="417F47AD" w:rsidR="00DD20CF" w:rsidRPr="00993E14" w:rsidRDefault="00DD20CF" w:rsidP="00DD20CF">
            <w:pPr>
              <w:jc w:val="center"/>
            </w:pPr>
            <w:r w:rsidRPr="00993E14">
              <w:rPr>
                <w:rFonts w:ascii="Times New Roman" w:hAnsi="Times New Roman" w:cs="Times New Roman"/>
                <w:sz w:val="24"/>
                <w:szCs w:val="24"/>
                <w:lang w:val="ro-RO" w:eastAsia="ro-RO"/>
              </w:rPr>
              <w:t>2</w:t>
            </w:r>
            <w:r w:rsidR="00435FDC">
              <w:rPr>
                <w:rFonts w:ascii="Times New Roman" w:hAnsi="Times New Roman" w:cs="Times New Roman"/>
                <w:sz w:val="24"/>
                <w:szCs w:val="24"/>
                <w:lang w:val="ro-RO" w:eastAsia="ro-RO"/>
              </w:rPr>
              <w:t>9</w:t>
            </w:r>
          </w:p>
        </w:tc>
      </w:tr>
      <w:tr w:rsidR="00DD20CF" w:rsidRPr="00993E14" w14:paraId="03BFCBB8" w14:textId="77777777" w:rsidTr="00431B1F">
        <w:tc>
          <w:tcPr>
            <w:tcW w:w="8789" w:type="dxa"/>
          </w:tcPr>
          <w:p w14:paraId="52AD816C" w14:textId="77777777" w:rsidR="00DD20CF" w:rsidRPr="00993E14" w:rsidRDefault="00DD20CF" w:rsidP="00DD20CF">
            <w:pPr>
              <w:ind w:firstLine="457"/>
              <w:rPr>
                <w:rFonts w:ascii="Times New Roman" w:hAnsi="Times New Roman" w:cs="Times New Roman"/>
                <w:i/>
                <w:sz w:val="24"/>
                <w:szCs w:val="24"/>
                <w:lang w:val="ro-RO" w:eastAsia="ro-RO"/>
              </w:rPr>
            </w:pPr>
            <w:r w:rsidRPr="00993E14">
              <w:rPr>
                <w:rFonts w:ascii="Times New Roman" w:hAnsi="Times New Roman" w:cs="Times New Roman"/>
                <w:i/>
                <w:sz w:val="24"/>
                <w:szCs w:val="24"/>
                <w:lang w:val="ro-RO" w:bidi="ar-JO"/>
              </w:rPr>
              <w:t>C.2.4.8.1.2. Utilizarea antibioticelor în apendicita acută</w:t>
            </w:r>
            <w:r w:rsidRPr="00993E14">
              <w:rPr>
                <w:rFonts w:ascii="Times New Roman" w:hAnsi="Times New Roman" w:cs="Times New Roman"/>
                <w:i/>
                <w:sz w:val="24"/>
                <w:szCs w:val="24"/>
                <w:lang w:val="ro-RO" w:eastAsia="ro-RO"/>
              </w:rPr>
              <w:t xml:space="preserve"> </w:t>
            </w:r>
          </w:p>
        </w:tc>
        <w:tc>
          <w:tcPr>
            <w:tcW w:w="850" w:type="dxa"/>
          </w:tcPr>
          <w:p w14:paraId="654ADAFB" w14:textId="5D8E5DCA" w:rsidR="00DD20CF" w:rsidRPr="00993E14" w:rsidRDefault="00435FDC" w:rsidP="00DD20CF">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30</w:t>
            </w:r>
          </w:p>
        </w:tc>
      </w:tr>
      <w:tr w:rsidR="00DD20CF" w:rsidRPr="00993E14" w14:paraId="33EF4699" w14:textId="77777777" w:rsidTr="00431B1F">
        <w:tc>
          <w:tcPr>
            <w:tcW w:w="8789" w:type="dxa"/>
          </w:tcPr>
          <w:p w14:paraId="6FF700F9" w14:textId="77777777" w:rsidR="00DD20CF" w:rsidRPr="00993E14" w:rsidRDefault="00DD20CF" w:rsidP="00DD20CF">
            <w:pPr>
              <w:ind w:firstLine="457"/>
              <w:rPr>
                <w:rFonts w:ascii="Times New Roman" w:hAnsi="Times New Roman" w:cs="Times New Roman"/>
                <w:i/>
                <w:sz w:val="24"/>
                <w:szCs w:val="24"/>
                <w:lang w:val="ro-RO" w:eastAsia="ro-RO"/>
              </w:rPr>
            </w:pPr>
            <w:r w:rsidRPr="00993E14">
              <w:rPr>
                <w:rFonts w:ascii="Times New Roman" w:hAnsi="Times New Roman" w:cs="Times New Roman"/>
                <w:i/>
                <w:sz w:val="24"/>
                <w:szCs w:val="24"/>
                <w:lang w:val="ro-RO" w:bidi="ar-JO"/>
              </w:rPr>
              <w:t>C.2.4.8.2. Tratamentul chirurgical</w:t>
            </w:r>
          </w:p>
        </w:tc>
        <w:tc>
          <w:tcPr>
            <w:tcW w:w="850" w:type="dxa"/>
          </w:tcPr>
          <w:p w14:paraId="71ED33F6" w14:textId="52A4460F" w:rsidR="00DD20CF" w:rsidRPr="00993E14" w:rsidRDefault="00DD20CF" w:rsidP="00DD20CF">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3</w:t>
            </w:r>
            <w:r w:rsidR="00435FDC">
              <w:rPr>
                <w:rFonts w:ascii="Times New Roman" w:hAnsi="Times New Roman" w:cs="Times New Roman"/>
                <w:sz w:val="24"/>
                <w:szCs w:val="24"/>
                <w:lang w:val="ro-RO" w:eastAsia="ro-RO"/>
              </w:rPr>
              <w:t>1</w:t>
            </w:r>
          </w:p>
        </w:tc>
      </w:tr>
      <w:tr w:rsidR="00DD20CF" w:rsidRPr="00993E14" w14:paraId="63CB5B62" w14:textId="77777777" w:rsidTr="00431B1F">
        <w:tc>
          <w:tcPr>
            <w:tcW w:w="8789" w:type="dxa"/>
          </w:tcPr>
          <w:p w14:paraId="7D743A83" w14:textId="77777777" w:rsidR="00DD20CF" w:rsidRPr="00993E14" w:rsidRDefault="00DD20CF" w:rsidP="00DD20CF">
            <w:pPr>
              <w:ind w:firstLine="457"/>
              <w:rPr>
                <w:rFonts w:ascii="Times New Roman" w:hAnsi="Times New Roman" w:cs="Times New Roman"/>
                <w:i/>
                <w:sz w:val="24"/>
                <w:szCs w:val="24"/>
                <w:lang w:val="ro-RO" w:eastAsia="ro-RO"/>
              </w:rPr>
            </w:pPr>
            <w:r w:rsidRPr="00993E14">
              <w:rPr>
                <w:rFonts w:ascii="Times New Roman" w:hAnsi="Times New Roman" w:cs="Times New Roman"/>
                <w:i/>
                <w:sz w:val="24"/>
                <w:szCs w:val="24"/>
                <w:lang w:val="ro-RO" w:bidi="ar-JO"/>
              </w:rPr>
              <w:lastRenderedPageBreak/>
              <w:t>C.2.4.8.2.1. Timpul efectuării tratamentului chirurgical</w:t>
            </w:r>
          </w:p>
        </w:tc>
        <w:tc>
          <w:tcPr>
            <w:tcW w:w="850" w:type="dxa"/>
          </w:tcPr>
          <w:p w14:paraId="6EF5B91C" w14:textId="14293A15" w:rsidR="00DD20CF" w:rsidRPr="00993E14" w:rsidRDefault="00DD20CF" w:rsidP="00DD20CF">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3</w:t>
            </w:r>
            <w:r w:rsidR="00435FDC">
              <w:rPr>
                <w:rFonts w:ascii="Times New Roman" w:hAnsi="Times New Roman" w:cs="Times New Roman"/>
                <w:sz w:val="24"/>
                <w:szCs w:val="24"/>
                <w:lang w:val="ro-RO" w:eastAsia="ro-RO"/>
              </w:rPr>
              <w:t>1</w:t>
            </w:r>
          </w:p>
        </w:tc>
      </w:tr>
      <w:tr w:rsidR="00DD20CF" w:rsidRPr="00993E14" w14:paraId="449D89EC" w14:textId="77777777" w:rsidTr="00431B1F">
        <w:tc>
          <w:tcPr>
            <w:tcW w:w="8789" w:type="dxa"/>
          </w:tcPr>
          <w:p w14:paraId="0B7DB451" w14:textId="77777777" w:rsidR="00DD20CF" w:rsidRPr="00993E14" w:rsidRDefault="00DD20CF" w:rsidP="00DD20CF">
            <w:pPr>
              <w:ind w:firstLine="457"/>
              <w:rPr>
                <w:rFonts w:ascii="Times New Roman" w:hAnsi="Times New Roman" w:cs="Times New Roman"/>
                <w:i/>
                <w:sz w:val="24"/>
                <w:szCs w:val="24"/>
                <w:lang w:val="ro-RO" w:eastAsia="ro-RO"/>
              </w:rPr>
            </w:pPr>
            <w:r w:rsidRPr="00993E14">
              <w:rPr>
                <w:rFonts w:ascii="Times New Roman" w:hAnsi="Times New Roman" w:cs="Times New Roman"/>
                <w:i/>
                <w:sz w:val="24"/>
                <w:szCs w:val="24"/>
                <w:lang w:val="ro-RO" w:bidi="ar-JO"/>
              </w:rPr>
              <w:t>C.2.4.8.2.2. Anestezia</w:t>
            </w:r>
          </w:p>
        </w:tc>
        <w:tc>
          <w:tcPr>
            <w:tcW w:w="850" w:type="dxa"/>
          </w:tcPr>
          <w:p w14:paraId="707B489C" w14:textId="53397EFE" w:rsidR="00DD20CF" w:rsidRPr="00993E14" w:rsidRDefault="00DD20CF" w:rsidP="00DD20CF">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3</w:t>
            </w:r>
            <w:r w:rsidR="00435FDC">
              <w:rPr>
                <w:rFonts w:ascii="Times New Roman" w:hAnsi="Times New Roman" w:cs="Times New Roman"/>
                <w:sz w:val="24"/>
                <w:szCs w:val="24"/>
                <w:lang w:val="ro-RO" w:eastAsia="ro-RO"/>
              </w:rPr>
              <w:t>2</w:t>
            </w:r>
          </w:p>
        </w:tc>
      </w:tr>
      <w:tr w:rsidR="00DD20CF" w:rsidRPr="00993E14" w14:paraId="2D42B4B5" w14:textId="77777777" w:rsidTr="00431B1F">
        <w:tc>
          <w:tcPr>
            <w:tcW w:w="8789" w:type="dxa"/>
          </w:tcPr>
          <w:p w14:paraId="6AC1094F" w14:textId="77777777" w:rsidR="00DD20CF" w:rsidRPr="00993E14" w:rsidRDefault="00DD20CF" w:rsidP="00DD20CF">
            <w:pPr>
              <w:ind w:firstLine="457"/>
              <w:rPr>
                <w:rFonts w:ascii="Times New Roman" w:hAnsi="Times New Roman" w:cs="Times New Roman"/>
                <w:i/>
                <w:sz w:val="24"/>
                <w:szCs w:val="24"/>
                <w:lang w:val="ro-RO" w:eastAsia="ro-RO"/>
              </w:rPr>
            </w:pPr>
            <w:r w:rsidRPr="00993E14">
              <w:rPr>
                <w:rFonts w:ascii="Times New Roman" w:hAnsi="Times New Roman" w:cs="Times New Roman"/>
                <w:i/>
                <w:sz w:val="24"/>
                <w:szCs w:val="24"/>
                <w:lang w:val="ro-RO" w:bidi="ar-JO"/>
              </w:rPr>
              <w:t>C.2.4.8.2.3. Accesul chirurgical</w:t>
            </w:r>
          </w:p>
        </w:tc>
        <w:tc>
          <w:tcPr>
            <w:tcW w:w="850" w:type="dxa"/>
          </w:tcPr>
          <w:p w14:paraId="0A8F0F18" w14:textId="59420583" w:rsidR="00DD20CF" w:rsidRPr="00993E14" w:rsidRDefault="00DD20CF" w:rsidP="00DD20CF">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3</w:t>
            </w:r>
            <w:r w:rsidR="00435FDC">
              <w:rPr>
                <w:rFonts w:ascii="Times New Roman" w:hAnsi="Times New Roman" w:cs="Times New Roman"/>
                <w:sz w:val="24"/>
                <w:szCs w:val="24"/>
                <w:lang w:val="ro-RO" w:eastAsia="ro-RO"/>
              </w:rPr>
              <w:t>2</w:t>
            </w:r>
          </w:p>
        </w:tc>
      </w:tr>
      <w:tr w:rsidR="00DD20CF" w:rsidRPr="00993E14" w14:paraId="7E542B43" w14:textId="77777777" w:rsidTr="00431B1F">
        <w:tc>
          <w:tcPr>
            <w:tcW w:w="8789" w:type="dxa"/>
          </w:tcPr>
          <w:p w14:paraId="731B44F0" w14:textId="77777777" w:rsidR="00DD20CF" w:rsidRPr="00993E14" w:rsidRDefault="00DD20CF" w:rsidP="00DD20CF">
            <w:pPr>
              <w:ind w:firstLine="457"/>
              <w:rPr>
                <w:rFonts w:ascii="Times New Roman" w:hAnsi="Times New Roman" w:cs="Times New Roman"/>
                <w:i/>
                <w:sz w:val="24"/>
                <w:szCs w:val="24"/>
                <w:lang w:val="ro-RO" w:eastAsia="ro-RO"/>
              </w:rPr>
            </w:pPr>
            <w:r w:rsidRPr="00993E14">
              <w:rPr>
                <w:rFonts w:ascii="Times New Roman" w:hAnsi="Times New Roman" w:cs="Times New Roman"/>
                <w:i/>
                <w:sz w:val="24"/>
                <w:szCs w:val="24"/>
                <w:lang w:val="ro-RO" w:bidi="ar-JO"/>
              </w:rPr>
              <w:t>C.2.4.8.2.4.1. Apendicectomia deschisă</w:t>
            </w:r>
          </w:p>
        </w:tc>
        <w:tc>
          <w:tcPr>
            <w:tcW w:w="850" w:type="dxa"/>
          </w:tcPr>
          <w:p w14:paraId="7830AC70" w14:textId="5A4D749C" w:rsidR="00DD20CF" w:rsidRPr="00993E14" w:rsidRDefault="00DD20CF" w:rsidP="00DD20CF">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3</w:t>
            </w:r>
            <w:r w:rsidR="00435FDC">
              <w:rPr>
                <w:rFonts w:ascii="Times New Roman" w:hAnsi="Times New Roman" w:cs="Times New Roman"/>
                <w:sz w:val="24"/>
                <w:szCs w:val="24"/>
                <w:lang w:val="ro-RO" w:eastAsia="ro-RO"/>
              </w:rPr>
              <w:t>3</w:t>
            </w:r>
          </w:p>
        </w:tc>
      </w:tr>
      <w:tr w:rsidR="00DD20CF" w:rsidRPr="00993E14" w14:paraId="21E6D88C" w14:textId="77777777" w:rsidTr="00431B1F">
        <w:tc>
          <w:tcPr>
            <w:tcW w:w="8789" w:type="dxa"/>
          </w:tcPr>
          <w:p w14:paraId="7E0C9CCD" w14:textId="77777777" w:rsidR="00DD20CF" w:rsidRPr="00993E14" w:rsidRDefault="00DD20CF" w:rsidP="00DD20CF">
            <w:pPr>
              <w:ind w:firstLine="457"/>
              <w:rPr>
                <w:rFonts w:ascii="Times New Roman" w:hAnsi="Times New Roman" w:cs="Times New Roman"/>
                <w:i/>
                <w:sz w:val="24"/>
                <w:szCs w:val="24"/>
                <w:lang w:val="ro-RO" w:eastAsia="ro-RO"/>
              </w:rPr>
            </w:pPr>
            <w:r w:rsidRPr="00993E14">
              <w:rPr>
                <w:rFonts w:ascii="Times New Roman" w:hAnsi="Times New Roman" w:cs="Times New Roman"/>
                <w:i/>
                <w:sz w:val="24"/>
                <w:szCs w:val="24"/>
                <w:lang w:val="ro-RO" w:bidi="ar-JO"/>
              </w:rPr>
              <w:t>C.2.4.8.2.4.2. Apendicectomia laparoscopică vs apendicectomia deschisă</w:t>
            </w:r>
          </w:p>
        </w:tc>
        <w:tc>
          <w:tcPr>
            <w:tcW w:w="850" w:type="dxa"/>
          </w:tcPr>
          <w:p w14:paraId="44E8613A" w14:textId="79091CE1" w:rsidR="00DD20CF" w:rsidRPr="00993E14" w:rsidRDefault="00DD20CF" w:rsidP="00DD20CF">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3</w:t>
            </w:r>
            <w:r w:rsidR="00435FDC">
              <w:rPr>
                <w:rFonts w:ascii="Times New Roman" w:hAnsi="Times New Roman" w:cs="Times New Roman"/>
                <w:sz w:val="24"/>
                <w:szCs w:val="24"/>
                <w:lang w:val="ro-RO" w:eastAsia="ro-RO"/>
              </w:rPr>
              <w:t>3</w:t>
            </w:r>
          </w:p>
        </w:tc>
      </w:tr>
      <w:tr w:rsidR="00DD20CF" w:rsidRPr="00993E14" w14:paraId="5915B82A" w14:textId="77777777" w:rsidTr="00431B1F">
        <w:tc>
          <w:tcPr>
            <w:tcW w:w="8789" w:type="dxa"/>
          </w:tcPr>
          <w:p w14:paraId="300E2A9B" w14:textId="77777777" w:rsidR="00DD20CF" w:rsidRPr="00993E14" w:rsidRDefault="00DD20CF" w:rsidP="00DD20CF">
            <w:pPr>
              <w:ind w:firstLine="457"/>
              <w:rPr>
                <w:rFonts w:ascii="Times New Roman" w:hAnsi="Times New Roman" w:cs="Times New Roman"/>
                <w:i/>
                <w:sz w:val="24"/>
                <w:szCs w:val="24"/>
                <w:lang w:val="ro-RO" w:bidi="ar-JO"/>
              </w:rPr>
            </w:pPr>
            <w:r w:rsidRPr="00993E14">
              <w:rPr>
                <w:rFonts w:ascii="Times New Roman" w:hAnsi="Times New Roman" w:cs="Times New Roman"/>
                <w:i/>
                <w:sz w:val="24"/>
                <w:szCs w:val="24"/>
                <w:lang w:val="ro-RO" w:bidi="ar-JO"/>
              </w:rPr>
              <w:t>C.2.4.8.2.4.3. Terapia endoscopică retrogradă a apendicitei</w:t>
            </w:r>
          </w:p>
        </w:tc>
        <w:tc>
          <w:tcPr>
            <w:tcW w:w="850" w:type="dxa"/>
          </w:tcPr>
          <w:p w14:paraId="2A855B8B" w14:textId="1020A68F" w:rsidR="00DD20CF" w:rsidRPr="00993E14" w:rsidRDefault="00DD20CF" w:rsidP="00DD20CF">
            <w:pPr>
              <w:jc w:val="center"/>
              <w:rPr>
                <w:rFonts w:ascii="Times New Roman" w:hAnsi="Times New Roman" w:cs="Times New Roman"/>
                <w:i/>
                <w:sz w:val="24"/>
                <w:szCs w:val="24"/>
                <w:lang w:val="ro-RO" w:bidi="ar-JO"/>
              </w:rPr>
            </w:pPr>
            <w:r>
              <w:rPr>
                <w:rFonts w:ascii="Times New Roman" w:hAnsi="Times New Roman" w:cs="Times New Roman"/>
                <w:sz w:val="24"/>
                <w:szCs w:val="24"/>
                <w:lang w:val="ro-RO" w:eastAsia="ro-RO"/>
              </w:rPr>
              <w:t>3</w:t>
            </w:r>
            <w:r w:rsidR="00435FDC">
              <w:rPr>
                <w:rFonts w:ascii="Times New Roman" w:hAnsi="Times New Roman" w:cs="Times New Roman"/>
                <w:sz w:val="24"/>
                <w:szCs w:val="24"/>
                <w:lang w:val="ro-RO" w:eastAsia="ro-RO"/>
              </w:rPr>
              <w:t>5</w:t>
            </w:r>
          </w:p>
        </w:tc>
      </w:tr>
      <w:tr w:rsidR="00DD20CF" w:rsidRPr="00993E14" w14:paraId="41D5804A" w14:textId="77777777" w:rsidTr="00431B1F">
        <w:tc>
          <w:tcPr>
            <w:tcW w:w="8789" w:type="dxa"/>
          </w:tcPr>
          <w:p w14:paraId="314706D7" w14:textId="77777777" w:rsidR="00DD20CF" w:rsidRPr="00993E14" w:rsidRDefault="00DD20CF" w:rsidP="00DD20CF">
            <w:pPr>
              <w:ind w:firstLine="457"/>
              <w:rPr>
                <w:rFonts w:ascii="Times New Roman" w:hAnsi="Times New Roman" w:cs="Times New Roman"/>
                <w:i/>
                <w:sz w:val="24"/>
                <w:szCs w:val="24"/>
                <w:lang w:val="ro-RO" w:eastAsia="ro-RO"/>
              </w:rPr>
            </w:pPr>
            <w:r w:rsidRPr="00993E14">
              <w:rPr>
                <w:rFonts w:ascii="Times New Roman" w:hAnsi="Times New Roman" w:cs="Times New Roman"/>
                <w:i/>
                <w:sz w:val="24"/>
                <w:szCs w:val="24"/>
                <w:lang w:val="ro-RO" w:bidi="ar-JO"/>
              </w:rPr>
              <w:t>C.2.4.8.2.4.4. Apendicectomia incidentală</w:t>
            </w:r>
          </w:p>
        </w:tc>
        <w:tc>
          <w:tcPr>
            <w:tcW w:w="850" w:type="dxa"/>
          </w:tcPr>
          <w:p w14:paraId="0CDE28F2" w14:textId="27D2A0AA" w:rsidR="00DD20CF" w:rsidRPr="00993E14" w:rsidRDefault="00DD20CF" w:rsidP="00DD20CF">
            <w:pPr>
              <w:jc w:val="center"/>
              <w:rPr>
                <w:rFonts w:ascii="Times New Roman" w:hAnsi="Times New Roman" w:cs="Times New Roman"/>
                <w:sz w:val="24"/>
                <w:szCs w:val="24"/>
                <w:lang w:val="ro-RO" w:eastAsia="ro-RO"/>
              </w:rPr>
            </w:pPr>
            <w:r w:rsidRPr="00993E14">
              <w:rPr>
                <w:rFonts w:ascii="Times New Roman" w:hAnsi="Times New Roman" w:cs="Times New Roman"/>
                <w:sz w:val="24"/>
                <w:szCs w:val="24"/>
                <w:lang w:val="ro-RO" w:eastAsia="ro-RO"/>
              </w:rPr>
              <w:t>3</w:t>
            </w:r>
            <w:r w:rsidR="00435FDC">
              <w:rPr>
                <w:rFonts w:ascii="Times New Roman" w:hAnsi="Times New Roman" w:cs="Times New Roman"/>
                <w:sz w:val="24"/>
                <w:szCs w:val="24"/>
                <w:lang w:val="ro-RO" w:eastAsia="ro-RO"/>
              </w:rPr>
              <w:t>5</w:t>
            </w:r>
          </w:p>
        </w:tc>
      </w:tr>
      <w:tr w:rsidR="00DD20CF" w:rsidRPr="00993E14" w14:paraId="41DE9AFD" w14:textId="77777777" w:rsidTr="00431B1F">
        <w:tc>
          <w:tcPr>
            <w:tcW w:w="8789" w:type="dxa"/>
          </w:tcPr>
          <w:p w14:paraId="36A76F73" w14:textId="77777777" w:rsidR="00DD20CF" w:rsidRPr="00993E14" w:rsidRDefault="00DD20CF" w:rsidP="00DD20CF">
            <w:pPr>
              <w:ind w:firstLine="457"/>
              <w:rPr>
                <w:rFonts w:ascii="Times New Roman" w:hAnsi="Times New Roman" w:cs="Times New Roman"/>
                <w:i/>
                <w:sz w:val="24"/>
                <w:szCs w:val="24"/>
                <w:lang w:val="ro-RO" w:eastAsia="ro-RO"/>
              </w:rPr>
            </w:pPr>
            <w:r w:rsidRPr="00993E14">
              <w:rPr>
                <w:rFonts w:ascii="Times New Roman" w:hAnsi="Times New Roman" w:cs="Times New Roman"/>
                <w:i/>
                <w:sz w:val="24"/>
                <w:szCs w:val="24"/>
                <w:lang w:val="ro-RO" w:bidi="ar-JO"/>
              </w:rPr>
              <w:t>C.2.4.8.2.4.5. Situaţii intraoperatorii speciale</w:t>
            </w:r>
            <w:r w:rsidRPr="00993E14">
              <w:rPr>
                <w:rFonts w:ascii="Times New Roman" w:hAnsi="Times New Roman" w:cs="Times New Roman"/>
                <w:i/>
                <w:sz w:val="24"/>
                <w:szCs w:val="24"/>
                <w:lang w:val="ro-RO" w:eastAsia="ro-RO"/>
              </w:rPr>
              <w:t xml:space="preserve"> </w:t>
            </w:r>
          </w:p>
        </w:tc>
        <w:tc>
          <w:tcPr>
            <w:tcW w:w="850" w:type="dxa"/>
          </w:tcPr>
          <w:p w14:paraId="506B5D14" w14:textId="4B4398E0" w:rsidR="00DD20CF" w:rsidRPr="00993E14" w:rsidRDefault="00DD20CF" w:rsidP="00DD20CF">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3</w:t>
            </w:r>
            <w:r w:rsidR="00435FDC">
              <w:rPr>
                <w:rFonts w:ascii="Times New Roman" w:hAnsi="Times New Roman" w:cs="Times New Roman"/>
                <w:sz w:val="24"/>
                <w:szCs w:val="24"/>
                <w:lang w:val="ro-RO" w:eastAsia="ro-RO"/>
              </w:rPr>
              <w:t>6</w:t>
            </w:r>
          </w:p>
        </w:tc>
      </w:tr>
      <w:tr w:rsidR="00DD20CF" w:rsidRPr="00993E14" w14:paraId="351ABADE" w14:textId="77777777" w:rsidTr="00431B1F">
        <w:tc>
          <w:tcPr>
            <w:tcW w:w="8789" w:type="dxa"/>
          </w:tcPr>
          <w:p w14:paraId="13ECA3C5" w14:textId="77777777" w:rsidR="00DD20CF" w:rsidRPr="00993E14" w:rsidRDefault="00DD20CF" w:rsidP="00DD20CF">
            <w:pPr>
              <w:ind w:firstLine="457"/>
              <w:rPr>
                <w:rFonts w:ascii="Times New Roman" w:hAnsi="Times New Roman" w:cs="Times New Roman"/>
                <w:i/>
                <w:sz w:val="24"/>
                <w:szCs w:val="24"/>
                <w:lang w:val="ro-RO" w:eastAsia="ro-RO"/>
              </w:rPr>
            </w:pPr>
            <w:r w:rsidRPr="00993E14">
              <w:rPr>
                <w:rFonts w:ascii="Times New Roman" w:hAnsi="Times New Roman" w:cs="Times New Roman"/>
                <w:i/>
                <w:sz w:val="24"/>
                <w:szCs w:val="24"/>
                <w:lang w:val="ro-RO" w:bidi="ar-JO"/>
              </w:rPr>
              <w:t>C.2.4.8.2.5. Tratamentul non-operator al apendicitei acute</w:t>
            </w:r>
          </w:p>
        </w:tc>
        <w:tc>
          <w:tcPr>
            <w:tcW w:w="850" w:type="dxa"/>
          </w:tcPr>
          <w:p w14:paraId="78537775" w14:textId="48BEE864" w:rsidR="00DD20CF" w:rsidRPr="00993E14" w:rsidRDefault="00DD20CF" w:rsidP="00DD20CF">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3</w:t>
            </w:r>
            <w:r w:rsidR="00435FDC">
              <w:rPr>
                <w:rFonts w:ascii="Times New Roman" w:hAnsi="Times New Roman" w:cs="Times New Roman"/>
                <w:sz w:val="24"/>
                <w:szCs w:val="24"/>
                <w:lang w:val="ro-RO" w:eastAsia="ro-RO"/>
              </w:rPr>
              <w:t>7</w:t>
            </w:r>
          </w:p>
        </w:tc>
      </w:tr>
      <w:tr w:rsidR="00DD20CF" w:rsidRPr="00993E14" w14:paraId="7BE0E819" w14:textId="77777777" w:rsidTr="00431B1F">
        <w:tc>
          <w:tcPr>
            <w:tcW w:w="8789" w:type="dxa"/>
          </w:tcPr>
          <w:p w14:paraId="5D7F97C2" w14:textId="77777777" w:rsidR="00DD20CF" w:rsidRPr="00993E14" w:rsidRDefault="00DD20CF" w:rsidP="00DD20CF">
            <w:pPr>
              <w:ind w:firstLine="457"/>
              <w:rPr>
                <w:rFonts w:ascii="Times New Roman" w:hAnsi="Times New Roman" w:cs="Times New Roman"/>
                <w:i/>
                <w:sz w:val="24"/>
                <w:szCs w:val="24"/>
                <w:lang w:val="ro-RO" w:eastAsia="ro-RO"/>
              </w:rPr>
            </w:pPr>
            <w:r w:rsidRPr="00993E14">
              <w:rPr>
                <w:rFonts w:ascii="Times New Roman" w:hAnsi="Times New Roman" w:cs="Times New Roman"/>
                <w:i/>
                <w:sz w:val="24"/>
                <w:szCs w:val="24"/>
                <w:lang w:val="ro-RO" w:bidi="ar-JO"/>
              </w:rPr>
              <w:t>C.2.4.8.2.6. Complicaţiile postoperatorii ale apendicitei acute</w:t>
            </w:r>
          </w:p>
        </w:tc>
        <w:tc>
          <w:tcPr>
            <w:tcW w:w="850" w:type="dxa"/>
          </w:tcPr>
          <w:p w14:paraId="02EDE7C3" w14:textId="3C45B31F" w:rsidR="00DD20CF" w:rsidRPr="00993E14" w:rsidRDefault="00DD20CF" w:rsidP="00DD20CF">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3</w:t>
            </w:r>
            <w:r w:rsidR="00435FDC">
              <w:rPr>
                <w:rFonts w:ascii="Times New Roman" w:hAnsi="Times New Roman" w:cs="Times New Roman"/>
                <w:sz w:val="24"/>
                <w:szCs w:val="24"/>
                <w:lang w:val="ro-RO" w:eastAsia="ro-RO"/>
              </w:rPr>
              <w:t>7</w:t>
            </w:r>
          </w:p>
        </w:tc>
      </w:tr>
      <w:tr w:rsidR="00DD20CF" w:rsidRPr="00993E14" w14:paraId="13C73DD9" w14:textId="77777777" w:rsidTr="00431B1F">
        <w:tc>
          <w:tcPr>
            <w:tcW w:w="8789" w:type="dxa"/>
          </w:tcPr>
          <w:p w14:paraId="7E34F321" w14:textId="77777777" w:rsidR="00DD20CF" w:rsidRPr="00993E14" w:rsidRDefault="00DD20CF" w:rsidP="00DD20CF">
            <w:pPr>
              <w:ind w:firstLine="457"/>
              <w:rPr>
                <w:rFonts w:ascii="Times New Roman" w:hAnsi="Times New Roman" w:cs="Times New Roman"/>
                <w:i/>
                <w:sz w:val="24"/>
                <w:szCs w:val="24"/>
                <w:lang w:val="ro-RO" w:eastAsia="ro-RO"/>
              </w:rPr>
            </w:pPr>
            <w:r w:rsidRPr="00993E14">
              <w:rPr>
                <w:rFonts w:ascii="Times New Roman" w:hAnsi="Times New Roman" w:cs="Times New Roman"/>
                <w:i/>
                <w:sz w:val="24"/>
                <w:szCs w:val="24"/>
                <w:lang w:val="ro-RO" w:bidi="ar-JO"/>
              </w:rPr>
              <w:t>C.2.4.8.2.7. Etapa postoperatorie</w:t>
            </w:r>
          </w:p>
        </w:tc>
        <w:tc>
          <w:tcPr>
            <w:tcW w:w="850" w:type="dxa"/>
          </w:tcPr>
          <w:p w14:paraId="5060270F" w14:textId="5F069B07" w:rsidR="00DD20CF" w:rsidRPr="00993E14" w:rsidRDefault="00DD20CF" w:rsidP="00DD20CF">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3</w:t>
            </w:r>
            <w:r w:rsidR="00435FDC">
              <w:rPr>
                <w:rFonts w:ascii="Times New Roman" w:hAnsi="Times New Roman" w:cs="Times New Roman"/>
                <w:sz w:val="24"/>
                <w:szCs w:val="24"/>
                <w:lang w:val="ro-RO" w:eastAsia="ro-RO"/>
              </w:rPr>
              <w:t>8</w:t>
            </w:r>
          </w:p>
        </w:tc>
      </w:tr>
      <w:tr w:rsidR="00DD20CF" w:rsidRPr="00993E14" w14:paraId="0BC66F9C" w14:textId="77777777" w:rsidTr="00431B1F">
        <w:tc>
          <w:tcPr>
            <w:tcW w:w="8789" w:type="dxa"/>
          </w:tcPr>
          <w:p w14:paraId="5D9C67AD" w14:textId="77777777" w:rsidR="00DD20CF" w:rsidRPr="00993E14" w:rsidRDefault="00DD20CF" w:rsidP="00DD20CF">
            <w:pPr>
              <w:ind w:firstLine="457"/>
              <w:rPr>
                <w:rFonts w:ascii="Times New Roman" w:hAnsi="Times New Roman" w:cs="Times New Roman"/>
                <w:i/>
                <w:sz w:val="24"/>
                <w:szCs w:val="24"/>
                <w:lang w:val="ro-RO" w:eastAsia="ro-RO"/>
              </w:rPr>
            </w:pPr>
            <w:r w:rsidRPr="00993E14">
              <w:rPr>
                <w:rFonts w:ascii="Times New Roman" w:hAnsi="Times New Roman" w:cs="Times New Roman"/>
                <w:i/>
                <w:sz w:val="24"/>
                <w:szCs w:val="24"/>
                <w:lang w:val="ro-RO" w:bidi="ar-JO"/>
              </w:rPr>
              <w:t>C.2.4.8.2.8. Complicaţiile evolutive ale apendicitei acute</w:t>
            </w:r>
          </w:p>
        </w:tc>
        <w:tc>
          <w:tcPr>
            <w:tcW w:w="850" w:type="dxa"/>
          </w:tcPr>
          <w:p w14:paraId="54423A61" w14:textId="246B99ED" w:rsidR="00DD20CF" w:rsidRPr="00993E14" w:rsidRDefault="00DD20CF" w:rsidP="00DD20CF">
            <w:pPr>
              <w:jc w:val="center"/>
              <w:rPr>
                <w:rFonts w:ascii="Times New Roman" w:hAnsi="Times New Roman" w:cs="Times New Roman"/>
                <w:sz w:val="24"/>
                <w:szCs w:val="24"/>
                <w:lang w:val="ro-RO" w:eastAsia="ro-RO"/>
              </w:rPr>
            </w:pPr>
            <w:r w:rsidRPr="00993E14">
              <w:rPr>
                <w:rFonts w:ascii="Times New Roman" w:hAnsi="Times New Roman" w:cs="Times New Roman"/>
                <w:sz w:val="24"/>
                <w:szCs w:val="24"/>
                <w:lang w:val="ro-RO" w:eastAsia="ro-RO"/>
              </w:rPr>
              <w:t>3</w:t>
            </w:r>
            <w:r w:rsidR="00435FDC">
              <w:rPr>
                <w:rFonts w:ascii="Times New Roman" w:hAnsi="Times New Roman" w:cs="Times New Roman"/>
                <w:sz w:val="24"/>
                <w:szCs w:val="24"/>
                <w:lang w:val="ro-RO" w:eastAsia="ro-RO"/>
              </w:rPr>
              <w:t>8</w:t>
            </w:r>
          </w:p>
        </w:tc>
      </w:tr>
      <w:tr w:rsidR="00DD20CF" w:rsidRPr="00993E14" w14:paraId="1B3E4631" w14:textId="77777777" w:rsidTr="00431B1F">
        <w:tc>
          <w:tcPr>
            <w:tcW w:w="8789" w:type="dxa"/>
          </w:tcPr>
          <w:p w14:paraId="56B47B61" w14:textId="77777777" w:rsidR="00DD20CF" w:rsidRPr="00993E14" w:rsidRDefault="00DD20CF" w:rsidP="00DD20CF">
            <w:pPr>
              <w:rPr>
                <w:rFonts w:ascii="Times New Roman" w:hAnsi="Times New Roman" w:cs="Times New Roman"/>
                <w:i/>
                <w:sz w:val="24"/>
                <w:szCs w:val="24"/>
                <w:lang w:val="ro-RO" w:eastAsia="ro-RO"/>
              </w:rPr>
            </w:pPr>
            <w:r w:rsidRPr="00993E14">
              <w:rPr>
                <w:rFonts w:ascii="Times New Roman" w:hAnsi="Times New Roman" w:cs="Times New Roman"/>
                <w:i/>
                <w:sz w:val="24"/>
                <w:szCs w:val="24"/>
                <w:lang w:val="ro-RO" w:bidi="ar-JO"/>
              </w:rPr>
              <w:t>C.2.5. Forme clinice particulare</w:t>
            </w:r>
          </w:p>
        </w:tc>
        <w:tc>
          <w:tcPr>
            <w:tcW w:w="850" w:type="dxa"/>
          </w:tcPr>
          <w:p w14:paraId="64EE0B8E" w14:textId="003CE38C" w:rsidR="00DD20CF" w:rsidRPr="00993E14" w:rsidRDefault="00435FDC" w:rsidP="00DD20CF">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40</w:t>
            </w:r>
          </w:p>
        </w:tc>
      </w:tr>
      <w:tr w:rsidR="00DD20CF" w:rsidRPr="00993E14" w14:paraId="3BCDEBED" w14:textId="77777777" w:rsidTr="00431B1F">
        <w:tc>
          <w:tcPr>
            <w:tcW w:w="8789" w:type="dxa"/>
          </w:tcPr>
          <w:p w14:paraId="3F178617" w14:textId="77777777" w:rsidR="00DD20CF" w:rsidRPr="00993E14" w:rsidRDefault="00DD20CF" w:rsidP="00DD20CF">
            <w:pPr>
              <w:ind w:firstLine="457"/>
              <w:rPr>
                <w:rFonts w:ascii="Times New Roman" w:hAnsi="Times New Roman" w:cs="Times New Roman"/>
                <w:i/>
                <w:sz w:val="24"/>
                <w:szCs w:val="24"/>
                <w:lang w:val="ro-RO" w:eastAsia="ro-RO"/>
              </w:rPr>
            </w:pPr>
            <w:r w:rsidRPr="00993E14">
              <w:rPr>
                <w:rFonts w:ascii="Times New Roman" w:hAnsi="Times New Roman" w:cs="Times New Roman"/>
                <w:i/>
                <w:sz w:val="24"/>
                <w:szCs w:val="24"/>
                <w:lang w:val="ro-RO" w:bidi="ar-JO"/>
              </w:rPr>
              <w:t>C.2.5.1. Apendicita la vârstnici</w:t>
            </w:r>
          </w:p>
        </w:tc>
        <w:tc>
          <w:tcPr>
            <w:tcW w:w="850" w:type="dxa"/>
          </w:tcPr>
          <w:p w14:paraId="047FF45B" w14:textId="2347B11A" w:rsidR="00DD20CF" w:rsidRPr="00993E14" w:rsidRDefault="00435FDC" w:rsidP="00DD20CF">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41</w:t>
            </w:r>
          </w:p>
        </w:tc>
      </w:tr>
      <w:tr w:rsidR="00DD20CF" w:rsidRPr="00993E14" w14:paraId="54B810BC" w14:textId="77777777" w:rsidTr="00431B1F">
        <w:tc>
          <w:tcPr>
            <w:tcW w:w="8789" w:type="dxa"/>
          </w:tcPr>
          <w:p w14:paraId="65E0A4A8" w14:textId="77777777" w:rsidR="00DD20CF" w:rsidRPr="00993E14" w:rsidRDefault="00DD20CF" w:rsidP="00DD20CF">
            <w:pPr>
              <w:ind w:firstLine="457"/>
              <w:rPr>
                <w:rFonts w:ascii="Times New Roman" w:hAnsi="Times New Roman" w:cs="Times New Roman"/>
                <w:i/>
                <w:sz w:val="24"/>
                <w:szCs w:val="24"/>
                <w:lang w:val="ro-RO" w:eastAsia="ro-RO"/>
              </w:rPr>
            </w:pPr>
            <w:r w:rsidRPr="00993E14">
              <w:rPr>
                <w:rFonts w:ascii="Times New Roman" w:hAnsi="Times New Roman" w:cs="Times New Roman"/>
                <w:i/>
                <w:sz w:val="24"/>
                <w:szCs w:val="24"/>
                <w:lang w:val="ro-RO" w:bidi="ar-JO"/>
              </w:rPr>
              <w:t>C.2.5.2. Apendicita la gravide</w:t>
            </w:r>
          </w:p>
        </w:tc>
        <w:tc>
          <w:tcPr>
            <w:tcW w:w="850" w:type="dxa"/>
          </w:tcPr>
          <w:p w14:paraId="7619BEC2" w14:textId="19E05C54" w:rsidR="00DD20CF" w:rsidRPr="00993E14" w:rsidRDefault="00DD20CF" w:rsidP="00DD20CF">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4</w:t>
            </w:r>
            <w:r w:rsidR="00435FDC">
              <w:rPr>
                <w:rFonts w:ascii="Times New Roman" w:hAnsi="Times New Roman" w:cs="Times New Roman"/>
                <w:sz w:val="24"/>
                <w:szCs w:val="24"/>
                <w:lang w:val="ro-RO" w:eastAsia="ro-RO"/>
              </w:rPr>
              <w:t>1</w:t>
            </w:r>
          </w:p>
        </w:tc>
      </w:tr>
      <w:tr w:rsidR="00DD20CF" w:rsidRPr="00993E14" w14:paraId="6124DB65" w14:textId="77777777" w:rsidTr="00431B1F">
        <w:tc>
          <w:tcPr>
            <w:tcW w:w="8789" w:type="dxa"/>
          </w:tcPr>
          <w:p w14:paraId="3466EAAB" w14:textId="77777777" w:rsidR="00DD20CF" w:rsidRPr="00993E14" w:rsidRDefault="00DD20CF" w:rsidP="00DD20CF">
            <w:pPr>
              <w:rPr>
                <w:rFonts w:ascii="Times New Roman" w:hAnsi="Times New Roman" w:cs="Times New Roman"/>
                <w:i/>
                <w:sz w:val="24"/>
                <w:szCs w:val="24"/>
                <w:lang w:val="ro-RO" w:eastAsia="ro-RO"/>
              </w:rPr>
            </w:pPr>
            <w:r w:rsidRPr="00993E14">
              <w:rPr>
                <w:rFonts w:ascii="Times New Roman" w:hAnsi="Times New Roman" w:cs="Times New Roman"/>
                <w:i/>
                <w:sz w:val="24"/>
                <w:szCs w:val="24"/>
                <w:lang w:val="ro-RO" w:bidi="ar-JO"/>
              </w:rPr>
              <w:t>C.2.6. Supravegherea pacienţilor</w:t>
            </w:r>
          </w:p>
        </w:tc>
        <w:tc>
          <w:tcPr>
            <w:tcW w:w="850" w:type="dxa"/>
          </w:tcPr>
          <w:p w14:paraId="6B456AF3" w14:textId="4D6681C8" w:rsidR="00DD20CF" w:rsidRPr="00993E14" w:rsidRDefault="00DD20CF" w:rsidP="00DD20CF">
            <w:pPr>
              <w:jc w:val="center"/>
              <w:rPr>
                <w:rFonts w:ascii="Times New Roman" w:hAnsi="Times New Roman" w:cs="Times New Roman"/>
                <w:sz w:val="24"/>
                <w:szCs w:val="24"/>
                <w:lang w:val="ro-RO" w:eastAsia="ro-RO"/>
              </w:rPr>
            </w:pPr>
            <w:r w:rsidRPr="00993E14">
              <w:rPr>
                <w:rFonts w:ascii="Times New Roman" w:hAnsi="Times New Roman" w:cs="Times New Roman"/>
                <w:sz w:val="24"/>
                <w:szCs w:val="24"/>
                <w:lang w:val="ro-RO" w:eastAsia="ro-RO"/>
              </w:rPr>
              <w:t>4</w:t>
            </w:r>
            <w:r w:rsidR="00435FDC">
              <w:rPr>
                <w:rFonts w:ascii="Times New Roman" w:hAnsi="Times New Roman" w:cs="Times New Roman"/>
                <w:sz w:val="24"/>
                <w:szCs w:val="24"/>
                <w:lang w:val="ro-RO" w:eastAsia="ro-RO"/>
              </w:rPr>
              <w:t>2</w:t>
            </w:r>
          </w:p>
        </w:tc>
      </w:tr>
      <w:tr w:rsidR="00DD20CF" w:rsidRPr="00993E14" w14:paraId="4055EDAA" w14:textId="77777777" w:rsidTr="00431B1F">
        <w:tc>
          <w:tcPr>
            <w:tcW w:w="8789" w:type="dxa"/>
          </w:tcPr>
          <w:p w14:paraId="5E0199EA" w14:textId="77777777" w:rsidR="00DD20CF" w:rsidRPr="00993E14" w:rsidRDefault="00DD20CF" w:rsidP="00DD20CF">
            <w:pPr>
              <w:rPr>
                <w:rFonts w:ascii="Times New Roman" w:hAnsi="Times New Roman" w:cs="Times New Roman"/>
                <w:i/>
                <w:sz w:val="24"/>
                <w:szCs w:val="24"/>
                <w:lang w:val="ro-RO" w:eastAsia="ro-RO"/>
              </w:rPr>
            </w:pPr>
            <w:r w:rsidRPr="00993E14">
              <w:rPr>
                <w:rFonts w:ascii="Times New Roman" w:hAnsi="Times New Roman" w:cs="Times New Roman"/>
                <w:b/>
                <w:sz w:val="24"/>
                <w:szCs w:val="24"/>
                <w:lang w:val="ro-RO" w:eastAsia="ro-RO"/>
              </w:rPr>
              <w:t>D. RESURSELE UMANE ŞI MATERIALELE NECESARE PENTRU RESPECTAREA PREVEDERILOR DIN PROTOCOL</w:t>
            </w:r>
            <w:r w:rsidRPr="00993E14">
              <w:rPr>
                <w:rFonts w:ascii="Times New Roman" w:hAnsi="Times New Roman" w:cs="Times New Roman"/>
                <w:sz w:val="24"/>
                <w:szCs w:val="24"/>
                <w:lang w:val="ro-RO" w:eastAsia="ro-RO"/>
              </w:rPr>
              <w:tab/>
            </w:r>
          </w:p>
        </w:tc>
        <w:tc>
          <w:tcPr>
            <w:tcW w:w="850" w:type="dxa"/>
          </w:tcPr>
          <w:p w14:paraId="7E7A993E" w14:textId="06B20B64" w:rsidR="00DD20CF" w:rsidRPr="00993E14" w:rsidRDefault="00DD20CF" w:rsidP="00DD20CF">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4</w:t>
            </w:r>
            <w:r w:rsidR="00435FDC">
              <w:rPr>
                <w:rFonts w:ascii="Times New Roman" w:hAnsi="Times New Roman" w:cs="Times New Roman"/>
                <w:sz w:val="24"/>
                <w:szCs w:val="24"/>
                <w:lang w:val="ro-RO" w:eastAsia="ro-RO"/>
              </w:rPr>
              <w:t>3</w:t>
            </w:r>
          </w:p>
        </w:tc>
      </w:tr>
      <w:tr w:rsidR="00DD20CF" w:rsidRPr="00993E14" w14:paraId="20AA99D7" w14:textId="77777777" w:rsidTr="00431B1F">
        <w:tc>
          <w:tcPr>
            <w:tcW w:w="8789" w:type="dxa"/>
          </w:tcPr>
          <w:p w14:paraId="3B8B5C43" w14:textId="77777777" w:rsidR="00DD20CF" w:rsidRPr="00993E14" w:rsidRDefault="00DD20CF" w:rsidP="00DD20CF">
            <w:pPr>
              <w:rPr>
                <w:rFonts w:ascii="Times New Roman" w:hAnsi="Times New Roman" w:cs="Times New Roman"/>
                <w:i/>
                <w:sz w:val="24"/>
                <w:szCs w:val="24"/>
                <w:lang w:val="ro-RO" w:eastAsia="ro-RO"/>
              </w:rPr>
            </w:pPr>
            <w:r w:rsidRPr="00993E14">
              <w:rPr>
                <w:rFonts w:ascii="Times New Roman" w:hAnsi="Times New Roman" w:cs="Times New Roman"/>
                <w:i/>
                <w:sz w:val="24"/>
                <w:szCs w:val="24"/>
                <w:lang w:val="ro-RO" w:eastAsia="ro-RO"/>
              </w:rPr>
              <w:t>D.1. Instituţiile de asistenţă medicală primară</w:t>
            </w:r>
          </w:p>
        </w:tc>
        <w:tc>
          <w:tcPr>
            <w:tcW w:w="850" w:type="dxa"/>
          </w:tcPr>
          <w:p w14:paraId="6C5F5772" w14:textId="7804332E" w:rsidR="00DD20CF" w:rsidRPr="00993E14" w:rsidRDefault="00DD20CF" w:rsidP="00DD20CF">
            <w:pPr>
              <w:jc w:val="center"/>
            </w:pPr>
            <w:r>
              <w:rPr>
                <w:rFonts w:ascii="Times New Roman" w:hAnsi="Times New Roman" w:cs="Times New Roman"/>
                <w:sz w:val="24"/>
                <w:szCs w:val="24"/>
                <w:lang w:val="ro-RO" w:eastAsia="ro-RO"/>
              </w:rPr>
              <w:t>4</w:t>
            </w:r>
            <w:r w:rsidR="00435FDC">
              <w:rPr>
                <w:rFonts w:ascii="Times New Roman" w:hAnsi="Times New Roman" w:cs="Times New Roman"/>
                <w:sz w:val="24"/>
                <w:szCs w:val="24"/>
                <w:lang w:val="ro-RO" w:eastAsia="ro-RO"/>
              </w:rPr>
              <w:t>3</w:t>
            </w:r>
          </w:p>
        </w:tc>
      </w:tr>
      <w:tr w:rsidR="00DD20CF" w:rsidRPr="00993E14" w14:paraId="515F4AEF" w14:textId="77777777" w:rsidTr="00431B1F">
        <w:tc>
          <w:tcPr>
            <w:tcW w:w="8789" w:type="dxa"/>
          </w:tcPr>
          <w:p w14:paraId="4BDC9676" w14:textId="77777777" w:rsidR="00DD20CF" w:rsidRPr="00993E14" w:rsidRDefault="00DD20CF" w:rsidP="00DD20CF">
            <w:pPr>
              <w:rPr>
                <w:rFonts w:ascii="Times New Roman" w:hAnsi="Times New Roman" w:cs="Times New Roman"/>
                <w:i/>
                <w:sz w:val="24"/>
                <w:szCs w:val="24"/>
                <w:lang w:val="ro-RO" w:eastAsia="ro-RO"/>
              </w:rPr>
            </w:pPr>
            <w:r w:rsidRPr="00993E14">
              <w:rPr>
                <w:rFonts w:ascii="Times New Roman" w:hAnsi="Times New Roman" w:cs="Times New Roman"/>
                <w:i/>
                <w:sz w:val="24"/>
                <w:szCs w:val="24"/>
                <w:lang w:val="ro-RO" w:eastAsia="ro-RO"/>
              </w:rPr>
              <w:t>D.2. Subdiviziunile serviciului prespitalicesc de asistenţă medicală de urgenţă</w:t>
            </w:r>
          </w:p>
        </w:tc>
        <w:tc>
          <w:tcPr>
            <w:tcW w:w="850" w:type="dxa"/>
          </w:tcPr>
          <w:p w14:paraId="68850009" w14:textId="446BE1D4" w:rsidR="00DD20CF" w:rsidRPr="00993E14" w:rsidRDefault="00DD20CF" w:rsidP="00DD20CF">
            <w:pPr>
              <w:jc w:val="center"/>
            </w:pPr>
            <w:r>
              <w:rPr>
                <w:rFonts w:ascii="Times New Roman" w:hAnsi="Times New Roman" w:cs="Times New Roman"/>
                <w:sz w:val="24"/>
                <w:szCs w:val="24"/>
                <w:lang w:val="ro-RO" w:eastAsia="ro-RO"/>
              </w:rPr>
              <w:t>4</w:t>
            </w:r>
            <w:r w:rsidR="00435FDC">
              <w:rPr>
                <w:rFonts w:ascii="Times New Roman" w:hAnsi="Times New Roman" w:cs="Times New Roman"/>
                <w:sz w:val="24"/>
                <w:szCs w:val="24"/>
                <w:lang w:val="ro-RO" w:eastAsia="ro-RO"/>
              </w:rPr>
              <w:t>3</w:t>
            </w:r>
          </w:p>
        </w:tc>
      </w:tr>
      <w:tr w:rsidR="00DD20CF" w:rsidRPr="00993E14" w14:paraId="55D6BBA0" w14:textId="77777777" w:rsidTr="00431B1F">
        <w:tc>
          <w:tcPr>
            <w:tcW w:w="8789" w:type="dxa"/>
          </w:tcPr>
          <w:p w14:paraId="4FCAA1B8" w14:textId="77777777" w:rsidR="00DD20CF" w:rsidRPr="00993E14" w:rsidRDefault="00DD20CF" w:rsidP="00DD20CF">
            <w:pPr>
              <w:rPr>
                <w:rFonts w:ascii="Times New Roman" w:hAnsi="Times New Roman" w:cs="Times New Roman"/>
                <w:i/>
                <w:sz w:val="24"/>
                <w:szCs w:val="24"/>
                <w:lang w:val="ro-RO" w:eastAsia="ro-RO"/>
              </w:rPr>
            </w:pPr>
            <w:r w:rsidRPr="00993E14">
              <w:rPr>
                <w:rFonts w:ascii="Times New Roman" w:hAnsi="Times New Roman" w:cs="Times New Roman"/>
                <w:i/>
                <w:sz w:val="24"/>
                <w:szCs w:val="24"/>
                <w:lang w:val="ro-RO" w:eastAsia="ro-RO"/>
              </w:rPr>
              <w:t>D.3. Instituţiile /secţiile de asistenţă medicală specializată de ambulator</w:t>
            </w:r>
          </w:p>
        </w:tc>
        <w:tc>
          <w:tcPr>
            <w:tcW w:w="850" w:type="dxa"/>
          </w:tcPr>
          <w:p w14:paraId="2BAAE317" w14:textId="5590DEC6" w:rsidR="00DD20CF" w:rsidRPr="00993E14" w:rsidRDefault="00DD20CF" w:rsidP="00DD20CF">
            <w:pPr>
              <w:jc w:val="center"/>
              <w:rPr>
                <w:rFonts w:ascii="Times New Roman" w:hAnsi="Times New Roman" w:cs="Times New Roman"/>
                <w:sz w:val="24"/>
                <w:szCs w:val="24"/>
                <w:lang w:val="ro-RO" w:eastAsia="ro-RO"/>
              </w:rPr>
            </w:pPr>
            <w:r w:rsidRPr="00993E14">
              <w:rPr>
                <w:rFonts w:ascii="Times New Roman" w:hAnsi="Times New Roman" w:cs="Times New Roman"/>
                <w:sz w:val="24"/>
                <w:szCs w:val="24"/>
                <w:lang w:val="ro-RO" w:eastAsia="ro-RO"/>
              </w:rPr>
              <w:t>4</w:t>
            </w:r>
            <w:r w:rsidR="00435FDC">
              <w:rPr>
                <w:rFonts w:ascii="Times New Roman" w:hAnsi="Times New Roman" w:cs="Times New Roman"/>
                <w:sz w:val="24"/>
                <w:szCs w:val="24"/>
                <w:lang w:val="ro-RO" w:eastAsia="ro-RO"/>
              </w:rPr>
              <w:t>3</w:t>
            </w:r>
          </w:p>
        </w:tc>
      </w:tr>
      <w:tr w:rsidR="00DD20CF" w:rsidRPr="00993E14" w14:paraId="38F87719" w14:textId="77777777" w:rsidTr="00431B1F">
        <w:tc>
          <w:tcPr>
            <w:tcW w:w="8789" w:type="dxa"/>
          </w:tcPr>
          <w:p w14:paraId="29E8D3E6" w14:textId="77777777" w:rsidR="00DD20CF" w:rsidRPr="00993E14" w:rsidRDefault="00DD20CF" w:rsidP="00DD20CF">
            <w:pPr>
              <w:rPr>
                <w:rFonts w:ascii="Times New Roman" w:hAnsi="Times New Roman" w:cs="Times New Roman"/>
                <w:i/>
                <w:sz w:val="24"/>
                <w:szCs w:val="24"/>
                <w:lang w:val="ro-RO" w:eastAsia="ro-RO"/>
              </w:rPr>
            </w:pPr>
            <w:r w:rsidRPr="00993E14">
              <w:rPr>
                <w:rFonts w:ascii="Times New Roman" w:hAnsi="Times New Roman" w:cs="Times New Roman"/>
                <w:i/>
                <w:sz w:val="24"/>
                <w:szCs w:val="24"/>
                <w:lang w:val="ro-RO" w:eastAsia="ro-RO"/>
              </w:rPr>
              <w:t>D.4. Instituţiile de asistenţă medicală spitalicească: secţii de chirurgie ale spitalelor raionale, municipale, republicane, inclusiv departamentale şi particulare</w:t>
            </w:r>
          </w:p>
        </w:tc>
        <w:tc>
          <w:tcPr>
            <w:tcW w:w="850" w:type="dxa"/>
          </w:tcPr>
          <w:p w14:paraId="6415F22C" w14:textId="105A9B15" w:rsidR="00DD20CF" w:rsidRPr="00993E14" w:rsidRDefault="00DD20CF" w:rsidP="00DD20CF">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4</w:t>
            </w:r>
            <w:r w:rsidR="00435FDC">
              <w:rPr>
                <w:rFonts w:ascii="Times New Roman" w:hAnsi="Times New Roman" w:cs="Times New Roman"/>
                <w:sz w:val="24"/>
                <w:szCs w:val="24"/>
                <w:lang w:val="ro-RO" w:eastAsia="ro-RO"/>
              </w:rPr>
              <w:t>4</w:t>
            </w:r>
          </w:p>
        </w:tc>
      </w:tr>
      <w:tr w:rsidR="00DD20CF" w:rsidRPr="00993E14" w14:paraId="3E2EE887" w14:textId="77777777" w:rsidTr="00431B1F">
        <w:tc>
          <w:tcPr>
            <w:tcW w:w="8789" w:type="dxa"/>
          </w:tcPr>
          <w:p w14:paraId="2EFDD040" w14:textId="77777777" w:rsidR="00DD20CF" w:rsidRPr="00993E14" w:rsidRDefault="00DD20CF" w:rsidP="00DD20CF">
            <w:pPr>
              <w:rPr>
                <w:rFonts w:ascii="Times New Roman" w:hAnsi="Times New Roman" w:cs="Times New Roman"/>
                <w:sz w:val="24"/>
                <w:szCs w:val="24"/>
                <w:lang w:val="ro-RO" w:eastAsia="ro-RO"/>
              </w:rPr>
            </w:pPr>
            <w:r w:rsidRPr="00993E14">
              <w:rPr>
                <w:rFonts w:ascii="Times New Roman" w:hAnsi="Times New Roman" w:cs="Times New Roman"/>
                <w:b/>
                <w:sz w:val="24"/>
                <w:szCs w:val="24"/>
                <w:lang w:val="ro-RO" w:eastAsia="ro-RO"/>
              </w:rPr>
              <w:t>E. INDICATORI DE MONITORIZARE A IMPLEMENTĂRII PROTOCOLULUI</w:t>
            </w:r>
          </w:p>
        </w:tc>
        <w:tc>
          <w:tcPr>
            <w:tcW w:w="850" w:type="dxa"/>
          </w:tcPr>
          <w:p w14:paraId="5A2AFCBE" w14:textId="761D8FDD" w:rsidR="00DD20CF" w:rsidRPr="00993E14" w:rsidRDefault="00DD20CF" w:rsidP="00DD20CF">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4</w:t>
            </w:r>
            <w:r w:rsidR="00CB61D8">
              <w:rPr>
                <w:rFonts w:ascii="Times New Roman" w:hAnsi="Times New Roman" w:cs="Times New Roman"/>
                <w:sz w:val="24"/>
                <w:szCs w:val="24"/>
                <w:lang w:val="ro-RO" w:eastAsia="ro-RO"/>
              </w:rPr>
              <w:t>5</w:t>
            </w:r>
          </w:p>
        </w:tc>
      </w:tr>
      <w:tr w:rsidR="00DD20CF" w:rsidRPr="00993E14" w14:paraId="60CFA812" w14:textId="77777777" w:rsidTr="00431B1F">
        <w:tc>
          <w:tcPr>
            <w:tcW w:w="8789" w:type="dxa"/>
          </w:tcPr>
          <w:p w14:paraId="289B6547" w14:textId="77777777" w:rsidR="00DD20CF" w:rsidRPr="00993E14" w:rsidRDefault="00DD20CF" w:rsidP="00DD20CF">
            <w:pPr>
              <w:rPr>
                <w:rFonts w:ascii="Times New Roman" w:hAnsi="Times New Roman" w:cs="Times New Roman"/>
                <w:b/>
                <w:i/>
                <w:sz w:val="24"/>
                <w:szCs w:val="24"/>
                <w:lang w:val="ro-RO" w:eastAsia="ro-RO"/>
              </w:rPr>
            </w:pPr>
            <w:r w:rsidRPr="00993E14">
              <w:rPr>
                <w:rFonts w:ascii="Times New Roman" w:hAnsi="Times New Roman" w:cs="Times New Roman"/>
                <w:i/>
                <w:sz w:val="24"/>
                <w:szCs w:val="24"/>
                <w:lang w:val="ro-RO" w:eastAsia="en-US"/>
              </w:rPr>
              <w:t>Anexă 1. Ghidul pacientului cu apendicita acută</w:t>
            </w:r>
          </w:p>
        </w:tc>
        <w:tc>
          <w:tcPr>
            <w:tcW w:w="850" w:type="dxa"/>
          </w:tcPr>
          <w:p w14:paraId="6C890D49" w14:textId="133C843F" w:rsidR="00DD20CF" w:rsidRPr="00993E14" w:rsidRDefault="00DD20CF" w:rsidP="00DD20CF">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4</w:t>
            </w:r>
            <w:r w:rsidR="00CB61D8">
              <w:rPr>
                <w:rFonts w:ascii="Times New Roman" w:hAnsi="Times New Roman" w:cs="Times New Roman"/>
                <w:sz w:val="24"/>
                <w:szCs w:val="24"/>
                <w:lang w:val="ro-RO" w:eastAsia="ro-RO"/>
              </w:rPr>
              <w:t>6</w:t>
            </w:r>
          </w:p>
        </w:tc>
      </w:tr>
      <w:tr w:rsidR="00DD20CF" w:rsidRPr="00993E14" w14:paraId="2C0699A5" w14:textId="77777777" w:rsidTr="00431B1F">
        <w:tc>
          <w:tcPr>
            <w:tcW w:w="8789" w:type="dxa"/>
          </w:tcPr>
          <w:p w14:paraId="196FB2CD" w14:textId="77777777" w:rsidR="00DD20CF" w:rsidRPr="00993E14" w:rsidRDefault="00DD20CF" w:rsidP="00DD20CF">
            <w:pPr>
              <w:rPr>
                <w:rFonts w:ascii="Times New Roman" w:hAnsi="Times New Roman" w:cs="Times New Roman"/>
                <w:i/>
                <w:sz w:val="24"/>
                <w:szCs w:val="24"/>
                <w:lang w:val="ro-RO" w:eastAsia="ro-RO"/>
              </w:rPr>
            </w:pPr>
            <w:r w:rsidRPr="00993E14">
              <w:rPr>
                <w:rFonts w:ascii="Times New Roman" w:hAnsi="Times New Roman" w:cs="Times New Roman"/>
                <w:i/>
                <w:sz w:val="24"/>
                <w:szCs w:val="24"/>
                <w:lang w:val="ro-RO" w:eastAsia="en-US"/>
              </w:rPr>
              <w:t>Anexă 2. Fişa standardizată de audit medical bazat pe criterii în apendicita acută</w:t>
            </w:r>
          </w:p>
        </w:tc>
        <w:tc>
          <w:tcPr>
            <w:tcW w:w="850" w:type="dxa"/>
          </w:tcPr>
          <w:p w14:paraId="6D2B2A67" w14:textId="06B335AB" w:rsidR="00DD20CF" w:rsidRPr="00993E14" w:rsidRDefault="00CB61D8" w:rsidP="00DD20CF">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49</w:t>
            </w:r>
          </w:p>
        </w:tc>
      </w:tr>
      <w:tr w:rsidR="00DD20CF" w:rsidRPr="00993E14" w14:paraId="160214B7" w14:textId="77777777" w:rsidTr="00431B1F">
        <w:tc>
          <w:tcPr>
            <w:tcW w:w="8789" w:type="dxa"/>
          </w:tcPr>
          <w:p w14:paraId="14411BE5" w14:textId="77777777" w:rsidR="00DD20CF" w:rsidRPr="00993E14" w:rsidRDefault="00DD20CF" w:rsidP="00DD20CF">
            <w:pPr>
              <w:rPr>
                <w:rFonts w:ascii="Times New Roman" w:hAnsi="Times New Roman" w:cs="Times New Roman"/>
                <w:sz w:val="24"/>
                <w:szCs w:val="24"/>
                <w:lang w:val="ro-RO" w:eastAsia="ro-RO"/>
              </w:rPr>
            </w:pPr>
            <w:r w:rsidRPr="00993E14">
              <w:rPr>
                <w:rFonts w:ascii="Times New Roman" w:hAnsi="Times New Roman" w:cs="Times New Roman"/>
                <w:b/>
                <w:sz w:val="24"/>
                <w:szCs w:val="24"/>
                <w:lang w:val="ro-RO" w:eastAsia="ro-RO"/>
              </w:rPr>
              <w:t>BIBLIOGRAFIE</w:t>
            </w:r>
          </w:p>
        </w:tc>
        <w:tc>
          <w:tcPr>
            <w:tcW w:w="850" w:type="dxa"/>
          </w:tcPr>
          <w:p w14:paraId="20D7E893" w14:textId="7B361392" w:rsidR="00DD20CF" w:rsidRPr="00993E14" w:rsidRDefault="00DD20CF" w:rsidP="00DD20CF">
            <w:pPr>
              <w:jc w:val="center"/>
              <w:rPr>
                <w:rFonts w:ascii="Times New Roman" w:hAnsi="Times New Roman" w:cs="Times New Roman"/>
                <w:sz w:val="24"/>
                <w:szCs w:val="24"/>
                <w:lang w:val="ro-RO" w:eastAsia="ro-RO"/>
              </w:rPr>
            </w:pPr>
            <w:r>
              <w:rPr>
                <w:rFonts w:ascii="Times New Roman" w:hAnsi="Times New Roman" w:cs="Times New Roman"/>
                <w:sz w:val="24"/>
                <w:szCs w:val="24"/>
                <w:lang w:val="ro-RO" w:eastAsia="ro-RO"/>
              </w:rPr>
              <w:t>5</w:t>
            </w:r>
            <w:r w:rsidR="00CB61D8">
              <w:rPr>
                <w:rFonts w:ascii="Times New Roman" w:hAnsi="Times New Roman" w:cs="Times New Roman"/>
                <w:sz w:val="24"/>
                <w:szCs w:val="24"/>
                <w:lang w:val="ro-RO" w:eastAsia="ro-RO"/>
              </w:rPr>
              <w:t>1</w:t>
            </w:r>
          </w:p>
        </w:tc>
      </w:tr>
    </w:tbl>
    <w:p w14:paraId="68E164A1" w14:textId="77777777" w:rsidR="007F3AAD" w:rsidRPr="00993E14" w:rsidRDefault="007F3AAD" w:rsidP="00392E14">
      <w:pPr>
        <w:rPr>
          <w:rFonts w:ascii="Times New Roman" w:hAnsi="Times New Roman" w:cs="Times New Roman"/>
          <w:b/>
          <w:bCs/>
          <w:sz w:val="24"/>
          <w:szCs w:val="24"/>
          <w:lang w:val="ro-RO"/>
        </w:rPr>
      </w:pPr>
    </w:p>
    <w:p w14:paraId="29DE5E83" w14:textId="08AC2B02" w:rsidR="00624FB1" w:rsidRDefault="00624FB1">
      <w:pPr>
        <w:rPr>
          <w:rFonts w:ascii="Times New Roman" w:hAnsi="Times New Roman" w:cs="Times New Roman"/>
          <w:b/>
          <w:bCs/>
          <w:sz w:val="28"/>
          <w:szCs w:val="28"/>
          <w:lang w:val="ro-RO"/>
        </w:rPr>
      </w:pPr>
      <w:r>
        <w:rPr>
          <w:rFonts w:ascii="Times New Roman" w:hAnsi="Times New Roman" w:cs="Times New Roman"/>
          <w:b/>
          <w:bCs/>
          <w:sz w:val="28"/>
          <w:szCs w:val="28"/>
          <w:lang w:val="ro-RO"/>
        </w:rPr>
        <w:br w:type="page"/>
      </w:r>
    </w:p>
    <w:p w14:paraId="52DCA241" w14:textId="77777777" w:rsidR="00B73D63" w:rsidRPr="00993E14" w:rsidRDefault="00B73D63" w:rsidP="00B01269">
      <w:pPr>
        <w:spacing w:after="120"/>
        <w:jc w:val="center"/>
        <w:rPr>
          <w:rFonts w:ascii="Times New Roman" w:hAnsi="Times New Roman" w:cs="Times New Roman"/>
          <w:b/>
          <w:bCs/>
          <w:sz w:val="28"/>
          <w:szCs w:val="28"/>
          <w:lang w:val="ro-RO"/>
        </w:rPr>
      </w:pPr>
      <w:r w:rsidRPr="00993E14">
        <w:rPr>
          <w:rFonts w:ascii="Times New Roman" w:hAnsi="Times New Roman" w:cs="Times New Roman"/>
          <w:b/>
          <w:bCs/>
          <w:sz w:val="28"/>
          <w:szCs w:val="28"/>
          <w:lang w:val="ro-RO"/>
        </w:rPr>
        <w:lastRenderedPageBreak/>
        <w:t>SUMARUL RECOMANDĂRILOR</w:t>
      </w:r>
    </w:p>
    <w:p w14:paraId="75496935" w14:textId="77777777" w:rsidR="002C4EA8" w:rsidRPr="00993E14" w:rsidRDefault="002C4EA8" w:rsidP="00AA51F2">
      <w:pPr>
        <w:numPr>
          <w:ilvl w:val="0"/>
          <w:numId w:val="80"/>
        </w:numPr>
        <w:spacing w:after="120"/>
        <w:ind w:left="426" w:hanging="426"/>
        <w:jc w:val="both"/>
        <w:rPr>
          <w:rFonts w:ascii="Times New Roman" w:hAnsi="Times New Roman"/>
          <w:bCs/>
          <w:sz w:val="24"/>
          <w:szCs w:val="24"/>
          <w:lang w:val="ro-RO" w:bidi="ar-JO"/>
        </w:rPr>
      </w:pPr>
      <w:r w:rsidRPr="00993E14">
        <w:rPr>
          <w:rFonts w:ascii="Times New Roman" w:hAnsi="Times New Roman" w:cs="Times New Roman"/>
          <w:sz w:val="24"/>
          <w:szCs w:val="24"/>
          <w:lang w:val="ro-RO" w:bidi="ar-JO"/>
        </w:rPr>
        <w:t>Apendicita acută (AA) este o afecțiune chirurgicală caracterizată prin inflamația</w:t>
      </w:r>
      <w:r w:rsidRPr="00993E14">
        <w:rPr>
          <w:rFonts w:ascii="Times New Roman" w:hAnsi="Times New Roman"/>
          <w:bCs/>
          <w:sz w:val="24"/>
          <w:szCs w:val="24"/>
          <w:lang w:val="ro-RO" w:bidi="ar-JO"/>
        </w:rPr>
        <w:t xml:space="preserve"> apendicelui vermiform, și reprezintă cea mai frecventă cauză a durerii abdominale acute și a laparotomiilor urgente. </w:t>
      </w:r>
    </w:p>
    <w:p w14:paraId="1C560F0A" w14:textId="77777777" w:rsidR="002C4EA8" w:rsidRPr="00993E14" w:rsidRDefault="002C4EA8" w:rsidP="00AA51F2">
      <w:pPr>
        <w:numPr>
          <w:ilvl w:val="0"/>
          <w:numId w:val="80"/>
        </w:numPr>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Incidența actuală a AA pentru bărbați este estimată la 8,6% şi ceva mai redusă pentru femei – 6,7%. Totodată, riscul de a suporta apendicectomie este mult mai scăzut pentru bărbați decât pentru femei (12% versus 23%). </w:t>
      </w:r>
    </w:p>
    <w:p w14:paraId="2C8BC4FB" w14:textId="77777777" w:rsidR="002C4EA8" w:rsidRPr="00993E14" w:rsidRDefault="002C4EA8" w:rsidP="00AA51F2">
      <w:pPr>
        <w:numPr>
          <w:ilvl w:val="0"/>
          <w:numId w:val="80"/>
        </w:numPr>
        <w:spacing w:after="120"/>
        <w:ind w:left="426" w:hanging="426"/>
        <w:jc w:val="both"/>
        <w:rPr>
          <w:rFonts w:ascii="Times New Roman" w:hAnsi="Times New Roman"/>
          <w:sz w:val="24"/>
          <w:szCs w:val="24"/>
          <w:lang w:val="ro-RO" w:bidi="ar-JO"/>
        </w:rPr>
      </w:pPr>
      <w:r w:rsidRPr="00993E14">
        <w:rPr>
          <w:rFonts w:ascii="Times New Roman" w:hAnsi="Times New Roman"/>
          <w:sz w:val="24"/>
          <w:szCs w:val="24"/>
          <w:lang w:val="ro-RO" w:bidi="ar-JO"/>
        </w:rPr>
        <w:t xml:space="preserve">Cauza exactă a dezvoltării AA rămâne necunoscută, dar este, probabil, multifactorială; obstrucţia luminală, factorii alimentari şi familiali sunt cei mai importanți. </w:t>
      </w:r>
    </w:p>
    <w:p w14:paraId="09109C91" w14:textId="77777777" w:rsidR="002C4EA8" w:rsidRPr="00993E14" w:rsidRDefault="002C4EA8" w:rsidP="00AA51F2">
      <w:pPr>
        <w:numPr>
          <w:ilvl w:val="0"/>
          <w:numId w:val="80"/>
        </w:numPr>
        <w:spacing w:after="120"/>
        <w:ind w:left="426" w:hanging="426"/>
        <w:jc w:val="both"/>
        <w:rPr>
          <w:rFonts w:ascii="Times New Roman" w:hAnsi="Times New Roman"/>
          <w:sz w:val="24"/>
          <w:szCs w:val="24"/>
          <w:lang w:val="ro-RO" w:bidi="ar-JO"/>
        </w:rPr>
      </w:pPr>
      <w:r w:rsidRPr="00993E14">
        <w:rPr>
          <w:rFonts w:ascii="Times New Roman" w:hAnsi="Times New Roman"/>
          <w:sz w:val="24"/>
          <w:szCs w:val="24"/>
          <w:lang w:val="ro-RO" w:bidi="ar-JO"/>
        </w:rPr>
        <w:t xml:space="preserve">În funcție gradului de inflamație în peretele apendicelui vermiform se deosebesc AA catarală, flegmonoasă, gangrenoasă și perforativă, ceea ce mai </w:t>
      </w:r>
      <w:r w:rsidR="004A3749" w:rsidRPr="00993E14">
        <w:rPr>
          <w:rFonts w:ascii="Times New Roman" w:hAnsi="Times New Roman"/>
          <w:sz w:val="24"/>
          <w:szCs w:val="24"/>
          <w:lang w:val="ro-RO" w:bidi="ar-JO"/>
        </w:rPr>
        <w:t>veridic</w:t>
      </w:r>
      <w:r w:rsidRPr="00993E14">
        <w:rPr>
          <w:rFonts w:ascii="Times New Roman" w:hAnsi="Times New Roman"/>
          <w:sz w:val="24"/>
          <w:szCs w:val="24"/>
          <w:lang w:val="ro-RO" w:bidi="ar-JO"/>
        </w:rPr>
        <w:t xml:space="preserve"> reflectă </w:t>
      </w:r>
      <w:r w:rsidRPr="00993E14">
        <w:rPr>
          <w:rFonts w:ascii="Times New Roman" w:hAnsi="Times New Roman" w:cs="Times New Roman"/>
          <w:sz w:val="24"/>
          <w:szCs w:val="24"/>
          <w:lang w:val="ro-RO" w:bidi="ar-JO"/>
        </w:rPr>
        <w:t xml:space="preserve">evoluție </w:t>
      </w:r>
      <w:r w:rsidRPr="00993E14">
        <w:rPr>
          <w:rFonts w:ascii="Times New Roman" w:hAnsi="Times New Roman"/>
          <w:sz w:val="24"/>
          <w:szCs w:val="24"/>
          <w:lang w:val="ro-RO" w:bidi="ar-JO"/>
        </w:rPr>
        <w:t>naturală consecutivă a procesului inflamator netratat sau nediagnosticat. Evaluarea histopatologică constată o infiltraţie leucocitară masivă cu debut în mucoasa şi submucoasa apendicelui cu antrenarea ulterioară în proces a tuturor straturilor acestuia.</w:t>
      </w:r>
    </w:p>
    <w:p w14:paraId="5D530FCF" w14:textId="77777777" w:rsidR="002C4EA8" w:rsidRPr="00993E14" w:rsidRDefault="002C4EA8" w:rsidP="00AA51F2">
      <w:pPr>
        <w:numPr>
          <w:ilvl w:val="0"/>
          <w:numId w:val="80"/>
        </w:numPr>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Cel mai comun şi constant semn al AA acute este durerea abdominală, care apare spontan, brusc fără oarecare corelaţie cu alimentarea sau efortul fizic. Iniţial durerea poate fi localizată în epigastru sau regiunea paraombilicală, iar apoi se deplasează în fosa iliacă dreaptă (simptomul Kocher).</w:t>
      </w:r>
    </w:p>
    <w:p w14:paraId="56926DB0" w14:textId="77777777" w:rsidR="002C4EA8" w:rsidRPr="00993E14" w:rsidRDefault="002C4EA8" w:rsidP="00AA51F2">
      <w:pPr>
        <w:numPr>
          <w:ilvl w:val="0"/>
          <w:numId w:val="80"/>
        </w:numPr>
        <w:spacing w:after="120"/>
        <w:ind w:left="426" w:hanging="426"/>
        <w:jc w:val="both"/>
        <w:rPr>
          <w:rFonts w:ascii="Times New Roman" w:hAnsi="Times New Roman" w:cs="Times New Roman"/>
          <w:sz w:val="24"/>
          <w:szCs w:val="24"/>
          <w:lang w:val="ro-RO"/>
        </w:rPr>
      </w:pPr>
      <w:r w:rsidRPr="00993E14">
        <w:rPr>
          <w:rFonts w:ascii="Times New Roman" w:hAnsi="Times New Roman" w:cs="Times New Roman"/>
          <w:sz w:val="24"/>
          <w:szCs w:val="24"/>
          <w:lang w:val="ro-RO" w:bidi="ar-JO"/>
        </w:rPr>
        <w:t xml:space="preserve">Printre alte acuze asociate AA o importantă merită anorexia, grețurile şi voma. Totodată, </w:t>
      </w:r>
      <w:r w:rsidR="004A3749" w:rsidRPr="00993E14">
        <w:rPr>
          <w:rFonts w:ascii="Times New Roman" w:hAnsi="Times New Roman" w:cs="Times New Roman"/>
          <w:sz w:val="24"/>
          <w:szCs w:val="24"/>
          <w:lang w:val="ro-RO"/>
        </w:rPr>
        <w:t>manifestare</w:t>
      </w:r>
      <w:r w:rsidRPr="00993E14">
        <w:rPr>
          <w:rFonts w:ascii="Times New Roman" w:hAnsi="Times New Roman" w:cs="Times New Roman"/>
          <w:sz w:val="24"/>
          <w:szCs w:val="24"/>
          <w:lang w:val="ro-RO"/>
        </w:rPr>
        <w:t xml:space="preserve"> clasică cu anorexia și durerea paraombilicală, urmate de grețuri, vomă și migrarea durerii în fosa iliacă dreaptă se determine doar în 50% din cazuri.</w:t>
      </w:r>
    </w:p>
    <w:p w14:paraId="4A86CB95" w14:textId="77777777" w:rsidR="002C4EA8" w:rsidRPr="00993E14" w:rsidRDefault="004A3749" w:rsidP="00AA51F2">
      <w:pPr>
        <w:numPr>
          <w:ilvl w:val="0"/>
          <w:numId w:val="80"/>
        </w:numPr>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Manifestarea</w:t>
      </w:r>
      <w:r w:rsidR="002C4EA8" w:rsidRPr="00993E14">
        <w:rPr>
          <w:rFonts w:ascii="Times New Roman" w:hAnsi="Times New Roman" w:cs="Times New Roman"/>
          <w:sz w:val="24"/>
          <w:szCs w:val="24"/>
          <w:lang w:val="ro-RO" w:bidi="ar-JO"/>
        </w:rPr>
        <w:t xml:space="preserve"> clinică a pacientului cu AA poate varia de la simptomatică comparativ ușoară până la semne de peritonită generalizată şi sepsis.</w:t>
      </w:r>
    </w:p>
    <w:p w14:paraId="303CFA62" w14:textId="77777777" w:rsidR="002C4EA8" w:rsidRPr="00993E14" w:rsidRDefault="002C4EA8" w:rsidP="00AA51F2">
      <w:pPr>
        <w:numPr>
          <w:ilvl w:val="0"/>
          <w:numId w:val="80"/>
        </w:numPr>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La examinare fizicală este utilă determinarea multiplelor simptoame „apendiculare”: Rovsing, Sitkovski, Bartomie-Mihelson, Cope, Dunphy și altele, dar </w:t>
      </w:r>
      <w:r w:rsidR="004A3749" w:rsidRPr="00993E14">
        <w:rPr>
          <w:rFonts w:ascii="Times New Roman" w:hAnsi="Times New Roman" w:cs="Times New Roman"/>
          <w:sz w:val="24"/>
          <w:szCs w:val="24"/>
          <w:lang w:val="ro-RO" w:bidi="ar-JO"/>
        </w:rPr>
        <w:t>în fine</w:t>
      </w:r>
      <w:r w:rsidRPr="00993E14">
        <w:rPr>
          <w:rFonts w:ascii="Times New Roman" w:hAnsi="Times New Roman" w:cs="Times New Roman"/>
          <w:sz w:val="24"/>
          <w:szCs w:val="24"/>
          <w:lang w:val="ro-RO" w:bidi="ar-JO"/>
        </w:rPr>
        <w:t xml:space="preserve"> nici unul dintre ele nu este </w:t>
      </w:r>
      <w:r w:rsidR="006B7E36" w:rsidRPr="00993E14">
        <w:rPr>
          <w:rFonts w:ascii="Times New Roman" w:hAnsi="Times New Roman" w:cs="Times New Roman"/>
          <w:sz w:val="24"/>
          <w:szCs w:val="24"/>
          <w:lang w:val="ro-RO" w:bidi="ar-JO"/>
        </w:rPr>
        <w:t>incontestabil sau</w:t>
      </w:r>
      <w:r w:rsidRPr="00993E14">
        <w:rPr>
          <w:rFonts w:ascii="Times New Roman" w:hAnsi="Times New Roman" w:cs="Times New Roman"/>
          <w:sz w:val="24"/>
          <w:szCs w:val="24"/>
          <w:lang w:val="ro-RO" w:bidi="ar-JO"/>
        </w:rPr>
        <w:t xml:space="preserve"> specific, și absența lor nu poate fi baza pentru excluderea inflamației apendiculare.</w:t>
      </w:r>
    </w:p>
    <w:p w14:paraId="2E5E409E" w14:textId="77777777" w:rsidR="002C4EA8" w:rsidRPr="00993E14" w:rsidRDefault="002C4EA8" w:rsidP="00AA51F2">
      <w:pPr>
        <w:numPr>
          <w:ilvl w:val="0"/>
          <w:numId w:val="80"/>
        </w:numPr>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Rezultatele testelor de laborator (numărul leucocitelor și raportul neutrofilelor în sânge, proteina C-reactivă, analiza biochimică și analiza urinei) nu demonstrează date specifice pentru AA, dar pot fi utile pentru confirmarea diagnosticului</w:t>
      </w:r>
      <w:r w:rsidR="004A3749" w:rsidRPr="00993E14">
        <w:rPr>
          <w:rFonts w:ascii="Times New Roman" w:hAnsi="Times New Roman" w:cs="Times New Roman"/>
          <w:sz w:val="24"/>
          <w:szCs w:val="24"/>
          <w:lang w:val="ro-RO" w:bidi="ar-JO"/>
        </w:rPr>
        <w:t>,</w:t>
      </w:r>
      <w:r w:rsidRPr="00993E14">
        <w:rPr>
          <w:rFonts w:ascii="Times New Roman" w:hAnsi="Times New Roman" w:cs="Times New Roman"/>
          <w:sz w:val="24"/>
          <w:szCs w:val="24"/>
          <w:lang w:val="ro-RO" w:bidi="ar-JO"/>
        </w:rPr>
        <w:t xml:space="preserve"> la pacienții cu manifestările clinice atipice</w:t>
      </w:r>
      <w:r w:rsidR="004A3749" w:rsidRPr="00993E14">
        <w:rPr>
          <w:rFonts w:ascii="Times New Roman" w:hAnsi="Times New Roman" w:cs="Times New Roman"/>
          <w:sz w:val="24"/>
          <w:szCs w:val="24"/>
          <w:lang w:val="ro-RO" w:bidi="ar-JO"/>
        </w:rPr>
        <w:t>, sau diagnostic diferențiat</w:t>
      </w:r>
      <w:r w:rsidRPr="00993E14">
        <w:rPr>
          <w:rFonts w:ascii="Times New Roman" w:hAnsi="Times New Roman" w:cs="Times New Roman"/>
          <w:sz w:val="24"/>
          <w:szCs w:val="24"/>
          <w:lang w:val="ro-RO" w:bidi="ar-JO"/>
        </w:rPr>
        <w:t>.</w:t>
      </w:r>
    </w:p>
    <w:p w14:paraId="70E1BE05" w14:textId="77777777" w:rsidR="002C4EA8" w:rsidRPr="00993E14" w:rsidRDefault="002C4EA8" w:rsidP="00AA51F2">
      <w:pPr>
        <w:numPr>
          <w:ilvl w:val="0"/>
          <w:numId w:val="80"/>
        </w:numPr>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Ultrasonografia transabdominală cu compresie gradată se recomandă ca metoda imagistică primară în cazul AA. Depistările ultrasonore, asociate cu AA simplă includ mărirea diametrului apendicelui peste 8-10 mm, dilatarea lumenului şi lipsa compresibilităţii.</w:t>
      </w:r>
    </w:p>
    <w:p w14:paraId="1F43B0BE" w14:textId="77777777" w:rsidR="002C4EA8" w:rsidRPr="00993E14" w:rsidRDefault="002C4EA8" w:rsidP="00AA51F2">
      <w:pPr>
        <w:numPr>
          <w:ilvl w:val="0"/>
          <w:numId w:val="80"/>
        </w:numPr>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Tomografia computerizată cu contrast endoluminal este indicată atât la pacienții cu prezentare atipică a AA și ultrasonografie neinformativă sau neconcludentă, cât și pentru excluderea definitivă a diagnosticului.</w:t>
      </w:r>
    </w:p>
    <w:p w14:paraId="02E0244C" w14:textId="77777777" w:rsidR="002C4EA8" w:rsidRPr="00993E14" w:rsidRDefault="002C4EA8" w:rsidP="00AA51F2">
      <w:pPr>
        <w:numPr>
          <w:ilvl w:val="0"/>
          <w:numId w:val="80"/>
        </w:numPr>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Diferite sistemele de scor, ce combină parametrii clinice și de laborator (de exemplu scorul modificat Alvarado) pot fi folosite pentru a majora precizia diagnosticului de AA şi a obiectiviza indicațiile către apendicectomie. </w:t>
      </w:r>
    </w:p>
    <w:p w14:paraId="6BDD1EB8" w14:textId="77777777" w:rsidR="002C4EA8" w:rsidRPr="00993E14" w:rsidRDefault="002C4EA8" w:rsidP="00AA51F2">
      <w:pPr>
        <w:numPr>
          <w:ilvl w:val="0"/>
          <w:numId w:val="80"/>
        </w:numPr>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La orice suspecţie la AA este indicată trimiterea și eventuală spitalizarea pacientului în regim de urgenţă în secţie chirurgicală.</w:t>
      </w:r>
    </w:p>
    <w:p w14:paraId="1CF07202" w14:textId="77777777" w:rsidR="002C4EA8" w:rsidRPr="00993E14" w:rsidRDefault="002C4EA8" w:rsidP="00AA51F2">
      <w:pPr>
        <w:numPr>
          <w:ilvl w:val="0"/>
          <w:numId w:val="80"/>
        </w:numPr>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Cu scopul reducerii ratei infecției plăgii postoperatorie după apendicectomie este argumentată antibioticoprofilaxia prin administrarea intravenoasă a antibioticului cu spectru larg de acţiune în doză maximă, într-o priză, cu 30 minute până la începutul operaţiei.</w:t>
      </w:r>
    </w:p>
    <w:p w14:paraId="4F527631" w14:textId="77777777" w:rsidR="002C4EA8" w:rsidRPr="00993E14" w:rsidRDefault="002C4EA8" w:rsidP="00B01269">
      <w:pPr>
        <w:numPr>
          <w:ilvl w:val="0"/>
          <w:numId w:val="80"/>
        </w:numPr>
        <w:tabs>
          <w:tab w:val="left" w:pos="426"/>
        </w:tabs>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lastRenderedPageBreak/>
        <w:t>După stabilirea diagnosticului de AA, apendicectomia trebuie efectuată în mod urgent, în primele ore de la spitalizare. Amânare apendicectomiei cu câteva ore este admisibilă doar în cazul când este necesar un timp suplimentar pentru concretizarea diagnosticului sau stabilizarea dereglărilor hemodinamice şi respiratorii şi corecţia afecţiunilor concomitente grave înainte de intervenţia chirurgicală.</w:t>
      </w:r>
    </w:p>
    <w:p w14:paraId="298D09DF" w14:textId="77777777" w:rsidR="002C4EA8" w:rsidRPr="00993E14" w:rsidRDefault="002C4EA8" w:rsidP="00AA51F2">
      <w:pPr>
        <w:numPr>
          <w:ilvl w:val="0"/>
          <w:numId w:val="80"/>
        </w:numPr>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Pacienții cu AA pot fi operați sub anestezie locală, regională (spinală, epidurală) şi generală, în dependență de volumul presupus al intervenţiei, starea generală a bolnavului, gravitatea patologiilor concomitente, gradul de complianţă şi doleanţele pacientului.</w:t>
      </w:r>
    </w:p>
    <w:p w14:paraId="22C08236" w14:textId="77777777" w:rsidR="002C4EA8" w:rsidRPr="00993E14" w:rsidRDefault="002C4EA8" w:rsidP="00AA51F2">
      <w:pPr>
        <w:numPr>
          <w:ilvl w:val="0"/>
          <w:numId w:val="80"/>
        </w:numPr>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În majoritatea cazurilor accesul McBurney este optimal şi permite efectuarea apendicectomiei, asigurând confortul operator necesar. Laparotomia mediană permite o asanare perfectă şi drenare adecvată a cavităţi peritoneale în cazul AA complicate cu peritonită generalizată.</w:t>
      </w:r>
    </w:p>
    <w:p w14:paraId="4E500F0F" w14:textId="77777777" w:rsidR="002C4EA8" w:rsidRPr="00993E14" w:rsidRDefault="002C4EA8" w:rsidP="00AA51F2">
      <w:pPr>
        <w:pStyle w:val="NormalWeb"/>
        <w:numPr>
          <w:ilvl w:val="0"/>
          <w:numId w:val="80"/>
        </w:numPr>
        <w:spacing w:before="0" w:beforeAutospacing="0" w:after="120" w:afterAutospacing="0"/>
        <w:ind w:left="426" w:hanging="426"/>
        <w:jc w:val="both"/>
        <w:rPr>
          <w:color w:val="auto"/>
          <w:lang w:val="ro-RO" w:bidi="ar-JO"/>
        </w:rPr>
      </w:pPr>
      <w:r w:rsidRPr="00993E14">
        <w:rPr>
          <w:color w:val="auto"/>
          <w:lang w:val="ro-RO" w:bidi="ar-JO"/>
        </w:rPr>
        <w:t xml:space="preserve">Apendicectomie laparoscopică poate fi efectuată cu indicațiile identice cu cea deschisă și este reușită în aproximativ 90% din cazuri. Abord laparoscopic este îndeosebi preferabil în cazul AA necomplicate, la copii, femeile de vârsta fertilă și persoanele obeze. </w:t>
      </w:r>
    </w:p>
    <w:p w14:paraId="705E8A30" w14:textId="77777777" w:rsidR="002C4EA8" w:rsidRPr="00993E14" w:rsidRDefault="002C4EA8" w:rsidP="00B01269">
      <w:pPr>
        <w:numPr>
          <w:ilvl w:val="0"/>
          <w:numId w:val="80"/>
        </w:numPr>
        <w:tabs>
          <w:tab w:val="left" w:pos="426"/>
        </w:tabs>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lang w:val="ro-RO" w:bidi="ar-JO"/>
        </w:rPr>
        <w:t>Dacă în timpul apendicectomiei se constată apendicele normal, este necesară revizia şi vizualizarea ileonului terminal şi a organelor pelvine (ovarele, trompele uterine, uterul) pentru a exclude alte probleme, ce trebuie tratate chirurgical.</w:t>
      </w:r>
    </w:p>
    <w:p w14:paraId="75E8482C" w14:textId="77777777" w:rsidR="002C4EA8" w:rsidRPr="00993E14" w:rsidRDefault="002C4EA8" w:rsidP="00AA51F2">
      <w:pPr>
        <w:numPr>
          <w:ilvl w:val="0"/>
          <w:numId w:val="80"/>
        </w:numPr>
        <w:spacing w:after="120"/>
        <w:ind w:left="426" w:hanging="426"/>
        <w:jc w:val="both"/>
        <w:rPr>
          <w:rFonts w:ascii="Times New Roman" w:hAnsi="Times New Roman"/>
          <w:sz w:val="28"/>
          <w:szCs w:val="28"/>
          <w:lang w:val="ro-RO" w:bidi="ar-JO"/>
        </w:rPr>
      </w:pPr>
      <w:r w:rsidRPr="00993E14">
        <w:rPr>
          <w:rFonts w:ascii="Times New Roman" w:hAnsi="Times New Roman" w:cs="Times New Roman"/>
          <w:sz w:val="24"/>
          <w:szCs w:val="24"/>
          <w:lang w:val="ro-RO" w:bidi="ar-JO"/>
        </w:rPr>
        <w:t>În cazul AA complicate (perforative, gangrenoase) administrarea postoperatorie a antibioticelor reduce semnificativ rata complicațiilor infamatorii. Durata tratamentului cu antibiotice se apreciază individual, în funcție de evaluarea clinică şi, prin urmare rămâne la discreția clinicistului.</w:t>
      </w:r>
      <w:r w:rsidRPr="00993E14">
        <w:rPr>
          <w:rFonts w:ascii="Times New Roman" w:hAnsi="Times New Roman"/>
          <w:sz w:val="28"/>
          <w:szCs w:val="28"/>
          <w:lang w:val="ro-RO" w:bidi="ar-JO"/>
        </w:rPr>
        <w:t xml:space="preserve"> </w:t>
      </w:r>
    </w:p>
    <w:p w14:paraId="6B25C02F" w14:textId="77777777" w:rsidR="002C4EA8" w:rsidRPr="00993E14" w:rsidRDefault="002C4EA8" w:rsidP="006B7E36">
      <w:pPr>
        <w:numPr>
          <w:ilvl w:val="0"/>
          <w:numId w:val="80"/>
        </w:numPr>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În cazul plastronului apendicular fără semne peritoneale pacientul se internează în </w:t>
      </w:r>
      <w:r w:rsidR="008D3E68" w:rsidRPr="00993E14">
        <w:rPr>
          <w:rFonts w:ascii="Times New Roman" w:hAnsi="Times New Roman" w:cs="Times New Roman"/>
          <w:sz w:val="24"/>
          <w:szCs w:val="24"/>
          <w:lang w:val="ro-RO" w:bidi="ar-JO"/>
        </w:rPr>
        <w:t>secția</w:t>
      </w:r>
      <w:r w:rsidRPr="00993E14">
        <w:rPr>
          <w:rFonts w:ascii="Times New Roman" w:hAnsi="Times New Roman" w:cs="Times New Roman"/>
          <w:sz w:val="24"/>
          <w:szCs w:val="24"/>
          <w:lang w:val="ro-RO" w:bidi="ar-JO"/>
        </w:rPr>
        <w:t xml:space="preserve"> chirurgie şi se urmăreşte evoluţia sub tratament medical. Tratamentul iniţial este cel conservator, cu </w:t>
      </w:r>
      <w:r w:rsidR="008D3E68" w:rsidRPr="00993E14">
        <w:rPr>
          <w:rFonts w:ascii="Times New Roman" w:hAnsi="Times New Roman" w:cs="Times New Roman"/>
          <w:sz w:val="24"/>
          <w:szCs w:val="24"/>
          <w:lang w:val="ro-RO" w:bidi="ar-JO"/>
        </w:rPr>
        <w:t>inițierea</w:t>
      </w:r>
      <w:r w:rsidRPr="00993E14">
        <w:rPr>
          <w:rFonts w:ascii="Times New Roman" w:hAnsi="Times New Roman" w:cs="Times New Roman"/>
          <w:sz w:val="24"/>
          <w:szCs w:val="24"/>
          <w:lang w:val="ro-RO" w:bidi="ar-JO"/>
        </w:rPr>
        <w:t xml:space="preserve"> unei repleţii volemice adecvate şi administrarea parenterală a antibioticelor cu spectrul larg de acţiune, repaus la pat, analgezie, preparate antiinflamatorii;</w:t>
      </w:r>
    </w:p>
    <w:p w14:paraId="224AC330" w14:textId="77777777" w:rsidR="002C4EA8" w:rsidRPr="00993E14" w:rsidRDefault="002C4EA8" w:rsidP="006B7E36">
      <w:pPr>
        <w:numPr>
          <w:ilvl w:val="0"/>
          <w:numId w:val="80"/>
        </w:numPr>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După externare pacienţilor li se recomandă apendicectomie programată la distanţă, de obicei, peste 3 luni după resorbţia plastronului apendicular.</w:t>
      </w:r>
    </w:p>
    <w:p w14:paraId="292EC282" w14:textId="77777777" w:rsidR="002C4EA8" w:rsidRPr="00993E14" w:rsidRDefault="002C4EA8" w:rsidP="006B7E36">
      <w:pPr>
        <w:numPr>
          <w:ilvl w:val="0"/>
          <w:numId w:val="80"/>
        </w:numPr>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Abcesul apendicular trebuie să fie confirmat prin ultrasonografie sau tomografie computerizată, și reprezintă </w:t>
      </w:r>
      <w:r w:rsidR="008D3E68" w:rsidRPr="00993E14">
        <w:rPr>
          <w:rFonts w:ascii="Times New Roman" w:hAnsi="Times New Roman" w:cs="Times New Roman"/>
          <w:sz w:val="24"/>
          <w:szCs w:val="24"/>
          <w:lang w:val="ro-RO" w:bidi="ar-JO"/>
        </w:rPr>
        <w:t>indicație</w:t>
      </w:r>
      <w:r w:rsidRPr="00993E14">
        <w:rPr>
          <w:rFonts w:ascii="Times New Roman" w:hAnsi="Times New Roman" w:cs="Times New Roman"/>
          <w:sz w:val="24"/>
          <w:szCs w:val="24"/>
          <w:lang w:val="ro-RO" w:bidi="ar-JO"/>
        </w:rPr>
        <w:t xml:space="preserve"> pentru tratament chirurgical în mod urgent – deschiderea şi drenarea abcesului. </w:t>
      </w:r>
      <w:r w:rsidR="008D3E68" w:rsidRPr="00993E14">
        <w:rPr>
          <w:rFonts w:ascii="Times New Roman" w:hAnsi="Times New Roman" w:cs="Times New Roman"/>
          <w:sz w:val="24"/>
          <w:szCs w:val="24"/>
          <w:lang w:val="ro-RO" w:bidi="ar-JO"/>
        </w:rPr>
        <w:t>Totodată</w:t>
      </w:r>
      <w:r w:rsidRPr="00993E14">
        <w:rPr>
          <w:rFonts w:ascii="Times New Roman" w:hAnsi="Times New Roman" w:cs="Times New Roman"/>
          <w:sz w:val="24"/>
          <w:szCs w:val="24"/>
          <w:lang w:val="ro-RO" w:bidi="ar-JO"/>
        </w:rPr>
        <w:t xml:space="preserve">, apendicectomia nu este un component obligatoriu al </w:t>
      </w:r>
      <w:r w:rsidR="008D3E68" w:rsidRPr="00993E14">
        <w:rPr>
          <w:rFonts w:ascii="Times New Roman" w:hAnsi="Times New Roman" w:cs="Times New Roman"/>
          <w:sz w:val="24"/>
          <w:szCs w:val="24"/>
          <w:lang w:val="ro-RO" w:bidi="ar-JO"/>
        </w:rPr>
        <w:t>intervenției</w:t>
      </w:r>
      <w:r w:rsidRPr="00993E14">
        <w:rPr>
          <w:rFonts w:ascii="Times New Roman" w:hAnsi="Times New Roman" w:cs="Times New Roman"/>
          <w:sz w:val="24"/>
          <w:szCs w:val="24"/>
          <w:lang w:val="ro-RO" w:bidi="ar-JO"/>
        </w:rPr>
        <w:t xml:space="preserve"> chirurgicale.</w:t>
      </w:r>
    </w:p>
    <w:p w14:paraId="01E8C64E" w14:textId="032F9DFC" w:rsidR="006B7E36" w:rsidRPr="00993E14" w:rsidRDefault="006B7E36" w:rsidP="006B7E36">
      <w:pPr>
        <w:numPr>
          <w:ilvl w:val="0"/>
          <w:numId w:val="80"/>
        </w:numPr>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Pacienții vârstnici tind să </w:t>
      </w:r>
      <w:r w:rsidR="00E148C7">
        <w:rPr>
          <w:rFonts w:ascii="Times New Roman" w:hAnsi="Times New Roman" w:cs="Times New Roman"/>
          <w:sz w:val="24"/>
          <w:szCs w:val="24"/>
          <w:lang w:val="ro-RO" w:bidi="ar-JO"/>
        </w:rPr>
        <w:t xml:space="preserve">se </w:t>
      </w:r>
      <w:r w:rsidRPr="00993E14">
        <w:rPr>
          <w:rFonts w:ascii="Times New Roman" w:hAnsi="Times New Roman" w:cs="Times New Roman"/>
          <w:sz w:val="24"/>
          <w:szCs w:val="24"/>
          <w:lang w:val="ro-RO" w:bidi="ar-JO"/>
        </w:rPr>
        <w:t>adresez</w:t>
      </w:r>
      <w:r w:rsidR="00E148C7">
        <w:rPr>
          <w:rFonts w:ascii="Times New Roman" w:hAnsi="Times New Roman" w:cs="Times New Roman"/>
          <w:sz w:val="24"/>
          <w:szCs w:val="24"/>
          <w:lang w:val="ro-RO" w:bidi="ar-JO"/>
        </w:rPr>
        <w:t>e</w:t>
      </w:r>
      <w:r w:rsidRPr="00993E14">
        <w:rPr>
          <w:rFonts w:ascii="Times New Roman" w:hAnsi="Times New Roman" w:cs="Times New Roman"/>
          <w:sz w:val="24"/>
          <w:szCs w:val="24"/>
          <w:lang w:val="ro-RO" w:bidi="ar-JO"/>
        </w:rPr>
        <w:t xml:space="preserve"> după asistenţa medicală mai târziu în cursul AA prin urmare, durata simptomatologiei peste 24-48 de ore nu este un motiv pentru excluderea diagnosticului. La bolnavii cu comorbidităţi, diagnosticul întârziat se corelează cu creșterea morbidității și mortalității.</w:t>
      </w:r>
    </w:p>
    <w:p w14:paraId="5A0C3FFA" w14:textId="77777777" w:rsidR="002C4EA8" w:rsidRPr="00993E14" w:rsidRDefault="002C4EA8" w:rsidP="006B7E36">
      <w:pPr>
        <w:numPr>
          <w:ilvl w:val="0"/>
          <w:numId w:val="80"/>
        </w:numPr>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Tabloul clinic al AA la gravide depinde de termenul </w:t>
      </w:r>
      <w:r w:rsidR="008D3E68" w:rsidRPr="00993E14">
        <w:rPr>
          <w:rFonts w:ascii="Times New Roman" w:hAnsi="Times New Roman" w:cs="Times New Roman"/>
          <w:sz w:val="24"/>
          <w:szCs w:val="24"/>
          <w:lang w:val="ro-RO" w:bidi="ar-JO"/>
        </w:rPr>
        <w:t>gestației</w:t>
      </w:r>
      <w:r w:rsidRPr="00993E14">
        <w:rPr>
          <w:rFonts w:ascii="Times New Roman" w:hAnsi="Times New Roman" w:cs="Times New Roman"/>
          <w:sz w:val="24"/>
          <w:szCs w:val="24"/>
          <w:lang w:val="ro-RO" w:bidi="ar-JO"/>
        </w:rPr>
        <w:t>, severitatea procesului patologic şi localizarea apendicelui vermiform. Semnele importante ale AA cuprind durerea, contractura musculară şi simptomele de iritaţie peritoneală la palpare în regiunea iliacă dreaptă, maximale – în punctul McBurney sau, începând cu săptămâna 20 – mai cranial.</w:t>
      </w:r>
    </w:p>
    <w:p w14:paraId="22FF4905" w14:textId="77777777" w:rsidR="002C4EA8" w:rsidRPr="00993E14" w:rsidRDefault="002C4EA8" w:rsidP="006B7E36">
      <w:pPr>
        <w:numPr>
          <w:ilvl w:val="0"/>
          <w:numId w:val="80"/>
        </w:numPr>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Apendicectomia de urgenţă este singura posibilitate de tratament AA în timpul sarcinii, deşi riscul naşterii premature este păstrat atât pentru operaţia convenţională, cât şi pentru cea laparoscopică. Ca urmare în toate cazurile când diagnosticul de AA nu poate fi suspendat se cere o operaţie de urgenţă, pentru a salva atât mama, cât şi copilul.</w:t>
      </w:r>
    </w:p>
    <w:p w14:paraId="36A0FE36" w14:textId="5CCB9EC9" w:rsidR="00624FB1" w:rsidRDefault="00624FB1">
      <w:pPr>
        <w:rPr>
          <w:rFonts w:ascii="Times New Roman" w:hAnsi="Times New Roman" w:cs="Times New Roman"/>
          <w:b/>
          <w:sz w:val="28"/>
          <w:szCs w:val="24"/>
          <w:lang w:val="ro-RO" w:bidi="ar-JO"/>
        </w:rPr>
      </w:pPr>
      <w:r>
        <w:rPr>
          <w:rFonts w:ascii="Times New Roman" w:hAnsi="Times New Roman" w:cs="Times New Roman"/>
          <w:b/>
          <w:sz w:val="28"/>
          <w:szCs w:val="24"/>
          <w:lang w:val="ro-RO" w:bidi="ar-JO"/>
        </w:rPr>
        <w:br w:type="page"/>
      </w:r>
    </w:p>
    <w:p w14:paraId="59453CB3" w14:textId="77777777" w:rsidR="003D11A0" w:rsidRPr="00993E14" w:rsidRDefault="003D11A0" w:rsidP="000F339F">
      <w:pPr>
        <w:spacing w:after="120"/>
        <w:jc w:val="center"/>
        <w:rPr>
          <w:rFonts w:ascii="Times New Roman" w:hAnsi="Times New Roman" w:cs="Times New Roman"/>
          <w:b/>
          <w:sz w:val="28"/>
          <w:szCs w:val="24"/>
          <w:lang w:val="ro-RO" w:bidi="ar-JO"/>
        </w:rPr>
      </w:pPr>
      <w:r w:rsidRPr="00993E14">
        <w:rPr>
          <w:rFonts w:ascii="Times New Roman" w:hAnsi="Times New Roman" w:cs="Times New Roman"/>
          <w:b/>
          <w:sz w:val="28"/>
          <w:szCs w:val="24"/>
          <w:lang w:val="ro-RO" w:bidi="ar-JO"/>
        </w:rPr>
        <w:lastRenderedPageBreak/>
        <w:t>ABREVIERILE FOLOSITE ÎN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8080"/>
      </w:tblGrid>
      <w:tr w:rsidR="00993E14" w:rsidRPr="00993E14" w14:paraId="4027A714" w14:textId="77777777" w:rsidTr="006C2B4D">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50368C1F" w14:textId="77777777" w:rsidR="009F010B" w:rsidRPr="00993E14" w:rsidRDefault="009F010B" w:rsidP="009F010B">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AA</w:t>
            </w:r>
          </w:p>
        </w:tc>
        <w:tc>
          <w:tcPr>
            <w:tcW w:w="8080" w:type="dxa"/>
            <w:tcBorders>
              <w:top w:val="single" w:sz="4" w:space="0" w:color="auto"/>
              <w:left w:val="single" w:sz="4" w:space="0" w:color="auto"/>
              <w:bottom w:val="single" w:sz="4" w:space="0" w:color="auto"/>
              <w:right w:val="single" w:sz="4" w:space="0" w:color="auto"/>
            </w:tcBorders>
            <w:vAlign w:val="bottom"/>
          </w:tcPr>
          <w:p w14:paraId="57AA6D15" w14:textId="77777777" w:rsidR="009F010B" w:rsidRPr="00993E14" w:rsidRDefault="009F010B" w:rsidP="009F010B">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Apendicita acută</w:t>
            </w:r>
          </w:p>
        </w:tc>
      </w:tr>
      <w:tr w:rsidR="00993E14" w:rsidRPr="00993E14" w14:paraId="541A0D7C" w14:textId="77777777" w:rsidTr="006C2B4D">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4C418C0C" w14:textId="77777777" w:rsidR="009F010B" w:rsidRPr="00993E14" w:rsidRDefault="009F010B" w:rsidP="00314AB1">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ALT</w:t>
            </w:r>
          </w:p>
        </w:tc>
        <w:tc>
          <w:tcPr>
            <w:tcW w:w="8080" w:type="dxa"/>
            <w:tcBorders>
              <w:top w:val="single" w:sz="4" w:space="0" w:color="auto"/>
              <w:left w:val="single" w:sz="4" w:space="0" w:color="auto"/>
              <w:bottom w:val="single" w:sz="4" w:space="0" w:color="auto"/>
              <w:right w:val="single" w:sz="4" w:space="0" w:color="auto"/>
            </w:tcBorders>
            <w:vAlign w:val="bottom"/>
          </w:tcPr>
          <w:p w14:paraId="09A683C7" w14:textId="77777777" w:rsidR="009F010B" w:rsidRPr="00993E14" w:rsidRDefault="009F010B" w:rsidP="009F010B">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Alaninaminotransferază</w:t>
            </w:r>
          </w:p>
        </w:tc>
      </w:tr>
      <w:tr w:rsidR="00993E14" w:rsidRPr="00993E14" w14:paraId="32B8CA16" w14:textId="77777777" w:rsidTr="006C2B4D">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06841DA0" w14:textId="77777777" w:rsidR="009F010B" w:rsidRPr="00993E14" w:rsidRDefault="009F010B" w:rsidP="009F010B">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AMP</w:t>
            </w:r>
          </w:p>
        </w:tc>
        <w:tc>
          <w:tcPr>
            <w:tcW w:w="8080" w:type="dxa"/>
            <w:tcBorders>
              <w:top w:val="single" w:sz="4" w:space="0" w:color="auto"/>
              <w:left w:val="single" w:sz="4" w:space="0" w:color="auto"/>
              <w:bottom w:val="single" w:sz="4" w:space="0" w:color="auto"/>
              <w:right w:val="single" w:sz="4" w:space="0" w:color="auto"/>
            </w:tcBorders>
            <w:vAlign w:val="bottom"/>
          </w:tcPr>
          <w:p w14:paraId="157132DB" w14:textId="77777777" w:rsidR="009F010B" w:rsidRPr="00993E14" w:rsidRDefault="009F010B" w:rsidP="009F010B">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Asistenţă medicală primară</w:t>
            </w:r>
          </w:p>
        </w:tc>
      </w:tr>
      <w:tr w:rsidR="00993E14" w:rsidRPr="00993E14" w14:paraId="738FC81F" w14:textId="77777777" w:rsidTr="006C2B4D">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762D6F40" w14:textId="77777777" w:rsidR="009F010B" w:rsidRPr="00993E14" w:rsidRDefault="009F010B" w:rsidP="009F010B">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AMU</w:t>
            </w:r>
          </w:p>
        </w:tc>
        <w:tc>
          <w:tcPr>
            <w:tcW w:w="8080" w:type="dxa"/>
            <w:tcBorders>
              <w:top w:val="single" w:sz="4" w:space="0" w:color="auto"/>
              <w:left w:val="single" w:sz="4" w:space="0" w:color="auto"/>
              <w:bottom w:val="single" w:sz="4" w:space="0" w:color="auto"/>
              <w:right w:val="single" w:sz="4" w:space="0" w:color="auto"/>
            </w:tcBorders>
            <w:vAlign w:val="bottom"/>
          </w:tcPr>
          <w:p w14:paraId="4811F278" w14:textId="77777777" w:rsidR="009F010B" w:rsidRPr="00993E14" w:rsidRDefault="009F010B" w:rsidP="009F010B">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Asistenţa medicală urgenţe</w:t>
            </w:r>
          </w:p>
        </w:tc>
      </w:tr>
      <w:tr w:rsidR="00993E14" w:rsidRPr="00993E14" w14:paraId="60A1C81B" w14:textId="77777777" w:rsidTr="006C2B4D">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6DFD47FE" w14:textId="77777777" w:rsidR="009F010B" w:rsidRPr="00993E14" w:rsidRDefault="009F010B" w:rsidP="009F010B">
            <w:pPr>
              <w:rPr>
                <w:rFonts w:ascii="Times New Roman" w:hAnsi="Times New Roman" w:cs="Times New Roman"/>
                <w:sz w:val="24"/>
                <w:szCs w:val="24"/>
                <w:lang w:val="ro-RO" w:bidi="ar-JO"/>
              </w:rPr>
            </w:pPr>
            <w:r w:rsidRPr="00993E14">
              <w:rPr>
                <w:rFonts w:ascii="Times New Roman" w:hAnsi="Times New Roman" w:cs="Times New Roman"/>
                <w:sz w:val="24"/>
                <w:szCs w:val="24"/>
                <w:lang w:val="ro-RO"/>
              </w:rPr>
              <w:t>ASA</w:t>
            </w:r>
          </w:p>
        </w:tc>
        <w:tc>
          <w:tcPr>
            <w:tcW w:w="8080" w:type="dxa"/>
            <w:tcBorders>
              <w:top w:val="single" w:sz="4" w:space="0" w:color="auto"/>
              <w:left w:val="single" w:sz="4" w:space="0" w:color="auto"/>
              <w:bottom w:val="single" w:sz="4" w:space="0" w:color="auto"/>
              <w:right w:val="single" w:sz="4" w:space="0" w:color="auto"/>
            </w:tcBorders>
            <w:vAlign w:val="bottom"/>
          </w:tcPr>
          <w:p w14:paraId="28BFC97F" w14:textId="77777777" w:rsidR="009F010B" w:rsidRPr="00993E14" w:rsidRDefault="002C4EA8" w:rsidP="009F010B">
            <w:pPr>
              <w:rPr>
                <w:rFonts w:ascii="Times New Roman" w:hAnsi="Times New Roman" w:cs="Times New Roman"/>
                <w:sz w:val="24"/>
                <w:szCs w:val="24"/>
                <w:lang w:val="ro-RO" w:bidi="ar-JO"/>
              </w:rPr>
            </w:pPr>
            <w:r w:rsidRPr="00993E14">
              <w:rPr>
                <w:rFonts w:ascii="Times New Roman" w:hAnsi="Times New Roman" w:cs="Times New Roman"/>
                <w:sz w:val="24"/>
                <w:szCs w:val="24"/>
                <w:lang w:val="ro-RO"/>
              </w:rPr>
              <w:t xml:space="preserve">Societatea Americană de Anesteziologie </w:t>
            </w:r>
            <w:r w:rsidRPr="00993E14">
              <w:rPr>
                <w:rFonts w:ascii="Times New Roman" w:hAnsi="Times New Roman" w:cs="Times New Roman"/>
                <w:i/>
                <w:sz w:val="24"/>
                <w:szCs w:val="24"/>
                <w:lang w:val="ro-RO"/>
              </w:rPr>
              <w:t>(engl. American Society of Anesteziologists)</w:t>
            </w:r>
          </w:p>
        </w:tc>
      </w:tr>
      <w:tr w:rsidR="00993E14" w:rsidRPr="00993E14" w14:paraId="7F06FAF1" w14:textId="77777777" w:rsidTr="006C2B4D">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39868BC6" w14:textId="77777777" w:rsidR="009F010B" w:rsidRPr="00993E14" w:rsidRDefault="009F010B" w:rsidP="00314AB1">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AST</w:t>
            </w:r>
          </w:p>
        </w:tc>
        <w:tc>
          <w:tcPr>
            <w:tcW w:w="8080" w:type="dxa"/>
            <w:tcBorders>
              <w:top w:val="single" w:sz="4" w:space="0" w:color="auto"/>
              <w:left w:val="single" w:sz="4" w:space="0" w:color="auto"/>
              <w:bottom w:val="single" w:sz="4" w:space="0" w:color="auto"/>
              <w:right w:val="single" w:sz="4" w:space="0" w:color="auto"/>
            </w:tcBorders>
            <w:vAlign w:val="bottom"/>
          </w:tcPr>
          <w:p w14:paraId="79AD0E35" w14:textId="77777777" w:rsidR="009F010B" w:rsidRPr="00993E14" w:rsidRDefault="009F010B" w:rsidP="009F010B">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Aspartataminotransferază</w:t>
            </w:r>
          </w:p>
        </w:tc>
      </w:tr>
      <w:tr w:rsidR="00993E14" w:rsidRPr="00324D0C" w14:paraId="49CD56E5" w14:textId="77777777" w:rsidTr="006C2B4D">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49D5DAC6" w14:textId="77777777" w:rsidR="009F010B" w:rsidRPr="00993E14" w:rsidRDefault="009F010B" w:rsidP="009F010B">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AŞM</w:t>
            </w:r>
          </w:p>
        </w:tc>
        <w:tc>
          <w:tcPr>
            <w:tcW w:w="8080" w:type="dxa"/>
            <w:tcBorders>
              <w:top w:val="single" w:sz="4" w:space="0" w:color="auto"/>
              <w:left w:val="single" w:sz="4" w:space="0" w:color="auto"/>
              <w:bottom w:val="single" w:sz="4" w:space="0" w:color="auto"/>
              <w:right w:val="single" w:sz="4" w:space="0" w:color="auto"/>
            </w:tcBorders>
            <w:vAlign w:val="bottom"/>
          </w:tcPr>
          <w:p w14:paraId="2C36B513" w14:textId="77777777" w:rsidR="009F010B" w:rsidRPr="00993E14" w:rsidRDefault="009F010B" w:rsidP="009F010B">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Academia de Ştiinţe a Moldovei</w:t>
            </w:r>
          </w:p>
        </w:tc>
      </w:tr>
      <w:tr w:rsidR="00993E14" w:rsidRPr="00993E14" w14:paraId="21725040" w14:textId="77777777" w:rsidTr="006C2B4D">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658B637C" w14:textId="77777777" w:rsidR="002C4EA8" w:rsidRPr="00993E14" w:rsidRDefault="002C4EA8" w:rsidP="002C4EA8">
            <w:pPr>
              <w:rPr>
                <w:rFonts w:ascii="Times New Roman" w:hAnsi="Times New Roman" w:cs="Times New Roman"/>
                <w:sz w:val="24"/>
                <w:szCs w:val="24"/>
                <w:lang w:val="ro-RO"/>
              </w:rPr>
            </w:pPr>
            <w:r w:rsidRPr="00993E14">
              <w:rPr>
                <w:rFonts w:ascii="Times New Roman" w:hAnsi="Times New Roman" w:cs="Times New Roman"/>
                <w:sz w:val="24"/>
                <w:szCs w:val="24"/>
                <w:lang w:val="ro-RO"/>
              </w:rPr>
              <w:t>CMF</w:t>
            </w:r>
          </w:p>
        </w:tc>
        <w:tc>
          <w:tcPr>
            <w:tcW w:w="8080" w:type="dxa"/>
            <w:tcBorders>
              <w:top w:val="single" w:sz="4" w:space="0" w:color="auto"/>
              <w:left w:val="single" w:sz="4" w:space="0" w:color="auto"/>
              <w:bottom w:val="single" w:sz="4" w:space="0" w:color="auto"/>
              <w:right w:val="single" w:sz="4" w:space="0" w:color="auto"/>
            </w:tcBorders>
            <w:vAlign w:val="center"/>
          </w:tcPr>
          <w:p w14:paraId="2F747326" w14:textId="77777777" w:rsidR="002C4EA8" w:rsidRPr="00993E14" w:rsidRDefault="002C4EA8" w:rsidP="002C4EA8">
            <w:pPr>
              <w:rPr>
                <w:rFonts w:ascii="Times New Roman" w:hAnsi="Times New Roman" w:cs="Times New Roman"/>
                <w:sz w:val="24"/>
                <w:szCs w:val="24"/>
                <w:lang w:val="ro-RO"/>
              </w:rPr>
            </w:pPr>
            <w:r w:rsidRPr="00993E14">
              <w:rPr>
                <w:rFonts w:ascii="Times New Roman" w:hAnsi="Times New Roman" w:cs="Times New Roman"/>
                <w:sz w:val="24"/>
                <w:szCs w:val="24"/>
                <w:lang w:val="ro-RO"/>
              </w:rPr>
              <w:t>Centrul Medicilor de Familie</w:t>
            </w:r>
          </w:p>
        </w:tc>
      </w:tr>
      <w:tr w:rsidR="00993E14" w:rsidRPr="00324D0C" w14:paraId="3E6EBA56" w14:textId="77777777" w:rsidTr="006C2B4D">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397D59C1" w14:textId="77777777" w:rsidR="002C4EA8" w:rsidRPr="00E0006C" w:rsidRDefault="002C4EA8" w:rsidP="002C4EA8">
            <w:pPr>
              <w:rPr>
                <w:rFonts w:ascii="Times New Roman" w:hAnsi="Times New Roman" w:cs="Times New Roman"/>
                <w:sz w:val="24"/>
                <w:szCs w:val="24"/>
                <w:lang w:val="ro-RO" w:bidi="ar-JO"/>
              </w:rPr>
            </w:pPr>
            <w:r w:rsidRPr="00E0006C">
              <w:rPr>
                <w:rFonts w:ascii="Times New Roman" w:hAnsi="Times New Roman" w:cs="Times New Roman"/>
                <w:sz w:val="24"/>
                <w:szCs w:val="24"/>
                <w:lang w:val="ro-RO" w:bidi="ar-JO"/>
              </w:rPr>
              <w:t>CT</w:t>
            </w:r>
          </w:p>
        </w:tc>
        <w:tc>
          <w:tcPr>
            <w:tcW w:w="8080" w:type="dxa"/>
            <w:tcBorders>
              <w:top w:val="single" w:sz="4" w:space="0" w:color="auto"/>
              <w:left w:val="single" w:sz="4" w:space="0" w:color="auto"/>
              <w:bottom w:val="single" w:sz="4" w:space="0" w:color="auto"/>
              <w:right w:val="single" w:sz="4" w:space="0" w:color="auto"/>
            </w:tcBorders>
            <w:vAlign w:val="bottom"/>
          </w:tcPr>
          <w:p w14:paraId="18E904ED" w14:textId="77777777" w:rsidR="002C4EA8" w:rsidRPr="00E0006C" w:rsidRDefault="003F4D61" w:rsidP="003F4D61">
            <w:pPr>
              <w:rPr>
                <w:rFonts w:ascii="Times New Roman" w:hAnsi="Times New Roman" w:cs="Times New Roman"/>
                <w:sz w:val="24"/>
                <w:szCs w:val="24"/>
                <w:lang w:val="ro-RO" w:bidi="ar-JO"/>
              </w:rPr>
            </w:pPr>
            <w:r w:rsidRPr="00E0006C">
              <w:rPr>
                <w:rFonts w:ascii="Times New Roman" w:hAnsi="Times New Roman" w:cs="Times New Roman"/>
                <w:sz w:val="24"/>
                <w:szCs w:val="24"/>
                <w:lang w:val="ro-RO"/>
              </w:rPr>
              <w:t>Tomografia</w:t>
            </w:r>
            <w:r w:rsidR="002C4EA8" w:rsidRPr="00E0006C">
              <w:rPr>
                <w:rFonts w:ascii="Times New Roman" w:hAnsi="Times New Roman" w:cs="Times New Roman"/>
                <w:sz w:val="24"/>
                <w:szCs w:val="24"/>
                <w:lang w:val="ro-RO"/>
              </w:rPr>
              <w:t xml:space="preserve"> computerizată </w:t>
            </w:r>
            <w:r w:rsidR="002C4EA8" w:rsidRPr="00E0006C">
              <w:rPr>
                <w:rFonts w:ascii="Times New Roman" w:hAnsi="Times New Roman" w:cs="Times New Roman"/>
                <w:i/>
                <w:sz w:val="24"/>
                <w:szCs w:val="24"/>
                <w:lang w:val="ro-RO"/>
              </w:rPr>
              <w:t>(engl. Computed Tomography)</w:t>
            </w:r>
          </w:p>
        </w:tc>
      </w:tr>
      <w:tr w:rsidR="00DF0048" w:rsidRPr="00DF0048" w14:paraId="5C44256A" w14:textId="77777777" w:rsidTr="0041691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38EF3E99" w14:textId="77777777" w:rsidR="00DF0048" w:rsidRPr="00E0006C" w:rsidRDefault="00DF0048" w:rsidP="00416910">
            <w:pPr>
              <w:rPr>
                <w:rFonts w:ascii="Times New Roman" w:hAnsi="Times New Roman" w:cs="Times New Roman"/>
                <w:sz w:val="24"/>
                <w:szCs w:val="24"/>
                <w:lang w:val="ro-RO" w:bidi="ar-JO"/>
              </w:rPr>
            </w:pPr>
            <w:r w:rsidRPr="00E0006C">
              <w:rPr>
                <w:rFonts w:ascii="Times New Roman" w:hAnsi="Times New Roman" w:cs="Times New Roman"/>
                <w:sz w:val="24"/>
                <w:szCs w:val="24"/>
                <w:lang w:val="ro-RO"/>
              </w:rPr>
              <w:t>DMU</w:t>
            </w:r>
          </w:p>
        </w:tc>
        <w:tc>
          <w:tcPr>
            <w:tcW w:w="8080" w:type="dxa"/>
            <w:tcBorders>
              <w:top w:val="single" w:sz="4" w:space="0" w:color="auto"/>
              <w:left w:val="single" w:sz="4" w:space="0" w:color="auto"/>
              <w:bottom w:val="single" w:sz="4" w:space="0" w:color="auto"/>
              <w:right w:val="single" w:sz="4" w:space="0" w:color="auto"/>
            </w:tcBorders>
            <w:vAlign w:val="center"/>
          </w:tcPr>
          <w:p w14:paraId="4D4146C0" w14:textId="77777777" w:rsidR="00DF0048" w:rsidRPr="00E0006C" w:rsidRDefault="00DF0048" w:rsidP="00416910">
            <w:pPr>
              <w:rPr>
                <w:rFonts w:ascii="Times New Roman" w:hAnsi="Times New Roman" w:cs="Times New Roman"/>
                <w:sz w:val="24"/>
                <w:szCs w:val="24"/>
                <w:lang w:val="ro-RO" w:bidi="ar-JO"/>
              </w:rPr>
            </w:pPr>
            <w:r w:rsidRPr="00E0006C">
              <w:rPr>
                <w:rFonts w:ascii="Times New Roman" w:hAnsi="Times New Roman" w:cs="Times New Roman"/>
                <w:sz w:val="24"/>
                <w:szCs w:val="24"/>
                <w:lang w:val="ro-RO"/>
              </w:rPr>
              <w:t>Departamentul de Medicina Urgentă</w:t>
            </w:r>
          </w:p>
        </w:tc>
      </w:tr>
      <w:tr w:rsidR="00DF0048" w:rsidRPr="00993E14" w14:paraId="2E601808" w14:textId="77777777" w:rsidTr="006C2B4D">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3D5C4267" w14:textId="77777777" w:rsidR="00DF0048" w:rsidRPr="00993E14" w:rsidRDefault="00DF0048" w:rsidP="002C4EA8">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ECG</w:t>
            </w:r>
          </w:p>
        </w:tc>
        <w:tc>
          <w:tcPr>
            <w:tcW w:w="8080" w:type="dxa"/>
            <w:tcBorders>
              <w:top w:val="single" w:sz="4" w:space="0" w:color="auto"/>
              <w:left w:val="single" w:sz="4" w:space="0" w:color="auto"/>
              <w:bottom w:val="single" w:sz="4" w:space="0" w:color="auto"/>
              <w:right w:val="single" w:sz="4" w:space="0" w:color="auto"/>
            </w:tcBorders>
            <w:vAlign w:val="bottom"/>
          </w:tcPr>
          <w:p w14:paraId="176C3CAB" w14:textId="77777777" w:rsidR="00DF0048" w:rsidRPr="00993E14" w:rsidRDefault="00DF0048" w:rsidP="002C4EA8">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Electrocardiografie</w:t>
            </w:r>
          </w:p>
        </w:tc>
      </w:tr>
      <w:tr w:rsidR="00DF0048" w:rsidRPr="00993E14" w14:paraId="40BCBD1C" w14:textId="77777777" w:rsidTr="006C2B4D">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3786AF51" w14:textId="77777777" w:rsidR="00DF0048" w:rsidRPr="00993E14" w:rsidRDefault="00DF0048" w:rsidP="002C4EA8">
            <w:pPr>
              <w:rPr>
                <w:rFonts w:ascii="Times New Roman" w:hAnsi="Times New Roman" w:cs="Times New Roman"/>
                <w:sz w:val="24"/>
                <w:szCs w:val="24"/>
                <w:lang w:val="ro-RO"/>
              </w:rPr>
            </w:pPr>
            <w:r w:rsidRPr="00993E14">
              <w:rPr>
                <w:rFonts w:ascii="Times New Roman" w:hAnsi="Times New Roman" w:cs="Times New Roman"/>
                <w:sz w:val="24"/>
                <w:szCs w:val="24"/>
                <w:lang w:val="ro-RO"/>
              </w:rPr>
              <w:t>ERAT</w:t>
            </w:r>
          </w:p>
        </w:tc>
        <w:tc>
          <w:tcPr>
            <w:tcW w:w="8080" w:type="dxa"/>
            <w:tcBorders>
              <w:top w:val="single" w:sz="4" w:space="0" w:color="auto"/>
              <w:left w:val="single" w:sz="4" w:space="0" w:color="auto"/>
              <w:bottom w:val="single" w:sz="4" w:space="0" w:color="auto"/>
              <w:right w:val="single" w:sz="4" w:space="0" w:color="auto"/>
            </w:tcBorders>
            <w:vAlign w:val="bottom"/>
          </w:tcPr>
          <w:p w14:paraId="45008A0C" w14:textId="77777777" w:rsidR="00DF0048" w:rsidRPr="00993E14" w:rsidRDefault="00DF0048" w:rsidP="004109F1">
            <w:pPr>
              <w:rPr>
                <w:rFonts w:ascii="Times New Roman" w:hAnsi="Times New Roman" w:cs="Times New Roman"/>
                <w:sz w:val="24"/>
                <w:szCs w:val="24"/>
                <w:lang w:val="ro-RO"/>
              </w:rPr>
            </w:pPr>
            <w:r w:rsidRPr="00993E14">
              <w:rPr>
                <w:rFonts w:ascii="Times New Roman" w:hAnsi="Times New Roman" w:cs="Times New Roman"/>
                <w:sz w:val="24"/>
                <w:szCs w:val="24"/>
                <w:lang w:val="ro-RO"/>
              </w:rPr>
              <w:t xml:space="preserve">Terapia endoscopică retrogradă a apendicitei </w:t>
            </w:r>
            <w:r w:rsidRPr="00993E14">
              <w:rPr>
                <w:rFonts w:ascii="Times New Roman" w:hAnsi="Times New Roman" w:cs="Times New Roman"/>
                <w:i/>
                <w:sz w:val="24"/>
                <w:szCs w:val="24"/>
                <w:lang w:val="ro-RO"/>
              </w:rPr>
              <w:t xml:space="preserve">(engl. </w:t>
            </w:r>
            <w:r w:rsidRPr="00993E14">
              <w:rPr>
                <w:rFonts w:ascii="Times New Roman" w:hAnsi="Times New Roman" w:cs="Times New Roman"/>
                <w:i/>
                <w:iCs/>
                <w:sz w:val="24"/>
                <w:szCs w:val="24"/>
                <w:lang w:val="ro-RO"/>
              </w:rPr>
              <w:t>Endoscopic Retrograde Appendicitis Therapy</w:t>
            </w:r>
            <w:r w:rsidRPr="00993E14">
              <w:rPr>
                <w:rFonts w:ascii="Times New Roman" w:hAnsi="Times New Roman" w:cs="Times New Roman"/>
                <w:i/>
                <w:sz w:val="24"/>
                <w:szCs w:val="24"/>
                <w:lang w:val="ro-RO"/>
              </w:rPr>
              <w:t>)</w:t>
            </w:r>
          </w:p>
        </w:tc>
      </w:tr>
      <w:tr w:rsidR="00DF0048" w:rsidRPr="00993E14" w14:paraId="142F9E97" w14:textId="77777777" w:rsidTr="006C2B4D">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23AFB157" w14:textId="77777777" w:rsidR="00DF0048" w:rsidRPr="00993E14" w:rsidRDefault="00DF0048" w:rsidP="00F6078F">
            <w:pPr>
              <w:rPr>
                <w:rFonts w:ascii="Times New Roman" w:hAnsi="Times New Roman" w:cs="Times New Roman"/>
                <w:sz w:val="24"/>
                <w:szCs w:val="24"/>
                <w:lang w:val="ro-RO"/>
              </w:rPr>
            </w:pPr>
            <w:r w:rsidRPr="00993E14">
              <w:rPr>
                <w:rFonts w:ascii="Times New Roman" w:hAnsi="Times New Roman" w:cs="Times New Roman"/>
                <w:sz w:val="24"/>
                <w:szCs w:val="24"/>
                <w:lang w:val="ro-RO"/>
              </w:rPr>
              <w:t>IMC</w:t>
            </w:r>
          </w:p>
        </w:tc>
        <w:tc>
          <w:tcPr>
            <w:tcW w:w="8080" w:type="dxa"/>
            <w:tcBorders>
              <w:top w:val="single" w:sz="4" w:space="0" w:color="auto"/>
              <w:left w:val="single" w:sz="4" w:space="0" w:color="auto"/>
              <w:bottom w:val="single" w:sz="4" w:space="0" w:color="auto"/>
              <w:right w:val="single" w:sz="4" w:space="0" w:color="auto"/>
            </w:tcBorders>
            <w:vAlign w:val="center"/>
          </w:tcPr>
          <w:p w14:paraId="26332C1A" w14:textId="77777777" w:rsidR="00DF0048" w:rsidRPr="00993E14" w:rsidRDefault="00DF0048" w:rsidP="00F6078F">
            <w:pPr>
              <w:rPr>
                <w:rFonts w:ascii="Times New Roman" w:hAnsi="Times New Roman" w:cs="Times New Roman"/>
                <w:sz w:val="24"/>
                <w:szCs w:val="24"/>
                <w:lang w:val="ro-RO"/>
              </w:rPr>
            </w:pPr>
            <w:r w:rsidRPr="00993E14">
              <w:rPr>
                <w:rFonts w:ascii="Times New Roman" w:hAnsi="Times New Roman" w:cs="Times New Roman"/>
                <w:sz w:val="24"/>
                <w:szCs w:val="24"/>
                <w:lang w:val="ro-RO"/>
              </w:rPr>
              <w:t>Indicele masei corporale</w:t>
            </w:r>
          </w:p>
        </w:tc>
      </w:tr>
      <w:tr w:rsidR="00DF0048" w:rsidRPr="00993E14" w14:paraId="5F6BEE5E" w14:textId="77777777" w:rsidTr="006C2B4D">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01E3C2BA" w14:textId="77777777" w:rsidR="00DF0048" w:rsidRPr="00993E14" w:rsidRDefault="00DF0048" w:rsidP="00F6078F">
            <w:pPr>
              <w:rPr>
                <w:rFonts w:ascii="Times New Roman" w:hAnsi="Times New Roman" w:cs="Times New Roman"/>
                <w:sz w:val="24"/>
                <w:szCs w:val="24"/>
                <w:lang w:val="ro-RO"/>
              </w:rPr>
            </w:pPr>
            <w:r w:rsidRPr="00993E14">
              <w:rPr>
                <w:rFonts w:ascii="Times New Roman" w:hAnsi="Times New Roman" w:cs="Times New Roman"/>
                <w:sz w:val="24"/>
                <w:szCs w:val="24"/>
                <w:lang w:val="ro-RO"/>
              </w:rPr>
              <w:t>IMSP</w:t>
            </w:r>
          </w:p>
        </w:tc>
        <w:tc>
          <w:tcPr>
            <w:tcW w:w="8080" w:type="dxa"/>
            <w:tcBorders>
              <w:top w:val="single" w:sz="4" w:space="0" w:color="auto"/>
              <w:left w:val="single" w:sz="4" w:space="0" w:color="auto"/>
              <w:bottom w:val="single" w:sz="4" w:space="0" w:color="auto"/>
              <w:right w:val="single" w:sz="4" w:space="0" w:color="auto"/>
            </w:tcBorders>
            <w:vAlign w:val="center"/>
          </w:tcPr>
          <w:p w14:paraId="19B21212" w14:textId="77777777" w:rsidR="00DF0048" w:rsidRPr="00993E14" w:rsidRDefault="00DF0048" w:rsidP="00F6078F">
            <w:pPr>
              <w:rPr>
                <w:rFonts w:ascii="Times New Roman" w:hAnsi="Times New Roman" w:cs="Times New Roman"/>
                <w:sz w:val="24"/>
                <w:szCs w:val="24"/>
                <w:lang w:val="ro-RO"/>
              </w:rPr>
            </w:pPr>
            <w:r w:rsidRPr="00993E14">
              <w:rPr>
                <w:rFonts w:ascii="Times New Roman" w:hAnsi="Times New Roman" w:cs="Times New Roman"/>
                <w:sz w:val="24"/>
                <w:szCs w:val="24"/>
                <w:lang w:val="ro-RO"/>
              </w:rPr>
              <w:t>Instituția Medico-Sanitară Publică</w:t>
            </w:r>
          </w:p>
        </w:tc>
      </w:tr>
      <w:tr w:rsidR="00DF0048" w:rsidRPr="00324D0C" w14:paraId="7FFA23A6" w14:textId="77777777" w:rsidTr="006C2B4D">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4AA474F9" w14:textId="77777777" w:rsidR="00DF0048" w:rsidRPr="00993E14" w:rsidRDefault="00DF0048" w:rsidP="00F6078F">
            <w:pPr>
              <w:rPr>
                <w:rFonts w:ascii="Times New Roman" w:hAnsi="Times New Roman" w:cs="Times New Roman"/>
                <w:sz w:val="24"/>
                <w:szCs w:val="24"/>
                <w:lang w:val="ro-RO"/>
              </w:rPr>
            </w:pPr>
            <w:r w:rsidRPr="00993E14">
              <w:rPr>
                <w:rFonts w:ascii="Times New Roman" w:hAnsi="Times New Roman"/>
                <w:sz w:val="24"/>
                <w:szCs w:val="24"/>
                <w:lang w:val="ro-RO"/>
              </w:rPr>
              <w:t>INR</w:t>
            </w:r>
          </w:p>
        </w:tc>
        <w:tc>
          <w:tcPr>
            <w:tcW w:w="8080" w:type="dxa"/>
            <w:tcBorders>
              <w:top w:val="single" w:sz="4" w:space="0" w:color="auto"/>
              <w:left w:val="single" w:sz="4" w:space="0" w:color="auto"/>
              <w:bottom w:val="single" w:sz="4" w:space="0" w:color="auto"/>
              <w:right w:val="single" w:sz="4" w:space="0" w:color="auto"/>
            </w:tcBorders>
            <w:vAlign w:val="center"/>
          </w:tcPr>
          <w:p w14:paraId="222852B8" w14:textId="77777777" w:rsidR="00DF0048" w:rsidRPr="00993E14" w:rsidRDefault="00DF0048" w:rsidP="00D03EB6">
            <w:pPr>
              <w:rPr>
                <w:rFonts w:ascii="Times New Roman" w:hAnsi="Times New Roman" w:cs="Times New Roman"/>
                <w:sz w:val="24"/>
                <w:szCs w:val="24"/>
                <w:lang w:val="ro-RO"/>
              </w:rPr>
            </w:pPr>
            <w:r w:rsidRPr="00993E14">
              <w:rPr>
                <w:rFonts w:ascii="Times New Roman" w:hAnsi="Times New Roman"/>
                <w:sz w:val="24"/>
                <w:szCs w:val="24"/>
                <w:lang w:val="ro-RO"/>
              </w:rPr>
              <w:t>Raportul internaţional normalizat (</w:t>
            </w:r>
            <w:r w:rsidRPr="00993E14">
              <w:rPr>
                <w:rFonts w:ascii="Times New Roman" w:hAnsi="Times New Roman" w:cs="Times New Roman"/>
                <w:i/>
                <w:sz w:val="24"/>
                <w:szCs w:val="24"/>
                <w:lang w:val="ro-RO"/>
              </w:rPr>
              <w:t>engl. International Normalized Ratio)</w:t>
            </w:r>
          </w:p>
        </w:tc>
      </w:tr>
      <w:tr w:rsidR="00DF0048" w:rsidRPr="00324D0C" w14:paraId="514E7184" w14:textId="77777777" w:rsidTr="006C2B4D">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3A368A18" w14:textId="77777777" w:rsidR="00DF0048" w:rsidRPr="00993E14" w:rsidRDefault="00DF0048" w:rsidP="00F6078F">
            <w:pPr>
              <w:rPr>
                <w:rFonts w:ascii="Times New Roman" w:hAnsi="Times New Roman" w:cs="Times New Roman"/>
                <w:sz w:val="24"/>
                <w:szCs w:val="24"/>
                <w:lang w:val="ro-RO"/>
              </w:rPr>
            </w:pPr>
            <w:r w:rsidRPr="00993E14">
              <w:rPr>
                <w:rFonts w:ascii="Times New Roman" w:hAnsi="Times New Roman" w:cs="Times New Roman"/>
                <w:sz w:val="24"/>
                <w:szCs w:val="24"/>
                <w:lang w:val="ro-RO"/>
              </w:rPr>
              <w:t>MS RM</w:t>
            </w:r>
          </w:p>
        </w:tc>
        <w:tc>
          <w:tcPr>
            <w:tcW w:w="8080" w:type="dxa"/>
            <w:tcBorders>
              <w:top w:val="single" w:sz="4" w:space="0" w:color="auto"/>
              <w:left w:val="single" w:sz="4" w:space="0" w:color="auto"/>
              <w:bottom w:val="single" w:sz="4" w:space="0" w:color="auto"/>
              <w:right w:val="single" w:sz="4" w:space="0" w:color="auto"/>
            </w:tcBorders>
            <w:vAlign w:val="center"/>
          </w:tcPr>
          <w:p w14:paraId="595C9F0C" w14:textId="77777777" w:rsidR="00DF0048" w:rsidRPr="00993E14" w:rsidRDefault="00DF0048" w:rsidP="00F6078F">
            <w:pPr>
              <w:rPr>
                <w:rFonts w:ascii="Times New Roman" w:hAnsi="Times New Roman" w:cs="Times New Roman"/>
                <w:sz w:val="24"/>
                <w:szCs w:val="24"/>
                <w:lang w:val="ro-RO"/>
              </w:rPr>
            </w:pPr>
            <w:r w:rsidRPr="00993E14">
              <w:rPr>
                <w:rFonts w:ascii="Times New Roman" w:hAnsi="Times New Roman" w:cs="Times New Roman"/>
                <w:sz w:val="24"/>
                <w:szCs w:val="24"/>
                <w:lang w:val="ro-RO"/>
              </w:rPr>
              <w:t>Ministerul Sănătăţii al Republicii Moldova</w:t>
            </w:r>
          </w:p>
        </w:tc>
      </w:tr>
      <w:tr w:rsidR="00DF0048" w:rsidRPr="00993E14" w14:paraId="3604E81B" w14:textId="77777777" w:rsidTr="006C2B4D">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4965ACD8" w14:textId="77777777" w:rsidR="00DF0048" w:rsidRPr="00993E14" w:rsidRDefault="00DF0048" w:rsidP="00F6078F">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NOTES</w:t>
            </w:r>
          </w:p>
        </w:tc>
        <w:tc>
          <w:tcPr>
            <w:tcW w:w="8080" w:type="dxa"/>
            <w:tcBorders>
              <w:top w:val="single" w:sz="4" w:space="0" w:color="auto"/>
              <w:left w:val="single" w:sz="4" w:space="0" w:color="auto"/>
              <w:bottom w:val="single" w:sz="4" w:space="0" w:color="auto"/>
              <w:right w:val="single" w:sz="4" w:space="0" w:color="auto"/>
            </w:tcBorders>
            <w:vAlign w:val="bottom"/>
          </w:tcPr>
          <w:p w14:paraId="5CA4B6C7" w14:textId="77777777" w:rsidR="00DF0048" w:rsidRPr="00993E14" w:rsidRDefault="00DF0048" w:rsidP="004109F1">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Chirurgie endoscopică transluminală prin orificiile naturale </w:t>
            </w:r>
            <w:r w:rsidRPr="00993E14">
              <w:rPr>
                <w:rFonts w:ascii="Times New Roman" w:hAnsi="Times New Roman" w:cs="Times New Roman"/>
                <w:i/>
                <w:sz w:val="24"/>
                <w:szCs w:val="24"/>
                <w:lang w:val="ro-RO"/>
              </w:rPr>
              <w:t>(engl. Natural Orifice Transluminal Endoscopic Surgery)</w:t>
            </w:r>
          </w:p>
        </w:tc>
      </w:tr>
      <w:tr w:rsidR="00DF0048" w:rsidRPr="00993E14" w14:paraId="7B730F71" w14:textId="77777777" w:rsidTr="006C2B4D">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7549184A" w14:textId="77777777" w:rsidR="00DF0048" w:rsidRPr="00993E14" w:rsidRDefault="00DF0048" w:rsidP="00F6078F">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O</w:t>
            </w:r>
          </w:p>
        </w:tc>
        <w:tc>
          <w:tcPr>
            <w:tcW w:w="8080" w:type="dxa"/>
            <w:tcBorders>
              <w:top w:val="single" w:sz="4" w:space="0" w:color="auto"/>
              <w:left w:val="single" w:sz="4" w:space="0" w:color="auto"/>
              <w:bottom w:val="single" w:sz="4" w:space="0" w:color="auto"/>
              <w:right w:val="single" w:sz="4" w:space="0" w:color="auto"/>
            </w:tcBorders>
            <w:vAlign w:val="bottom"/>
          </w:tcPr>
          <w:p w14:paraId="1035CFD6" w14:textId="77777777" w:rsidR="00DF0048" w:rsidRPr="00993E14" w:rsidRDefault="00DF0048" w:rsidP="00F6078F">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Obligatoriu</w:t>
            </w:r>
          </w:p>
        </w:tc>
      </w:tr>
      <w:tr w:rsidR="00DF0048" w:rsidRPr="00993E14" w14:paraId="45E8F38D" w14:textId="77777777" w:rsidTr="006C2B4D">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082465EE" w14:textId="77777777" w:rsidR="00DF0048" w:rsidRPr="00993E14" w:rsidRDefault="00DF0048" w:rsidP="00776298">
            <w:pPr>
              <w:rPr>
                <w:rFonts w:ascii="Times New Roman" w:hAnsi="Times New Roman" w:cs="Times New Roman"/>
                <w:sz w:val="24"/>
                <w:szCs w:val="24"/>
                <w:lang w:val="ro-RO"/>
              </w:rPr>
            </w:pPr>
            <w:r w:rsidRPr="00993E14">
              <w:rPr>
                <w:rFonts w:ascii="Times New Roman" w:hAnsi="Times New Roman" w:cs="Times New Roman"/>
                <w:sz w:val="24"/>
                <w:szCs w:val="24"/>
                <w:lang w:val="ro-RO"/>
              </w:rPr>
              <w:t>PCN</w:t>
            </w:r>
          </w:p>
        </w:tc>
        <w:tc>
          <w:tcPr>
            <w:tcW w:w="8080" w:type="dxa"/>
            <w:tcBorders>
              <w:top w:val="single" w:sz="4" w:space="0" w:color="auto"/>
              <w:left w:val="single" w:sz="4" w:space="0" w:color="auto"/>
              <w:bottom w:val="single" w:sz="4" w:space="0" w:color="auto"/>
              <w:right w:val="single" w:sz="4" w:space="0" w:color="auto"/>
            </w:tcBorders>
            <w:vAlign w:val="center"/>
          </w:tcPr>
          <w:p w14:paraId="776702F2" w14:textId="77777777" w:rsidR="00DF0048" w:rsidRPr="00993E14" w:rsidRDefault="00DF0048" w:rsidP="00776298">
            <w:pPr>
              <w:rPr>
                <w:rFonts w:ascii="Times New Roman" w:hAnsi="Times New Roman" w:cs="Times New Roman"/>
                <w:sz w:val="24"/>
                <w:szCs w:val="24"/>
                <w:lang w:val="ro-RO"/>
              </w:rPr>
            </w:pPr>
            <w:r w:rsidRPr="00993E14">
              <w:rPr>
                <w:rFonts w:ascii="Times New Roman" w:hAnsi="Times New Roman" w:cs="Times New Roman"/>
                <w:sz w:val="24"/>
                <w:szCs w:val="24"/>
                <w:lang w:val="ro-RO"/>
              </w:rPr>
              <w:t>Protocol Clinic Naţional</w:t>
            </w:r>
          </w:p>
        </w:tc>
      </w:tr>
      <w:tr w:rsidR="00DF0048" w:rsidRPr="00993E14" w14:paraId="20804961" w14:textId="77777777" w:rsidTr="006C2B4D">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14D448F5" w14:textId="77777777" w:rsidR="00DF0048" w:rsidRPr="00993E14" w:rsidRDefault="00DF0048" w:rsidP="00776298">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PCR</w:t>
            </w:r>
          </w:p>
        </w:tc>
        <w:tc>
          <w:tcPr>
            <w:tcW w:w="8080" w:type="dxa"/>
            <w:tcBorders>
              <w:top w:val="single" w:sz="4" w:space="0" w:color="auto"/>
              <w:left w:val="single" w:sz="4" w:space="0" w:color="auto"/>
              <w:bottom w:val="single" w:sz="4" w:space="0" w:color="auto"/>
              <w:right w:val="single" w:sz="4" w:space="0" w:color="auto"/>
            </w:tcBorders>
            <w:vAlign w:val="bottom"/>
          </w:tcPr>
          <w:p w14:paraId="2EFFA596" w14:textId="77777777" w:rsidR="00DF0048" w:rsidRPr="00993E14" w:rsidRDefault="00DF0048" w:rsidP="00776298">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Proteina C-reactivă</w:t>
            </w:r>
          </w:p>
        </w:tc>
      </w:tr>
      <w:tr w:rsidR="00DF0048" w:rsidRPr="00993E14" w14:paraId="0200E94A" w14:textId="77777777" w:rsidTr="006C2B4D">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748BD890" w14:textId="77777777" w:rsidR="00DF0048" w:rsidRPr="00993E14" w:rsidRDefault="00DF0048" w:rsidP="00776298">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PS</w:t>
            </w:r>
          </w:p>
        </w:tc>
        <w:tc>
          <w:tcPr>
            <w:tcW w:w="8080" w:type="dxa"/>
            <w:tcBorders>
              <w:top w:val="single" w:sz="4" w:space="0" w:color="auto"/>
              <w:left w:val="single" w:sz="4" w:space="0" w:color="auto"/>
              <w:bottom w:val="single" w:sz="4" w:space="0" w:color="auto"/>
              <w:right w:val="single" w:sz="4" w:space="0" w:color="auto"/>
            </w:tcBorders>
            <w:vAlign w:val="bottom"/>
          </w:tcPr>
          <w:p w14:paraId="340013B5" w14:textId="77777777" w:rsidR="00DF0048" w:rsidRPr="00993E14" w:rsidRDefault="00DF0048" w:rsidP="00776298">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Puls</w:t>
            </w:r>
          </w:p>
        </w:tc>
      </w:tr>
      <w:tr w:rsidR="00DF0048" w:rsidRPr="00993E14" w14:paraId="4B84CD18" w14:textId="77777777" w:rsidTr="006C2B4D">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780269E3" w14:textId="77777777" w:rsidR="00DF0048" w:rsidRPr="00993E14" w:rsidRDefault="00DF0048" w:rsidP="00776298">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R</w:t>
            </w:r>
          </w:p>
        </w:tc>
        <w:tc>
          <w:tcPr>
            <w:tcW w:w="8080" w:type="dxa"/>
            <w:tcBorders>
              <w:top w:val="single" w:sz="4" w:space="0" w:color="auto"/>
              <w:left w:val="single" w:sz="4" w:space="0" w:color="auto"/>
              <w:bottom w:val="single" w:sz="4" w:space="0" w:color="auto"/>
              <w:right w:val="single" w:sz="4" w:space="0" w:color="auto"/>
            </w:tcBorders>
            <w:vAlign w:val="bottom"/>
          </w:tcPr>
          <w:p w14:paraId="0FA5178A" w14:textId="77777777" w:rsidR="00DF0048" w:rsidRPr="00993E14" w:rsidRDefault="00DF0048" w:rsidP="00776298">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Recomandabil</w:t>
            </w:r>
          </w:p>
        </w:tc>
      </w:tr>
      <w:tr w:rsidR="00DF0048" w:rsidRPr="00993E14" w14:paraId="1D47B742" w14:textId="77777777" w:rsidTr="006C2B4D">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40BCE1E4" w14:textId="77777777" w:rsidR="00DF0048" w:rsidRPr="00993E14" w:rsidRDefault="00DF0048" w:rsidP="00776298">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RMN</w:t>
            </w:r>
          </w:p>
        </w:tc>
        <w:tc>
          <w:tcPr>
            <w:tcW w:w="8080" w:type="dxa"/>
            <w:tcBorders>
              <w:top w:val="single" w:sz="4" w:space="0" w:color="auto"/>
              <w:left w:val="single" w:sz="4" w:space="0" w:color="auto"/>
              <w:bottom w:val="single" w:sz="4" w:space="0" w:color="auto"/>
              <w:right w:val="single" w:sz="4" w:space="0" w:color="auto"/>
            </w:tcBorders>
            <w:vAlign w:val="bottom"/>
          </w:tcPr>
          <w:p w14:paraId="2932CF4E" w14:textId="77777777" w:rsidR="00DF0048" w:rsidRPr="00993E14" w:rsidRDefault="00DF0048" w:rsidP="00776298">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Rezonanţa magnetică nucleară</w:t>
            </w:r>
          </w:p>
        </w:tc>
      </w:tr>
      <w:tr w:rsidR="00DF0048" w:rsidRPr="00993E14" w14:paraId="77E95575" w14:textId="77777777" w:rsidTr="006C2B4D">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634E233C" w14:textId="77777777" w:rsidR="00DF0048" w:rsidRPr="00993E14" w:rsidRDefault="00DF0048" w:rsidP="00776298">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SaO2</w:t>
            </w:r>
          </w:p>
        </w:tc>
        <w:tc>
          <w:tcPr>
            <w:tcW w:w="8080" w:type="dxa"/>
            <w:tcBorders>
              <w:top w:val="single" w:sz="4" w:space="0" w:color="auto"/>
              <w:left w:val="single" w:sz="4" w:space="0" w:color="auto"/>
              <w:bottom w:val="single" w:sz="4" w:space="0" w:color="auto"/>
              <w:right w:val="single" w:sz="4" w:space="0" w:color="auto"/>
            </w:tcBorders>
            <w:vAlign w:val="bottom"/>
          </w:tcPr>
          <w:p w14:paraId="47AAA0D8" w14:textId="77777777" w:rsidR="00DF0048" w:rsidRPr="00993E14" w:rsidRDefault="00DF0048" w:rsidP="00776298">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Puls-oximetria</w:t>
            </w:r>
          </w:p>
        </w:tc>
      </w:tr>
      <w:tr w:rsidR="00DF0048" w:rsidRPr="00993E14" w14:paraId="7A82C56F" w14:textId="77777777" w:rsidTr="006C2B4D">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4D806549" w14:textId="77777777" w:rsidR="00DF0048" w:rsidRPr="00993E14" w:rsidRDefault="00DF0048" w:rsidP="00776298">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SCM </w:t>
            </w:r>
          </w:p>
        </w:tc>
        <w:tc>
          <w:tcPr>
            <w:tcW w:w="8080" w:type="dxa"/>
            <w:tcBorders>
              <w:top w:val="single" w:sz="4" w:space="0" w:color="auto"/>
              <w:left w:val="single" w:sz="4" w:space="0" w:color="auto"/>
              <w:bottom w:val="single" w:sz="4" w:space="0" w:color="auto"/>
              <w:right w:val="single" w:sz="4" w:space="0" w:color="auto"/>
            </w:tcBorders>
            <w:vAlign w:val="bottom"/>
          </w:tcPr>
          <w:p w14:paraId="51BA7E0E" w14:textId="77777777" w:rsidR="00DF0048" w:rsidRPr="00993E14" w:rsidRDefault="00DF0048" w:rsidP="00776298">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Spitalul Clinic Municipal</w:t>
            </w:r>
          </w:p>
        </w:tc>
      </w:tr>
      <w:tr w:rsidR="00DF0048" w:rsidRPr="00993E14" w14:paraId="095631F7" w14:textId="77777777" w:rsidTr="006C2B4D">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05DD382D" w14:textId="77777777" w:rsidR="00DF0048" w:rsidRPr="00993E14" w:rsidRDefault="00DF0048" w:rsidP="00776298">
            <w:pPr>
              <w:rPr>
                <w:rFonts w:ascii="Times New Roman" w:hAnsi="Times New Roman" w:cs="Times New Roman"/>
                <w:sz w:val="24"/>
                <w:szCs w:val="24"/>
                <w:lang w:val="ro-RO"/>
              </w:rPr>
            </w:pPr>
            <w:r w:rsidRPr="00993E14">
              <w:rPr>
                <w:rFonts w:ascii="Times New Roman" w:hAnsi="Times New Roman" w:cs="Times New Roman"/>
                <w:sz w:val="24"/>
                <w:szCs w:val="24"/>
                <w:lang w:val="ro-RO"/>
              </w:rPr>
              <w:t>SIRS</w:t>
            </w:r>
          </w:p>
        </w:tc>
        <w:tc>
          <w:tcPr>
            <w:tcW w:w="8080" w:type="dxa"/>
            <w:tcBorders>
              <w:top w:val="single" w:sz="4" w:space="0" w:color="auto"/>
              <w:left w:val="single" w:sz="4" w:space="0" w:color="auto"/>
              <w:bottom w:val="single" w:sz="4" w:space="0" w:color="auto"/>
              <w:right w:val="single" w:sz="4" w:space="0" w:color="auto"/>
            </w:tcBorders>
            <w:vAlign w:val="center"/>
          </w:tcPr>
          <w:p w14:paraId="12C0CBC6" w14:textId="77777777" w:rsidR="00DF0048" w:rsidRPr="00993E14" w:rsidRDefault="00DF0048" w:rsidP="00776298">
            <w:pPr>
              <w:rPr>
                <w:rFonts w:ascii="Times New Roman" w:hAnsi="Times New Roman" w:cs="Times New Roman"/>
                <w:sz w:val="24"/>
                <w:szCs w:val="24"/>
                <w:lang w:val="ro-RO"/>
              </w:rPr>
            </w:pPr>
            <w:r w:rsidRPr="00993E14">
              <w:rPr>
                <w:rFonts w:ascii="Times New Roman" w:hAnsi="Times New Roman" w:cs="Times New Roman"/>
                <w:sz w:val="24"/>
                <w:szCs w:val="24"/>
                <w:lang w:val="ro-RO"/>
              </w:rPr>
              <w:t xml:space="preserve">Sindromul de răspuns inflamator sistemic </w:t>
            </w:r>
            <w:r w:rsidRPr="00993E14">
              <w:rPr>
                <w:rFonts w:ascii="Times New Roman" w:hAnsi="Times New Roman" w:cs="Times New Roman"/>
                <w:i/>
                <w:sz w:val="24"/>
                <w:szCs w:val="24"/>
                <w:lang w:val="ro-RO"/>
              </w:rPr>
              <w:t>(engl. Systemic Inflammatory Response Syndrome)</w:t>
            </w:r>
          </w:p>
        </w:tc>
      </w:tr>
      <w:tr w:rsidR="00DF0048" w:rsidRPr="00993E14" w14:paraId="1922D88E" w14:textId="77777777" w:rsidTr="006C2B4D">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4AC78BB3" w14:textId="77777777" w:rsidR="00DF0048" w:rsidRPr="00993E14" w:rsidRDefault="00DF0048" w:rsidP="00776298">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TA</w:t>
            </w:r>
          </w:p>
        </w:tc>
        <w:tc>
          <w:tcPr>
            <w:tcW w:w="8080" w:type="dxa"/>
            <w:tcBorders>
              <w:top w:val="single" w:sz="4" w:space="0" w:color="auto"/>
              <w:left w:val="single" w:sz="4" w:space="0" w:color="auto"/>
              <w:bottom w:val="single" w:sz="4" w:space="0" w:color="auto"/>
              <w:right w:val="single" w:sz="4" w:space="0" w:color="auto"/>
            </w:tcBorders>
            <w:vAlign w:val="bottom"/>
          </w:tcPr>
          <w:p w14:paraId="644729FE" w14:textId="77777777" w:rsidR="00DF0048" w:rsidRPr="00993E14" w:rsidRDefault="00DF0048" w:rsidP="00776298">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Tensiunea arterială</w:t>
            </w:r>
          </w:p>
        </w:tc>
      </w:tr>
      <w:tr w:rsidR="00DF0048" w:rsidRPr="00324D0C" w14:paraId="362068B7" w14:textId="77777777" w:rsidTr="006C2B4D">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68DA8CE9" w14:textId="77777777" w:rsidR="00DF0048" w:rsidRPr="00993E14" w:rsidRDefault="00DF0048" w:rsidP="00776298">
            <w:pPr>
              <w:rPr>
                <w:rFonts w:ascii="Times New Roman" w:hAnsi="Times New Roman" w:cs="Times New Roman"/>
                <w:sz w:val="24"/>
                <w:szCs w:val="24"/>
                <w:lang w:val="ro-RO" w:bidi="ar-JO"/>
              </w:rPr>
            </w:pPr>
            <w:r w:rsidRPr="00993E14">
              <w:rPr>
                <w:rFonts w:ascii="Times New Roman" w:hAnsi="Times New Roman"/>
                <w:sz w:val="24"/>
                <w:szCs w:val="24"/>
                <w:lang w:val="ro-RO"/>
              </w:rPr>
              <w:t>TTPA</w:t>
            </w:r>
          </w:p>
        </w:tc>
        <w:tc>
          <w:tcPr>
            <w:tcW w:w="8080" w:type="dxa"/>
            <w:tcBorders>
              <w:top w:val="single" w:sz="4" w:space="0" w:color="auto"/>
              <w:left w:val="single" w:sz="4" w:space="0" w:color="auto"/>
              <w:bottom w:val="single" w:sz="4" w:space="0" w:color="auto"/>
              <w:right w:val="single" w:sz="4" w:space="0" w:color="auto"/>
            </w:tcBorders>
            <w:vAlign w:val="bottom"/>
          </w:tcPr>
          <w:p w14:paraId="235CB1DE" w14:textId="77777777" w:rsidR="00DF0048" w:rsidRPr="00993E14" w:rsidRDefault="00DF0048" w:rsidP="00776298">
            <w:pPr>
              <w:rPr>
                <w:rFonts w:ascii="Times New Roman" w:hAnsi="Times New Roman" w:cs="Times New Roman"/>
                <w:sz w:val="24"/>
                <w:szCs w:val="24"/>
                <w:lang w:val="ro-RO" w:bidi="ar-JO"/>
              </w:rPr>
            </w:pPr>
            <w:r w:rsidRPr="00993E14">
              <w:rPr>
                <w:rFonts w:ascii="Times New Roman" w:hAnsi="Times New Roman"/>
                <w:sz w:val="24"/>
                <w:szCs w:val="24"/>
                <w:lang w:val="ro-RO"/>
              </w:rPr>
              <w:t xml:space="preserve">Timpul de tromboplastină parțial activat </w:t>
            </w:r>
          </w:p>
        </w:tc>
      </w:tr>
      <w:tr w:rsidR="00DF0048" w:rsidRPr="00DF0048" w14:paraId="32C8658A" w14:textId="77777777" w:rsidTr="0041691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145E10DF" w14:textId="77777777" w:rsidR="00DF0048" w:rsidRPr="00E0006C" w:rsidRDefault="00DF0048" w:rsidP="00416910">
            <w:pPr>
              <w:rPr>
                <w:rFonts w:ascii="Times New Roman" w:hAnsi="Times New Roman" w:cs="Times New Roman"/>
                <w:sz w:val="24"/>
                <w:szCs w:val="24"/>
                <w:lang w:val="ro-RO" w:bidi="ar-JO"/>
              </w:rPr>
            </w:pPr>
            <w:r w:rsidRPr="00E0006C">
              <w:rPr>
                <w:rFonts w:ascii="Times New Roman" w:hAnsi="Times New Roman" w:cs="Times New Roman"/>
                <w:sz w:val="24"/>
                <w:szCs w:val="24"/>
                <w:lang w:val="ro-RO"/>
              </w:rPr>
              <w:t>UPU</w:t>
            </w:r>
          </w:p>
        </w:tc>
        <w:tc>
          <w:tcPr>
            <w:tcW w:w="8080" w:type="dxa"/>
            <w:tcBorders>
              <w:top w:val="single" w:sz="4" w:space="0" w:color="auto"/>
              <w:left w:val="single" w:sz="4" w:space="0" w:color="auto"/>
              <w:bottom w:val="single" w:sz="4" w:space="0" w:color="auto"/>
              <w:right w:val="single" w:sz="4" w:space="0" w:color="auto"/>
            </w:tcBorders>
            <w:vAlign w:val="center"/>
          </w:tcPr>
          <w:p w14:paraId="77B9ED10" w14:textId="77777777" w:rsidR="00DF0048" w:rsidRPr="00E0006C" w:rsidRDefault="00DF0048" w:rsidP="00416910">
            <w:pPr>
              <w:rPr>
                <w:rFonts w:ascii="Times New Roman" w:hAnsi="Times New Roman" w:cs="Times New Roman"/>
                <w:sz w:val="24"/>
                <w:szCs w:val="24"/>
                <w:lang w:val="ro-RO" w:bidi="ar-JO"/>
              </w:rPr>
            </w:pPr>
            <w:r w:rsidRPr="00E0006C">
              <w:rPr>
                <w:rFonts w:ascii="Times New Roman" w:hAnsi="Times New Roman" w:cs="Times New Roman"/>
                <w:sz w:val="24"/>
                <w:szCs w:val="24"/>
                <w:lang w:val="ro-RO"/>
              </w:rPr>
              <w:t>Unitate Primiri Urgențe</w:t>
            </w:r>
          </w:p>
        </w:tc>
      </w:tr>
      <w:tr w:rsidR="00DF0048" w:rsidRPr="00324D0C" w14:paraId="0685BE08" w14:textId="77777777" w:rsidTr="006C2B4D">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394CE3B5" w14:textId="77777777" w:rsidR="00DF0048" w:rsidRPr="00993E14" w:rsidRDefault="00DF0048" w:rsidP="00776298">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USMF</w:t>
            </w:r>
          </w:p>
        </w:tc>
        <w:tc>
          <w:tcPr>
            <w:tcW w:w="8080" w:type="dxa"/>
            <w:tcBorders>
              <w:top w:val="single" w:sz="4" w:space="0" w:color="auto"/>
              <w:left w:val="single" w:sz="4" w:space="0" w:color="auto"/>
              <w:bottom w:val="single" w:sz="4" w:space="0" w:color="auto"/>
              <w:right w:val="single" w:sz="4" w:space="0" w:color="auto"/>
            </w:tcBorders>
            <w:vAlign w:val="bottom"/>
          </w:tcPr>
          <w:p w14:paraId="55C876E3" w14:textId="77777777" w:rsidR="00DF0048" w:rsidRPr="00993E14" w:rsidRDefault="00DF0048" w:rsidP="00776298">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Universitatea de Stat de Medicină şi Farmacie</w:t>
            </w:r>
          </w:p>
        </w:tc>
      </w:tr>
      <w:tr w:rsidR="00DF0048" w:rsidRPr="00993E14" w14:paraId="1A0C0DCA" w14:textId="77777777" w:rsidTr="006C2B4D">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53D7EB08" w14:textId="77777777" w:rsidR="00DF0048" w:rsidRPr="00993E14" w:rsidRDefault="00DF0048" w:rsidP="00776298">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VSH</w:t>
            </w:r>
          </w:p>
        </w:tc>
        <w:tc>
          <w:tcPr>
            <w:tcW w:w="8080" w:type="dxa"/>
            <w:tcBorders>
              <w:top w:val="single" w:sz="4" w:space="0" w:color="auto"/>
              <w:left w:val="single" w:sz="4" w:space="0" w:color="auto"/>
              <w:bottom w:val="single" w:sz="4" w:space="0" w:color="auto"/>
              <w:right w:val="single" w:sz="4" w:space="0" w:color="auto"/>
            </w:tcBorders>
            <w:vAlign w:val="bottom"/>
          </w:tcPr>
          <w:p w14:paraId="1D607F9B" w14:textId="77777777" w:rsidR="00DF0048" w:rsidRPr="00993E14" w:rsidRDefault="00DF0048" w:rsidP="00776298">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Viteza sedimentării hematiilor</w:t>
            </w:r>
          </w:p>
        </w:tc>
      </w:tr>
    </w:tbl>
    <w:p w14:paraId="5B79C5DD" w14:textId="110919A9" w:rsidR="00624FB1" w:rsidRDefault="00624FB1" w:rsidP="000F339F">
      <w:pPr>
        <w:spacing w:after="120"/>
        <w:jc w:val="center"/>
        <w:rPr>
          <w:rFonts w:ascii="Times New Roman" w:hAnsi="Times New Roman" w:cs="Times New Roman"/>
          <w:b/>
          <w:sz w:val="28"/>
          <w:szCs w:val="24"/>
          <w:lang w:val="ro-RO"/>
        </w:rPr>
      </w:pPr>
    </w:p>
    <w:p w14:paraId="252A3520" w14:textId="77777777" w:rsidR="00624FB1" w:rsidRDefault="00624FB1">
      <w:pPr>
        <w:rPr>
          <w:rFonts w:ascii="Times New Roman" w:hAnsi="Times New Roman" w:cs="Times New Roman"/>
          <w:b/>
          <w:sz w:val="28"/>
          <w:szCs w:val="24"/>
          <w:lang w:val="ro-RO"/>
        </w:rPr>
      </w:pPr>
      <w:r>
        <w:rPr>
          <w:rFonts w:ascii="Times New Roman" w:hAnsi="Times New Roman" w:cs="Times New Roman"/>
          <w:b/>
          <w:sz w:val="28"/>
          <w:szCs w:val="24"/>
          <w:lang w:val="ro-RO"/>
        </w:rPr>
        <w:br w:type="page"/>
      </w:r>
    </w:p>
    <w:p w14:paraId="69A89410" w14:textId="77777777" w:rsidR="000F339F" w:rsidRPr="00993E14" w:rsidRDefault="000F339F" w:rsidP="000F339F">
      <w:pPr>
        <w:spacing w:after="120"/>
        <w:jc w:val="center"/>
        <w:rPr>
          <w:rFonts w:ascii="Times New Roman" w:hAnsi="Times New Roman" w:cs="Times New Roman"/>
          <w:b/>
          <w:sz w:val="28"/>
          <w:szCs w:val="24"/>
          <w:lang w:val="ro-RO"/>
        </w:rPr>
      </w:pPr>
      <w:r w:rsidRPr="00993E14">
        <w:rPr>
          <w:rFonts w:ascii="Times New Roman" w:hAnsi="Times New Roman" w:cs="Times New Roman"/>
          <w:b/>
          <w:sz w:val="28"/>
          <w:szCs w:val="24"/>
          <w:lang w:val="ro-RO"/>
        </w:rPr>
        <w:lastRenderedPageBreak/>
        <w:t>PREFAŢĂ</w:t>
      </w:r>
    </w:p>
    <w:p w14:paraId="03450F6B" w14:textId="77777777" w:rsidR="003D11A0" w:rsidRPr="00993E14" w:rsidRDefault="003D11A0" w:rsidP="00241653">
      <w:pPr>
        <w:spacing w:after="120"/>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Acest protocol a fost elaborat </w:t>
      </w:r>
      <w:r w:rsidR="00842C2F" w:rsidRPr="00993E14">
        <w:rPr>
          <w:rFonts w:ascii="Times New Roman" w:hAnsi="Times New Roman" w:cs="Times New Roman"/>
          <w:sz w:val="24"/>
          <w:szCs w:val="24"/>
          <w:lang w:val="ro-RO"/>
        </w:rPr>
        <w:t xml:space="preserve">şi </w:t>
      </w:r>
      <w:r w:rsidR="00995330" w:rsidRPr="00993E14">
        <w:rPr>
          <w:rFonts w:ascii="Times New Roman" w:hAnsi="Times New Roman" w:cs="Times New Roman"/>
          <w:sz w:val="24"/>
          <w:szCs w:val="24"/>
          <w:lang w:val="ro-RO"/>
        </w:rPr>
        <w:t>revizuit</w:t>
      </w:r>
      <w:r w:rsidR="00842C2F" w:rsidRPr="00993E14">
        <w:rPr>
          <w:rFonts w:ascii="Times New Roman" w:hAnsi="Times New Roman" w:cs="Times New Roman"/>
          <w:sz w:val="24"/>
          <w:szCs w:val="24"/>
          <w:lang w:val="ro-RO"/>
        </w:rPr>
        <w:t xml:space="preserve"> </w:t>
      </w:r>
      <w:r w:rsidRPr="00993E14">
        <w:rPr>
          <w:rFonts w:ascii="Times New Roman" w:hAnsi="Times New Roman" w:cs="Times New Roman"/>
          <w:sz w:val="24"/>
          <w:szCs w:val="24"/>
          <w:lang w:val="ro-RO" w:bidi="ar-JO"/>
        </w:rPr>
        <w:t>de grupul de lucru al Ministerului Sănătăţii al Republicii Moldova (</w:t>
      </w:r>
      <w:r w:rsidR="00E32471" w:rsidRPr="00993E14">
        <w:rPr>
          <w:rFonts w:ascii="Times New Roman" w:hAnsi="Times New Roman" w:cs="Times New Roman"/>
          <w:sz w:val="24"/>
          <w:szCs w:val="24"/>
          <w:lang w:val="ro-RO" w:bidi="ar-JO"/>
        </w:rPr>
        <w:t xml:space="preserve">MS </w:t>
      </w:r>
      <w:r w:rsidRPr="00993E14">
        <w:rPr>
          <w:rFonts w:ascii="Times New Roman" w:hAnsi="Times New Roman" w:cs="Times New Roman"/>
          <w:sz w:val="24"/>
          <w:szCs w:val="24"/>
          <w:lang w:val="ro-RO" w:bidi="ar-JO"/>
        </w:rPr>
        <w:t xml:space="preserve">RM), constituit din specialiştii </w:t>
      </w:r>
      <w:r w:rsidR="006B1607" w:rsidRPr="00993E14">
        <w:rPr>
          <w:rFonts w:ascii="Times New Roman" w:hAnsi="Times New Roman" w:cs="Times New Roman"/>
          <w:sz w:val="24"/>
          <w:szCs w:val="24"/>
          <w:lang w:val="ro-RO" w:bidi="ar-JO"/>
        </w:rPr>
        <w:t>C</w:t>
      </w:r>
      <w:r w:rsidRPr="00993E14">
        <w:rPr>
          <w:rFonts w:ascii="Times New Roman" w:hAnsi="Times New Roman" w:cs="Times New Roman"/>
          <w:sz w:val="24"/>
          <w:szCs w:val="24"/>
          <w:lang w:val="ro-RO" w:bidi="ar-JO"/>
        </w:rPr>
        <w:t xml:space="preserve">atedrei </w:t>
      </w:r>
      <w:r w:rsidR="006B1607" w:rsidRPr="00993E14">
        <w:rPr>
          <w:rFonts w:ascii="Times New Roman" w:hAnsi="Times New Roman" w:cs="Times New Roman"/>
          <w:sz w:val="24"/>
          <w:szCs w:val="24"/>
          <w:lang w:val="ro-RO" w:bidi="ar-JO"/>
        </w:rPr>
        <w:t xml:space="preserve">de </w:t>
      </w:r>
      <w:r w:rsidRPr="00993E14">
        <w:rPr>
          <w:rFonts w:ascii="Times New Roman" w:hAnsi="Times New Roman" w:cs="Times New Roman"/>
          <w:sz w:val="24"/>
          <w:szCs w:val="24"/>
          <w:lang w:val="ro-RO" w:bidi="ar-JO"/>
        </w:rPr>
        <w:t xml:space="preserve">Chirurgie Generală şi Semiologie </w:t>
      </w:r>
      <w:r w:rsidR="00842C2F" w:rsidRPr="00993E14">
        <w:rPr>
          <w:rFonts w:ascii="Times New Roman" w:hAnsi="Times New Roman" w:cs="Times New Roman"/>
          <w:sz w:val="24"/>
          <w:szCs w:val="24"/>
          <w:lang w:val="ro-RO" w:bidi="ar-JO"/>
        </w:rPr>
        <w:t xml:space="preserve">nr.3 </w:t>
      </w:r>
      <w:r w:rsidRPr="00993E14">
        <w:rPr>
          <w:rFonts w:ascii="Times New Roman" w:hAnsi="Times New Roman" w:cs="Times New Roman"/>
          <w:sz w:val="24"/>
          <w:szCs w:val="24"/>
          <w:lang w:val="ro-RO" w:bidi="ar-JO"/>
        </w:rPr>
        <w:t xml:space="preserve">a USMF „Nicolae Testemiţanu” şi ai </w:t>
      </w:r>
      <w:r w:rsidR="00842C2F" w:rsidRPr="00993E14">
        <w:rPr>
          <w:rFonts w:ascii="Times New Roman" w:hAnsi="Times New Roman" w:cs="Times New Roman"/>
          <w:sz w:val="24"/>
          <w:szCs w:val="24"/>
          <w:lang w:val="ro-RO"/>
        </w:rPr>
        <w:t xml:space="preserve">Instituţiei Medico-Sanitare Publice (IMSP) Spitalului Clinic Municipal </w:t>
      </w:r>
      <w:r w:rsidR="006B1607" w:rsidRPr="00993E14">
        <w:rPr>
          <w:rFonts w:ascii="Times New Roman" w:hAnsi="Times New Roman" w:cs="Times New Roman"/>
          <w:sz w:val="24"/>
          <w:szCs w:val="24"/>
          <w:lang w:val="ro-RO"/>
        </w:rPr>
        <w:t xml:space="preserve">(SCM) </w:t>
      </w:r>
      <w:r w:rsidR="00842C2F" w:rsidRPr="00993E14">
        <w:rPr>
          <w:rFonts w:ascii="Times New Roman" w:hAnsi="Times New Roman" w:cs="Times New Roman"/>
          <w:sz w:val="24"/>
          <w:szCs w:val="24"/>
          <w:lang w:val="ro-RO"/>
        </w:rPr>
        <w:t>„Gheorghe Paladi” din Chişinău</w:t>
      </w:r>
      <w:r w:rsidR="006B2974" w:rsidRPr="00993E14">
        <w:rPr>
          <w:rFonts w:ascii="Times New Roman" w:hAnsi="Times New Roman" w:cs="Times New Roman"/>
          <w:sz w:val="24"/>
          <w:szCs w:val="24"/>
          <w:lang w:val="ro-RO" w:bidi="ar-JO"/>
        </w:rPr>
        <w:t>.</w:t>
      </w:r>
      <w:r w:rsidRPr="00993E14">
        <w:rPr>
          <w:rFonts w:ascii="Times New Roman" w:hAnsi="Times New Roman" w:cs="Times New Roman"/>
          <w:sz w:val="24"/>
          <w:szCs w:val="24"/>
          <w:lang w:val="ro-RO" w:bidi="ar-JO"/>
        </w:rPr>
        <w:t xml:space="preserve"> </w:t>
      </w:r>
    </w:p>
    <w:p w14:paraId="0B6D3B0A" w14:textId="77777777" w:rsidR="003D11A0" w:rsidRPr="00993E14" w:rsidRDefault="003D11A0" w:rsidP="00241653">
      <w:pPr>
        <w:spacing w:after="120"/>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Protocolul </w:t>
      </w:r>
      <w:r w:rsidR="009F010B" w:rsidRPr="00993E14">
        <w:rPr>
          <w:rFonts w:ascii="Times New Roman" w:hAnsi="Times New Roman" w:cs="Times New Roman"/>
          <w:sz w:val="24"/>
          <w:szCs w:val="24"/>
          <w:lang w:val="ro-RO" w:bidi="ar-JO"/>
        </w:rPr>
        <w:t>C</w:t>
      </w:r>
      <w:r w:rsidRPr="00993E14">
        <w:rPr>
          <w:rFonts w:ascii="Times New Roman" w:hAnsi="Times New Roman" w:cs="Times New Roman"/>
          <w:sz w:val="24"/>
          <w:szCs w:val="24"/>
          <w:lang w:val="ro-RO" w:bidi="ar-JO"/>
        </w:rPr>
        <w:t xml:space="preserve">linic </w:t>
      </w:r>
      <w:r w:rsidR="009F010B" w:rsidRPr="00993E14">
        <w:rPr>
          <w:rFonts w:ascii="Times New Roman" w:hAnsi="Times New Roman" w:cs="Times New Roman"/>
          <w:sz w:val="24"/>
          <w:szCs w:val="24"/>
          <w:lang w:val="ro-RO" w:bidi="ar-JO"/>
        </w:rPr>
        <w:t>N</w:t>
      </w:r>
      <w:r w:rsidRPr="00993E14">
        <w:rPr>
          <w:rFonts w:ascii="Times New Roman" w:hAnsi="Times New Roman" w:cs="Times New Roman"/>
          <w:sz w:val="24"/>
          <w:szCs w:val="24"/>
          <w:lang w:val="ro-RO" w:bidi="ar-JO"/>
        </w:rPr>
        <w:t xml:space="preserve">aţional este elaborat </w:t>
      </w:r>
      <w:r w:rsidR="00842C2F" w:rsidRPr="00993E14">
        <w:rPr>
          <w:rFonts w:ascii="Times New Roman" w:hAnsi="Times New Roman" w:cs="Times New Roman"/>
          <w:sz w:val="24"/>
          <w:szCs w:val="24"/>
          <w:lang w:val="ro-RO"/>
        </w:rPr>
        <w:t xml:space="preserve">şi </w:t>
      </w:r>
      <w:r w:rsidR="00995330" w:rsidRPr="00993E14">
        <w:rPr>
          <w:rFonts w:ascii="Times New Roman" w:hAnsi="Times New Roman" w:cs="Times New Roman"/>
          <w:sz w:val="24"/>
          <w:szCs w:val="24"/>
          <w:lang w:val="ro-RO"/>
        </w:rPr>
        <w:t>revizuit</w:t>
      </w:r>
      <w:r w:rsidR="00842C2F" w:rsidRPr="00993E14">
        <w:rPr>
          <w:rFonts w:ascii="Times New Roman" w:hAnsi="Times New Roman" w:cs="Times New Roman"/>
          <w:sz w:val="24"/>
          <w:szCs w:val="24"/>
          <w:lang w:val="ro-RO"/>
        </w:rPr>
        <w:t xml:space="preserve"> </w:t>
      </w:r>
      <w:r w:rsidRPr="00993E14">
        <w:rPr>
          <w:rFonts w:ascii="Times New Roman" w:hAnsi="Times New Roman" w:cs="Times New Roman"/>
          <w:sz w:val="24"/>
          <w:szCs w:val="24"/>
          <w:lang w:val="ro-RO" w:bidi="ar-JO"/>
        </w:rPr>
        <w:t xml:space="preserve">în conformitate cu ghidurile internaţionale actuale privind </w:t>
      </w:r>
      <w:r w:rsidR="007610BB" w:rsidRPr="00993E14">
        <w:rPr>
          <w:rFonts w:ascii="Times New Roman" w:hAnsi="Times New Roman" w:cs="Times New Roman"/>
          <w:sz w:val="24"/>
          <w:szCs w:val="24"/>
          <w:lang w:val="ro-RO" w:bidi="ar-JO"/>
        </w:rPr>
        <w:t>apendicita acută</w:t>
      </w:r>
      <w:r w:rsidRPr="00993E14">
        <w:rPr>
          <w:rFonts w:ascii="Times New Roman" w:hAnsi="Times New Roman" w:cs="Times New Roman"/>
          <w:sz w:val="24"/>
          <w:szCs w:val="24"/>
          <w:lang w:val="ro-RO" w:bidi="ar-JO"/>
        </w:rPr>
        <w:t xml:space="preserve"> la adulţi şi va servi drept bază pentru elaborarea protocoalelor clinice instituţionale. La recomandarea MS RM, pentru monitorizarea protocoalelor instituţionale pot fi folosite formulare suplimentare, care nu sunt incluse în Protocolul </w:t>
      </w:r>
      <w:r w:rsidR="009F010B" w:rsidRPr="00993E14">
        <w:rPr>
          <w:rFonts w:ascii="Times New Roman" w:hAnsi="Times New Roman" w:cs="Times New Roman"/>
          <w:sz w:val="24"/>
          <w:szCs w:val="24"/>
          <w:lang w:val="ro-RO" w:bidi="ar-JO"/>
        </w:rPr>
        <w:t>C</w:t>
      </w:r>
      <w:r w:rsidRPr="00993E14">
        <w:rPr>
          <w:rFonts w:ascii="Times New Roman" w:hAnsi="Times New Roman" w:cs="Times New Roman"/>
          <w:sz w:val="24"/>
          <w:szCs w:val="24"/>
          <w:lang w:val="ro-RO" w:bidi="ar-JO"/>
        </w:rPr>
        <w:t xml:space="preserve">linic </w:t>
      </w:r>
      <w:r w:rsidR="009F010B" w:rsidRPr="00993E14">
        <w:rPr>
          <w:rFonts w:ascii="Times New Roman" w:hAnsi="Times New Roman" w:cs="Times New Roman"/>
          <w:sz w:val="24"/>
          <w:szCs w:val="24"/>
          <w:lang w:val="ro-RO" w:bidi="ar-JO"/>
        </w:rPr>
        <w:t>N</w:t>
      </w:r>
      <w:r w:rsidRPr="00993E14">
        <w:rPr>
          <w:rFonts w:ascii="Times New Roman" w:hAnsi="Times New Roman" w:cs="Times New Roman"/>
          <w:sz w:val="24"/>
          <w:szCs w:val="24"/>
          <w:lang w:val="ro-RO" w:bidi="ar-JO"/>
        </w:rPr>
        <w:t>aţional.</w:t>
      </w:r>
    </w:p>
    <w:p w14:paraId="2DD30CB1" w14:textId="77777777" w:rsidR="00241653" w:rsidRPr="00993E14" w:rsidRDefault="00241653" w:rsidP="00241653">
      <w:pPr>
        <w:spacing w:after="120"/>
        <w:rPr>
          <w:rFonts w:ascii="Times New Roman" w:hAnsi="Times New Roman" w:cs="Times New Roman"/>
          <w:b/>
          <w:sz w:val="28"/>
          <w:szCs w:val="24"/>
          <w:lang w:val="ro-RO"/>
        </w:rPr>
      </w:pPr>
      <w:r w:rsidRPr="00993E14">
        <w:rPr>
          <w:rFonts w:ascii="Times New Roman" w:hAnsi="Times New Roman" w:cs="Times New Roman"/>
          <w:b/>
          <w:sz w:val="28"/>
          <w:szCs w:val="24"/>
          <w:lang w:val="ro-RO"/>
        </w:rPr>
        <w:t>A. PARTEA INTRODUCTIVĂ</w:t>
      </w:r>
    </w:p>
    <w:p w14:paraId="149AAC68" w14:textId="77777777" w:rsidR="003D11A0" w:rsidRPr="00993E14" w:rsidRDefault="003D11A0" w:rsidP="00241653">
      <w:pPr>
        <w:spacing w:after="120"/>
        <w:rPr>
          <w:rFonts w:ascii="Times New Roman" w:hAnsi="Times New Roman" w:cs="Times New Roman"/>
          <w:sz w:val="28"/>
          <w:szCs w:val="24"/>
          <w:lang w:val="ro-RO" w:bidi="ar-JO"/>
        </w:rPr>
      </w:pPr>
      <w:r w:rsidRPr="00993E14">
        <w:rPr>
          <w:rFonts w:ascii="Times New Roman" w:hAnsi="Times New Roman" w:cs="Times New Roman"/>
          <w:b/>
          <w:sz w:val="28"/>
          <w:szCs w:val="24"/>
          <w:lang w:val="ro-RO" w:bidi="ar-JO"/>
        </w:rPr>
        <w:t xml:space="preserve">A.1. Diagnosticul: </w:t>
      </w:r>
      <w:r w:rsidR="002D788A" w:rsidRPr="00993E14">
        <w:rPr>
          <w:rFonts w:ascii="Times New Roman" w:hAnsi="Times New Roman" w:cs="Times New Roman"/>
          <w:b/>
          <w:sz w:val="28"/>
          <w:szCs w:val="24"/>
          <w:lang w:val="ro-RO" w:bidi="ar-JO"/>
        </w:rPr>
        <w:t>Apendicita acuta</w:t>
      </w:r>
      <w:r w:rsidRPr="00993E14">
        <w:rPr>
          <w:rFonts w:ascii="Times New Roman" w:hAnsi="Times New Roman" w:cs="Times New Roman"/>
          <w:b/>
          <w:sz w:val="28"/>
          <w:szCs w:val="24"/>
          <w:lang w:val="ro-RO" w:bidi="ar-JO"/>
        </w:rPr>
        <w:t xml:space="preserve"> (</w:t>
      </w:r>
      <w:r w:rsidR="002D788A" w:rsidRPr="00993E14">
        <w:rPr>
          <w:rFonts w:ascii="Times New Roman" w:hAnsi="Times New Roman" w:cs="Times New Roman"/>
          <w:b/>
          <w:sz w:val="28"/>
          <w:szCs w:val="24"/>
          <w:lang w:val="ro-RO" w:bidi="ar-JO"/>
        </w:rPr>
        <w:t>AA</w:t>
      </w:r>
      <w:r w:rsidRPr="00993E14">
        <w:rPr>
          <w:rFonts w:ascii="Times New Roman" w:hAnsi="Times New Roman" w:cs="Times New Roman"/>
          <w:b/>
          <w:sz w:val="28"/>
          <w:szCs w:val="24"/>
          <w:lang w:val="ro-RO" w:bidi="ar-JO"/>
        </w:rPr>
        <w:t>)</w:t>
      </w:r>
    </w:p>
    <w:p w14:paraId="0CD4DDE9" w14:textId="77777777" w:rsidR="003D11A0" w:rsidRPr="00993E14" w:rsidRDefault="003D11A0" w:rsidP="00241653">
      <w:pPr>
        <w:rPr>
          <w:rFonts w:ascii="Times New Roman" w:hAnsi="Times New Roman" w:cs="Times New Roman"/>
          <w:sz w:val="24"/>
          <w:szCs w:val="24"/>
          <w:lang w:val="ro-RO" w:bidi="ar-JO"/>
        </w:rPr>
      </w:pPr>
      <w:r w:rsidRPr="00993E14">
        <w:rPr>
          <w:rFonts w:ascii="Times New Roman" w:hAnsi="Times New Roman" w:cs="Times New Roman"/>
          <w:b/>
          <w:i/>
          <w:sz w:val="24"/>
          <w:szCs w:val="24"/>
          <w:lang w:val="ro-RO" w:bidi="ar-JO"/>
        </w:rPr>
        <w:t>Exemple de diagnostic clinic:</w:t>
      </w:r>
    </w:p>
    <w:p w14:paraId="5D51FC19" w14:textId="77777777" w:rsidR="003D11A0" w:rsidRPr="00993E14" w:rsidRDefault="007752F5" w:rsidP="001231C5">
      <w:pPr>
        <w:pStyle w:val="ListParagraph1"/>
        <w:tabs>
          <w:tab w:val="left" w:pos="709"/>
        </w:tabs>
        <w:ind w:left="0"/>
        <w:rPr>
          <w:rFonts w:ascii="Times New Roman" w:hAnsi="Times New Roman" w:cs="Times New Roman"/>
          <w:sz w:val="24"/>
          <w:szCs w:val="24"/>
          <w:lang w:val="ro-RO" w:bidi="ar-JO"/>
        </w:rPr>
      </w:pPr>
      <w:r w:rsidRPr="00993E14">
        <w:rPr>
          <w:rStyle w:val="Robust"/>
          <w:rFonts w:ascii="Times New Roman" w:hAnsi="Times New Roman"/>
          <w:b w:val="0"/>
          <w:sz w:val="24"/>
          <w:szCs w:val="24"/>
          <w:lang w:val="ro-RO" w:bidi="ar-JO"/>
        </w:rPr>
        <w:t>Apendicită acută catarală.</w:t>
      </w:r>
    </w:p>
    <w:p w14:paraId="2D413DB9" w14:textId="77777777" w:rsidR="003D11A0" w:rsidRPr="00993E14" w:rsidRDefault="007752F5" w:rsidP="001231C5">
      <w:pPr>
        <w:pStyle w:val="ListParagraph1"/>
        <w:tabs>
          <w:tab w:val="left" w:pos="709"/>
        </w:tabs>
        <w:ind w:left="0"/>
        <w:rPr>
          <w:rFonts w:ascii="Times New Roman" w:hAnsi="Times New Roman" w:cs="Times New Roman"/>
          <w:sz w:val="24"/>
          <w:szCs w:val="24"/>
          <w:lang w:val="ro-RO" w:bidi="ar-JO"/>
        </w:rPr>
      </w:pPr>
      <w:r w:rsidRPr="00993E14">
        <w:rPr>
          <w:rStyle w:val="Robust"/>
          <w:rFonts w:ascii="Times New Roman" w:hAnsi="Times New Roman"/>
          <w:b w:val="0"/>
          <w:sz w:val="24"/>
          <w:szCs w:val="24"/>
          <w:lang w:val="ro-RO" w:bidi="ar-JO"/>
        </w:rPr>
        <w:t>Apendicită acută flegmonoasă.</w:t>
      </w:r>
    </w:p>
    <w:p w14:paraId="3AE9B89A" w14:textId="77777777" w:rsidR="007752F5" w:rsidRPr="00993E14" w:rsidRDefault="007752F5" w:rsidP="001231C5">
      <w:pPr>
        <w:pStyle w:val="ListParagraph1"/>
        <w:tabs>
          <w:tab w:val="left" w:pos="709"/>
        </w:tabs>
        <w:ind w:left="0"/>
        <w:rPr>
          <w:rStyle w:val="Robust"/>
          <w:rFonts w:ascii="Times New Roman" w:hAnsi="Times New Roman"/>
          <w:b w:val="0"/>
          <w:bCs w:val="0"/>
          <w:sz w:val="24"/>
          <w:szCs w:val="24"/>
          <w:lang w:val="ro-RO" w:bidi="ar-JO"/>
        </w:rPr>
      </w:pPr>
      <w:r w:rsidRPr="00993E14">
        <w:rPr>
          <w:rStyle w:val="Robust"/>
          <w:rFonts w:ascii="Times New Roman" w:hAnsi="Times New Roman"/>
          <w:b w:val="0"/>
          <w:sz w:val="24"/>
          <w:szCs w:val="24"/>
          <w:lang w:val="ro-RO" w:bidi="ar-JO"/>
        </w:rPr>
        <w:t>Apendicită acută gangrenoasă.</w:t>
      </w:r>
    </w:p>
    <w:p w14:paraId="335BAFFB" w14:textId="77777777" w:rsidR="00F327C2" w:rsidRPr="00993E14" w:rsidRDefault="00F327C2" w:rsidP="001231C5">
      <w:pPr>
        <w:pStyle w:val="ListParagraph1"/>
        <w:tabs>
          <w:tab w:val="left" w:pos="709"/>
        </w:tabs>
        <w:ind w:left="0"/>
        <w:rPr>
          <w:rStyle w:val="Robust"/>
          <w:rFonts w:ascii="Times New Roman" w:hAnsi="Times New Roman"/>
          <w:b w:val="0"/>
          <w:bCs w:val="0"/>
          <w:sz w:val="24"/>
          <w:szCs w:val="24"/>
          <w:lang w:val="ro-RO" w:bidi="ar-JO"/>
        </w:rPr>
      </w:pPr>
      <w:r w:rsidRPr="00993E14">
        <w:rPr>
          <w:rFonts w:ascii="Times New Roman" w:hAnsi="Times New Roman" w:cs="Times New Roman"/>
          <w:sz w:val="24"/>
          <w:szCs w:val="24"/>
          <w:lang w:val="ro-RO" w:bidi="ar-JO"/>
        </w:rPr>
        <w:t>Plastron apendicular</w:t>
      </w:r>
      <w:r w:rsidR="009F010B" w:rsidRPr="00993E14">
        <w:rPr>
          <w:rFonts w:ascii="Times New Roman" w:hAnsi="Times New Roman" w:cs="Times New Roman"/>
          <w:sz w:val="24"/>
          <w:szCs w:val="24"/>
          <w:lang w:val="ro-RO" w:bidi="ar-JO"/>
        </w:rPr>
        <w:t>.</w:t>
      </w:r>
    </w:p>
    <w:p w14:paraId="5F7B0753" w14:textId="77777777" w:rsidR="003D11A0" w:rsidRPr="00993E14" w:rsidRDefault="007752F5" w:rsidP="001231C5">
      <w:pPr>
        <w:pStyle w:val="ListParagraph1"/>
        <w:tabs>
          <w:tab w:val="left" w:pos="709"/>
        </w:tabs>
        <w:ind w:left="0"/>
        <w:rPr>
          <w:rFonts w:ascii="Times New Roman" w:hAnsi="Times New Roman" w:cs="Times New Roman"/>
          <w:sz w:val="24"/>
          <w:szCs w:val="24"/>
          <w:lang w:val="ro-RO" w:bidi="ar-JO"/>
        </w:rPr>
      </w:pPr>
      <w:r w:rsidRPr="00993E14">
        <w:rPr>
          <w:rStyle w:val="Robust"/>
          <w:rFonts w:ascii="Times New Roman" w:hAnsi="Times New Roman"/>
          <w:b w:val="0"/>
          <w:sz w:val="24"/>
          <w:szCs w:val="24"/>
          <w:lang w:val="ro-RO" w:bidi="ar-JO"/>
        </w:rPr>
        <w:t>Apendicită cronică.</w:t>
      </w:r>
    </w:p>
    <w:p w14:paraId="0DD4DE83" w14:textId="77777777" w:rsidR="003D11A0" w:rsidRPr="00993E14" w:rsidRDefault="003D11A0" w:rsidP="00241653">
      <w:pPr>
        <w:rPr>
          <w:rFonts w:ascii="Times New Roman" w:hAnsi="Times New Roman" w:cs="Times New Roman"/>
          <w:b/>
          <w:sz w:val="16"/>
          <w:szCs w:val="16"/>
          <w:lang w:val="ro-RO" w:bidi="ar-JO"/>
        </w:rPr>
      </w:pPr>
    </w:p>
    <w:p w14:paraId="3A68F586" w14:textId="77777777" w:rsidR="003D11A0" w:rsidRPr="00993E14" w:rsidRDefault="003D11A0" w:rsidP="00241653">
      <w:pPr>
        <w:rPr>
          <w:rFonts w:ascii="Times New Roman" w:hAnsi="Times New Roman" w:cs="Times New Roman"/>
          <w:b/>
          <w:sz w:val="28"/>
          <w:szCs w:val="24"/>
          <w:lang w:val="ro-RO" w:bidi="ar-JO"/>
        </w:rPr>
      </w:pPr>
      <w:r w:rsidRPr="00993E14">
        <w:rPr>
          <w:rFonts w:ascii="Times New Roman" w:hAnsi="Times New Roman" w:cs="Times New Roman"/>
          <w:b/>
          <w:sz w:val="28"/>
          <w:szCs w:val="24"/>
          <w:lang w:val="ro-RO" w:bidi="ar-JO"/>
        </w:rPr>
        <w:t xml:space="preserve">A.2. Codul bolii (CIM 10): </w:t>
      </w:r>
    </w:p>
    <w:p w14:paraId="679FD66A" w14:textId="77777777" w:rsidR="007752F5" w:rsidRPr="00993E14" w:rsidRDefault="007752F5" w:rsidP="00241653">
      <w:pPr>
        <w:tabs>
          <w:tab w:val="left" w:pos="0"/>
        </w:tabs>
        <w:jc w:val="both"/>
        <w:rPr>
          <w:rFonts w:ascii="Times New Roman" w:hAnsi="Times New Roman" w:cs="Times New Roman"/>
          <w:sz w:val="24"/>
          <w:szCs w:val="24"/>
          <w:lang w:val="ro-RO" w:bidi="ar-JO"/>
        </w:rPr>
      </w:pPr>
      <w:r w:rsidRPr="00993E14">
        <w:rPr>
          <w:rFonts w:ascii="Times New Roman" w:hAnsi="Times New Roman" w:cs="Times New Roman"/>
          <w:b/>
          <w:sz w:val="24"/>
          <w:szCs w:val="24"/>
          <w:lang w:val="ro-RO" w:bidi="ar-JO"/>
        </w:rPr>
        <w:t>K35.0</w:t>
      </w:r>
      <w:r w:rsidRPr="00993E14">
        <w:rPr>
          <w:rFonts w:ascii="Times New Roman" w:hAnsi="Times New Roman" w:cs="Times New Roman"/>
          <w:sz w:val="24"/>
          <w:szCs w:val="24"/>
          <w:lang w:val="ro-RO" w:bidi="ar-JO"/>
        </w:rPr>
        <w:t xml:space="preserve"> Apendicita acuta cu peritonita generalizata</w:t>
      </w:r>
      <w:r w:rsidR="009F010B" w:rsidRPr="00993E14">
        <w:rPr>
          <w:rFonts w:ascii="Times New Roman" w:hAnsi="Times New Roman" w:cs="Times New Roman"/>
          <w:sz w:val="24"/>
          <w:szCs w:val="24"/>
          <w:lang w:val="ro-RO" w:bidi="ar-JO"/>
        </w:rPr>
        <w:t>.</w:t>
      </w:r>
      <w:r w:rsidRPr="00993E14">
        <w:rPr>
          <w:rFonts w:ascii="Times New Roman" w:hAnsi="Times New Roman" w:cs="Times New Roman"/>
          <w:sz w:val="24"/>
          <w:szCs w:val="24"/>
          <w:lang w:val="ro-RO" w:bidi="ar-JO"/>
        </w:rPr>
        <w:t xml:space="preserve"> </w:t>
      </w:r>
    </w:p>
    <w:p w14:paraId="79F19E4F" w14:textId="77777777" w:rsidR="007752F5" w:rsidRPr="00993E14" w:rsidRDefault="007752F5" w:rsidP="00241653">
      <w:pPr>
        <w:tabs>
          <w:tab w:val="left" w:pos="0"/>
        </w:tabs>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b/>
        <w:t xml:space="preserve">Apendicita (acuta) cu: </w:t>
      </w:r>
    </w:p>
    <w:p w14:paraId="45533BED" w14:textId="77777777" w:rsidR="007752F5" w:rsidRPr="00993E14" w:rsidRDefault="007752F5" w:rsidP="00241653">
      <w:pPr>
        <w:tabs>
          <w:tab w:val="left" w:pos="0"/>
        </w:tabs>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b/>
        <w:t>- perforaţie</w:t>
      </w:r>
      <w:r w:rsidR="009F010B" w:rsidRPr="00993E14">
        <w:rPr>
          <w:rFonts w:ascii="Times New Roman" w:hAnsi="Times New Roman" w:cs="Times New Roman"/>
          <w:sz w:val="24"/>
          <w:szCs w:val="24"/>
          <w:lang w:val="ro-RO" w:bidi="ar-JO"/>
        </w:rPr>
        <w:t>.</w:t>
      </w:r>
      <w:r w:rsidRPr="00993E14">
        <w:rPr>
          <w:rFonts w:ascii="Times New Roman" w:hAnsi="Times New Roman" w:cs="Times New Roman"/>
          <w:sz w:val="24"/>
          <w:szCs w:val="24"/>
          <w:lang w:val="ro-RO" w:bidi="ar-JO"/>
        </w:rPr>
        <w:t xml:space="preserve"> </w:t>
      </w:r>
    </w:p>
    <w:p w14:paraId="252EDD6C" w14:textId="77777777" w:rsidR="007752F5" w:rsidRPr="00993E14" w:rsidRDefault="007752F5" w:rsidP="00241653">
      <w:pPr>
        <w:tabs>
          <w:tab w:val="left" w:pos="0"/>
        </w:tabs>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b/>
        <w:t>- peritonita (generalizată) (localizată) după ruptura sau perforaţie</w:t>
      </w:r>
      <w:r w:rsidR="009F010B" w:rsidRPr="00993E14">
        <w:rPr>
          <w:rFonts w:ascii="Times New Roman" w:hAnsi="Times New Roman" w:cs="Times New Roman"/>
          <w:sz w:val="24"/>
          <w:szCs w:val="24"/>
          <w:lang w:val="ro-RO" w:bidi="ar-JO"/>
        </w:rPr>
        <w:t>.</w:t>
      </w:r>
      <w:r w:rsidRPr="00993E14">
        <w:rPr>
          <w:rFonts w:ascii="Times New Roman" w:hAnsi="Times New Roman" w:cs="Times New Roman"/>
          <w:sz w:val="24"/>
          <w:szCs w:val="24"/>
          <w:lang w:val="ro-RO" w:bidi="ar-JO"/>
        </w:rPr>
        <w:t xml:space="preserve"> </w:t>
      </w:r>
    </w:p>
    <w:p w14:paraId="11F14869" w14:textId="77777777" w:rsidR="007752F5" w:rsidRPr="00993E14" w:rsidRDefault="007752F5" w:rsidP="00241653">
      <w:pPr>
        <w:tabs>
          <w:tab w:val="left" w:pos="0"/>
        </w:tabs>
        <w:jc w:val="both"/>
        <w:rPr>
          <w:rFonts w:ascii="Times New Roman" w:hAnsi="Times New Roman" w:cs="Times New Roman"/>
          <w:sz w:val="24"/>
          <w:szCs w:val="24"/>
          <w:lang w:val="ro-RO" w:bidi="ar-JO"/>
        </w:rPr>
      </w:pPr>
      <w:r w:rsidRPr="00993E14">
        <w:rPr>
          <w:rFonts w:ascii="Times New Roman" w:hAnsi="Times New Roman" w:cs="Times New Roman"/>
          <w:b/>
          <w:sz w:val="24"/>
          <w:szCs w:val="24"/>
          <w:lang w:val="ro-RO" w:bidi="ar-JO"/>
        </w:rPr>
        <w:t>K35.1</w:t>
      </w:r>
      <w:r w:rsidRPr="00993E14">
        <w:rPr>
          <w:rFonts w:ascii="Times New Roman" w:hAnsi="Times New Roman" w:cs="Times New Roman"/>
          <w:sz w:val="24"/>
          <w:szCs w:val="24"/>
          <w:lang w:val="ro-RO" w:bidi="ar-JO"/>
        </w:rPr>
        <w:t xml:space="preserve"> Apendicita acuta cu abces peritoneal</w:t>
      </w:r>
      <w:r w:rsidR="009F010B" w:rsidRPr="00993E14">
        <w:rPr>
          <w:rFonts w:ascii="Times New Roman" w:hAnsi="Times New Roman" w:cs="Times New Roman"/>
          <w:sz w:val="24"/>
          <w:szCs w:val="24"/>
          <w:lang w:val="ro-RO" w:bidi="ar-JO"/>
        </w:rPr>
        <w:t>.</w:t>
      </w:r>
      <w:r w:rsidRPr="00993E14">
        <w:rPr>
          <w:rFonts w:ascii="Times New Roman" w:hAnsi="Times New Roman" w:cs="Times New Roman"/>
          <w:sz w:val="24"/>
          <w:szCs w:val="24"/>
          <w:lang w:val="ro-RO" w:bidi="ar-JO"/>
        </w:rPr>
        <w:t xml:space="preserve"> </w:t>
      </w:r>
    </w:p>
    <w:p w14:paraId="7073A541" w14:textId="77777777" w:rsidR="007752F5" w:rsidRPr="00993E14" w:rsidRDefault="007752F5" w:rsidP="00241653">
      <w:pPr>
        <w:tabs>
          <w:tab w:val="left" w:pos="0"/>
        </w:tabs>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b/>
        <w:t>- Plastron apendicular</w:t>
      </w:r>
      <w:r w:rsidR="009F010B" w:rsidRPr="00993E14">
        <w:rPr>
          <w:rFonts w:ascii="Times New Roman" w:hAnsi="Times New Roman" w:cs="Times New Roman"/>
          <w:sz w:val="24"/>
          <w:szCs w:val="24"/>
          <w:lang w:val="ro-RO" w:bidi="ar-JO"/>
        </w:rPr>
        <w:t>.</w:t>
      </w:r>
    </w:p>
    <w:p w14:paraId="1F97A8E6" w14:textId="77777777" w:rsidR="007752F5" w:rsidRPr="00993E14" w:rsidRDefault="007752F5" w:rsidP="00241653">
      <w:pPr>
        <w:tabs>
          <w:tab w:val="left" w:pos="0"/>
        </w:tabs>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b/>
        <w:t>- Abcesul periapendicular</w:t>
      </w:r>
      <w:r w:rsidR="009F010B" w:rsidRPr="00993E14">
        <w:rPr>
          <w:rFonts w:ascii="Times New Roman" w:hAnsi="Times New Roman" w:cs="Times New Roman"/>
          <w:sz w:val="24"/>
          <w:szCs w:val="24"/>
          <w:lang w:val="ro-RO" w:bidi="ar-JO"/>
        </w:rPr>
        <w:t>.</w:t>
      </w:r>
    </w:p>
    <w:p w14:paraId="183743D1" w14:textId="77777777" w:rsidR="007752F5" w:rsidRPr="00993E14" w:rsidRDefault="007752F5" w:rsidP="00241653">
      <w:pPr>
        <w:tabs>
          <w:tab w:val="left" w:pos="0"/>
        </w:tabs>
        <w:jc w:val="both"/>
        <w:rPr>
          <w:rFonts w:ascii="Times New Roman" w:hAnsi="Times New Roman" w:cs="Times New Roman"/>
          <w:sz w:val="24"/>
          <w:szCs w:val="24"/>
          <w:lang w:val="ro-RO" w:bidi="ar-JO"/>
        </w:rPr>
      </w:pPr>
      <w:r w:rsidRPr="00993E14">
        <w:rPr>
          <w:rFonts w:ascii="Times New Roman" w:hAnsi="Times New Roman" w:cs="Times New Roman"/>
          <w:b/>
          <w:sz w:val="24"/>
          <w:szCs w:val="24"/>
          <w:lang w:val="ro-RO" w:bidi="ar-JO"/>
        </w:rPr>
        <w:t>K35.9</w:t>
      </w:r>
      <w:r w:rsidRPr="00993E14">
        <w:rPr>
          <w:rFonts w:ascii="Times New Roman" w:hAnsi="Times New Roman" w:cs="Times New Roman"/>
          <w:sz w:val="24"/>
          <w:szCs w:val="24"/>
          <w:lang w:val="ro-RO" w:bidi="ar-JO"/>
        </w:rPr>
        <w:t xml:space="preserve"> Apendicita acuta, nespecificata</w:t>
      </w:r>
      <w:r w:rsidR="009F010B" w:rsidRPr="00993E14">
        <w:rPr>
          <w:rFonts w:ascii="Times New Roman" w:hAnsi="Times New Roman" w:cs="Times New Roman"/>
          <w:sz w:val="24"/>
          <w:szCs w:val="24"/>
          <w:lang w:val="ro-RO" w:bidi="ar-JO"/>
        </w:rPr>
        <w:t>.</w:t>
      </w:r>
      <w:r w:rsidRPr="00993E14">
        <w:rPr>
          <w:rFonts w:ascii="Times New Roman" w:hAnsi="Times New Roman" w:cs="Times New Roman"/>
          <w:sz w:val="24"/>
          <w:szCs w:val="24"/>
          <w:lang w:val="ro-RO" w:bidi="ar-JO"/>
        </w:rPr>
        <w:t xml:space="preserve"> </w:t>
      </w:r>
    </w:p>
    <w:p w14:paraId="1B316E9D" w14:textId="77777777" w:rsidR="007752F5" w:rsidRPr="00993E14" w:rsidRDefault="007752F5" w:rsidP="00241653">
      <w:pPr>
        <w:tabs>
          <w:tab w:val="left" w:pos="0"/>
        </w:tabs>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b/>
        <w:t>Apendicita acută cu peritonita, localizată</w:t>
      </w:r>
      <w:r w:rsidR="009F010B" w:rsidRPr="00993E14">
        <w:rPr>
          <w:rFonts w:ascii="Times New Roman" w:hAnsi="Times New Roman" w:cs="Times New Roman"/>
          <w:sz w:val="24"/>
          <w:szCs w:val="24"/>
          <w:lang w:val="ro-RO" w:bidi="ar-JO"/>
        </w:rPr>
        <w:t>.</w:t>
      </w:r>
    </w:p>
    <w:p w14:paraId="526D2DAA" w14:textId="77777777" w:rsidR="007752F5" w:rsidRPr="00993E14" w:rsidRDefault="007752F5" w:rsidP="00241653">
      <w:pPr>
        <w:tabs>
          <w:tab w:val="left" w:pos="0"/>
        </w:tabs>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b/>
        <w:t xml:space="preserve">Apendicita acuta fără: </w:t>
      </w:r>
    </w:p>
    <w:p w14:paraId="417DA82D" w14:textId="77777777" w:rsidR="007752F5" w:rsidRPr="00993E14" w:rsidRDefault="007752F5" w:rsidP="00241653">
      <w:pPr>
        <w:tabs>
          <w:tab w:val="left" w:pos="0"/>
        </w:tabs>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b/>
        <w:t>- peritonita generalizata</w:t>
      </w:r>
      <w:r w:rsidR="009F010B" w:rsidRPr="00993E14">
        <w:rPr>
          <w:rFonts w:ascii="Times New Roman" w:hAnsi="Times New Roman" w:cs="Times New Roman"/>
          <w:sz w:val="24"/>
          <w:szCs w:val="24"/>
          <w:lang w:val="ro-RO" w:bidi="ar-JO"/>
        </w:rPr>
        <w:t>.</w:t>
      </w:r>
      <w:r w:rsidRPr="00993E14">
        <w:rPr>
          <w:rFonts w:ascii="Times New Roman" w:hAnsi="Times New Roman" w:cs="Times New Roman"/>
          <w:sz w:val="24"/>
          <w:szCs w:val="24"/>
          <w:lang w:val="ro-RO" w:bidi="ar-JO"/>
        </w:rPr>
        <w:t xml:space="preserve"> </w:t>
      </w:r>
    </w:p>
    <w:p w14:paraId="0CA9A2E3" w14:textId="77777777" w:rsidR="007752F5" w:rsidRPr="00993E14" w:rsidRDefault="007752F5" w:rsidP="00241653">
      <w:pPr>
        <w:tabs>
          <w:tab w:val="left" w:pos="0"/>
        </w:tabs>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b/>
        <w:t>- perforaţie</w:t>
      </w:r>
      <w:r w:rsidR="009F010B" w:rsidRPr="00993E14">
        <w:rPr>
          <w:rFonts w:ascii="Times New Roman" w:hAnsi="Times New Roman" w:cs="Times New Roman"/>
          <w:sz w:val="24"/>
          <w:szCs w:val="24"/>
          <w:lang w:val="ro-RO" w:bidi="ar-JO"/>
        </w:rPr>
        <w:t>.</w:t>
      </w:r>
      <w:r w:rsidRPr="00993E14">
        <w:rPr>
          <w:rFonts w:ascii="Times New Roman" w:hAnsi="Times New Roman" w:cs="Times New Roman"/>
          <w:sz w:val="24"/>
          <w:szCs w:val="24"/>
          <w:lang w:val="ro-RO" w:bidi="ar-JO"/>
        </w:rPr>
        <w:t xml:space="preserve"> </w:t>
      </w:r>
    </w:p>
    <w:p w14:paraId="62DA9E74" w14:textId="77777777" w:rsidR="007752F5" w:rsidRPr="00993E14" w:rsidRDefault="007752F5" w:rsidP="00241653">
      <w:pPr>
        <w:tabs>
          <w:tab w:val="left" w:pos="0"/>
        </w:tabs>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b/>
        <w:t>- abces peritoneal</w:t>
      </w:r>
      <w:r w:rsidR="009F010B" w:rsidRPr="00993E14">
        <w:rPr>
          <w:rFonts w:ascii="Times New Roman" w:hAnsi="Times New Roman" w:cs="Times New Roman"/>
          <w:sz w:val="24"/>
          <w:szCs w:val="24"/>
          <w:lang w:val="ro-RO" w:bidi="ar-JO"/>
        </w:rPr>
        <w:t>.</w:t>
      </w:r>
      <w:r w:rsidRPr="00993E14">
        <w:rPr>
          <w:rFonts w:ascii="Times New Roman" w:hAnsi="Times New Roman" w:cs="Times New Roman"/>
          <w:sz w:val="24"/>
          <w:szCs w:val="24"/>
          <w:lang w:val="ro-RO" w:bidi="ar-JO"/>
        </w:rPr>
        <w:t xml:space="preserve"> </w:t>
      </w:r>
    </w:p>
    <w:p w14:paraId="77FDA69F" w14:textId="77777777" w:rsidR="007752F5" w:rsidRPr="00993E14" w:rsidRDefault="007752F5" w:rsidP="00241653">
      <w:pPr>
        <w:tabs>
          <w:tab w:val="left" w:pos="0"/>
        </w:tabs>
        <w:jc w:val="both"/>
        <w:rPr>
          <w:rFonts w:ascii="Times New Roman" w:hAnsi="Times New Roman" w:cs="Times New Roman"/>
          <w:sz w:val="24"/>
          <w:szCs w:val="24"/>
          <w:lang w:val="ro-RO" w:bidi="ar-JO"/>
        </w:rPr>
      </w:pPr>
      <w:r w:rsidRPr="00993E14">
        <w:rPr>
          <w:rFonts w:ascii="Times New Roman" w:hAnsi="Times New Roman" w:cs="Times New Roman"/>
          <w:b/>
          <w:sz w:val="24"/>
          <w:szCs w:val="24"/>
          <w:lang w:val="ro-RO" w:bidi="ar-JO"/>
        </w:rPr>
        <w:t>K36</w:t>
      </w:r>
      <w:r w:rsidRPr="00993E14">
        <w:rPr>
          <w:rFonts w:ascii="Times New Roman" w:hAnsi="Times New Roman" w:cs="Times New Roman"/>
          <w:sz w:val="24"/>
          <w:szCs w:val="24"/>
          <w:lang w:val="ro-RO" w:bidi="ar-JO"/>
        </w:rPr>
        <w:t xml:space="preserve"> Alte forme de apendicit</w:t>
      </w:r>
      <w:r w:rsidR="00F578E4" w:rsidRPr="00993E14">
        <w:rPr>
          <w:rFonts w:ascii="Times New Roman" w:hAnsi="Times New Roman" w:cs="Times New Roman"/>
          <w:sz w:val="24"/>
          <w:szCs w:val="24"/>
          <w:lang w:val="ro-RO" w:bidi="ar-JO"/>
        </w:rPr>
        <w:t>ă</w:t>
      </w:r>
      <w:r w:rsidR="009F010B" w:rsidRPr="00993E14">
        <w:rPr>
          <w:rFonts w:ascii="Times New Roman" w:hAnsi="Times New Roman" w:cs="Times New Roman"/>
          <w:sz w:val="24"/>
          <w:szCs w:val="24"/>
          <w:lang w:val="ro-RO" w:bidi="ar-JO"/>
        </w:rPr>
        <w:t>.</w:t>
      </w:r>
    </w:p>
    <w:p w14:paraId="58EE23D6" w14:textId="77777777" w:rsidR="007752F5" w:rsidRPr="00993E14" w:rsidRDefault="007752F5" w:rsidP="00241653">
      <w:pPr>
        <w:tabs>
          <w:tab w:val="left" w:pos="0"/>
        </w:tabs>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b/>
        <w:t xml:space="preserve">Apendicita: </w:t>
      </w:r>
    </w:p>
    <w:p w14:paraId="42E1AF2B" w14:textId="77777777" w:rsidR="007752F5" w:rsidRPr="00993E14" w:rsidRDefault="007752F5" w:rsidP="00241653">
      <w:pPr>
        <w:tabs>
          <w:tab w:val="left" w:pos="0"/>
        </w:tabs>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b/>
        <w:t>- cronica</w:t>
      </w:r>
      <w:r w:rsidR="009F010B" w:rsidRPr="00993E14">
        <w:rPr>
          <w:rFonts w:ascii="Times New Roman" w:hAnsi="Times New Roman" w:cs="Times New Roman"/>
          <w:sz w:val="24"/>
          <w:szCs w:val="24"/>
          <w:lang w:val="ro-RO" w:bidi="ar-JO"/>
        </w:rPr>
        <w:t>.</w:t>
      </w:r>
      <w:r w:rsidRPr="00993E14">
        <w:rPr>
          <w:rFonts w:ascii="Times New Roman" w:hAnsi="Times New Roman" w:cs="Times New Roman"/>
          <w:sz w:val="24"/>
          <w:szCs w:val="24"/>
          <w:lang w:val="ro-RO" w:bidi="ar-JO"/>
        </w:rPr>
        <w:t xml:space="preserve"> </w:t>
      </w:r>
    </w:p>
    <w:p w14:paraId="6709EA12" w14:textId="77777777" w:rsidR="007752F5" w:rsidRPr="00993E14" w:rsidRDefault="007752F5" w:rsidP="00241653">
      <w:pPr>
        <w:tabs>
          <w:tab w:val="left" w:pos="0"/>
        </w:tabs>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b/>
        <w:t>- recidivanta</w:t>
      </w:r>
      <w:r w:rsidR="009F010B" w:rsidRPr="00993E14">
        <w:rPr>
          <w:rFonts w:ascii="Times New Roman" w:hAnsi="Times New Roman" w:cs="Times New Roman"/>
          <w:sz w:val="24"/>
          <w:szCs w:val="24"/>
          <w:lang w:val="ro-RO" w:bidi="ar-JO"/>
        </w:rPr>
        <w:t>.</w:t>
      </w:r>
      <w:r w:rsidRPr="00993E14">
        <w:rPr>
          <w:rFonts w:ascii="Times New Roman" w:hAnsi="Times New Roman" w:cs="Times New Roman"/>
          <w:sz w:val="24"/>
          <w:szCs w:val="24"/>
          <w:lang w:val="ro-RO" w:bidi="ar-JO"/>
        </w:rPr>
        <w:t xml:space="preserve"> </w:t>
      </w:r>
    </w:p>
    <w:p w14:paraId="0265B27F" w14:textId="77777777" w:rsidR="003D11A0" w:rsidRPr="00993E14" w:rsidRDefault="007752F5" w:rsidP="00241653">
      <w:pPr>
        <w:pStyle w:val="ListParagraph1"/>
        <w:ind w:left="0"/>
        <w:rPr>
          <w:rFonts w:ascii="Times New Roman" w:hAnsi="Times New Roman" w:cs="Times New Roman"/>
          <w:sz w:val="24"/>
          <w:szCs w:val="24"/>
          <w:lang w:val="ro-RO" w:bidi="ar-JO"/>
        </w:rPr>
      </w:pPr>
      <w:r w:rsidRPr="00993E14">
        <w:rPr>
          <w:rFonts w:ascii="Times New Roman" w:hAnsi="Times New Roman" w:cs="Times New Roman"/>
          <w:b/>
          <w:sz w:val="24"/>
          <w:szCs w:val="24"/>
          <w:lang w:val="ro-RO" w:bidi="ar-JO"/>
        </w:rPr>
        <w:t>K37</w:t>
      </w:r>
      <w:r w:rsidRPr="00993E14">
        <w:rPr>
          <w:rFonts w:ascii="Times New Roman" w:hAnsi="Times New Roman" w:cs="Times New Roman"/>
          <w:sz w:val="24"/>
          <w:szCs w:val="24"/>
          <w:lang w:val="ro-RO" w:bidi="ar-JO"/>
        </w:rPr>
        <w:t xml:space="preserve"> Apendicita, nespecificat</w:t>
      </w:r>
      <w:r w:rsidR="00F578E4" w:rsidRPr="00993E14">
        <w:rPr>
          <w:rFonts w:ascii="Times New Roman" w:hAnsi="Times New Roman" w:cs="Times New Roman"/>
          <w:sz w:val="24"/>
          <w:szCs w:val="24"/>
          <w:lang w:val="ro-RO" w:bidi="ar-JO"/>
        </w:rPr>
        <w:t>ă</w:t>
      </w:r>
      <w:r w:rsidR="003D11A0" w:rsidRPr="00993E14">
        <w:rPr>
          <w:rFonts w:ascii="Times New Roman" w:hAnsi="Times New Roman" w:cs="Times New Roman"/>
          <w:sz w:val="24"/>
          <w:szCs w:val="24"/>
          <w:lang w:val="ro-RO" w:bidi="ar-JO"/>
        </w:rPr>
        <w:t>.</w:t>
      </w:r>
    </w:p>
    <w:p w14:paraId="127D7294" w14:textId="77777777" w:rsidR="003D11A0" w:rsidRPr="00993E14" w:rsidRDefault="003D11A0" w:rsidP="00842C2F">
      <w:pPr>
        <w:spacing w:after="120"/>
        <w:rPr>
          <w:rFonts w:ascii="Times New Roman" w:hAnsi="Times New Roman" w:cs="Times New Roman"/>
          <w:b/>
          <w:sz w:val="16"/>
          <w:szCs w:val="16"/>
          <w:lang w:val="ro-RO" w:bidi="ar-JO"/>
        </w:rPr>
      </w:pPr>
    </w:p>
    <w:p w14:paraId="71A15355" w14:textId="77777777" w:rsidR="003D11A0" w:rsidRPr="00993E14" w:rsidRDefault="003D11A0" w:rsidP="00842C2F">
      <w:pPr>
        <w:spacing w:after="120"/>
        <w:rPr>
          <w:rFonts w:ascii="Times New Roman" w:hAnsi="Times New Roman" w:cs="Times New Roman"/>
          <w:sz w:val="28"/>
          <w:szCs w:val="24"/>
          <w:lang w:val="ro-RO" w:bidi="ar-JO"/>
        </w:rPr>
      </w:pPr>
      <w:r w:rsidRPr="00993E14">
        <w:rPr>
          <w:rFonts w:ascii="Times New Roman" w:hAnsi="Times New Roman" w:cs="Times New Roman"/>
          <w:b/>
          <w:sz w:val="28"/>
          <w:szCs w:val="24"/>
          <w:lang w:val="ro-RO" w:bidi="ar-JO"/>
        </w:rPr>
        <w:t>A.3. Utilizatorii:</w:t>
      </w:r>
    </w:p>
    <w:p w14:paraId="2E807181" w14:textId="77777777" w:rsidR="00A9203E" w:rsidRDefault="00A9203E" w:rsidP="00A9203E">
      <w:pPr>
        <w:pStyle w:val="Listparagraf"/>
        <w:numPr>
          <w:ilvl w:val="0"/>
          <w:numId w:val="2"/>
        </w:numPr>
        <w:ind w:left="426" w:hanging="426"/>
        <w:rPr>
          <w:rFonts w:ascii="Times New Roman" w:hAnsi="Times New Roman" w:cs="Times New Roman"/>
          <w:sz w:val="24"/>
          <w:szCs w:val="24"/>
          <w:lang w:val="ro-RO"/>
        </w:rPr>
      </w:pPr>
      <w:r w:rsidRPr="00A9203E">
        <w:rPr>
          <w:rFonts w:ascii="Times New Roman" w:hAnsi="Times New Roman" w:cs="Times New Roman"/>
          <w:sz w:val="24"/>
          <w:szCs w:val="24"/>
          <w:lang w:val="ro-RO"/>
        </w:rPr>
        <w:t>Prestatorii de servicii medicale de AMP (medici de familie şi asistentele medicilor de familie).</w:t>
      </w:r>
    </w:p>
    <w:p w14:paraId="60A099C4" w14:textId="77777777" w:rsidR="00A9203E" w:rsidRPr="00E0006C" w:rsidRDefault="00A9203E" w:rsidP="00A9203E">
      <w:pPr>
        <w:pStyle w:val="Listparagraf"/>
        <w:numPr>
          <w:ilvl w:val="0"/>
          <w:numId w:val="2"/>
        </w:numPr>
        <w:ind w:left="426" w:hanging="426"/>
        <w:rPr>
          <w:rFonts w:ascii="Times New Roman" w:hAnsi="Times New Roman" w:cs="Times New Roman"/>
          <w:sz w:val="24"/>
          <w:szCs w:val="24"/>
          <w:lang w:val="ro-RO"/>
        </w:rPr>
      </w:pPr>
      <w:r w:rsidRPr="00E0006C">
        <w:rPr>
          <w:rFonts w:ascii="Times New Roman" w:hAnsi="Times New Roman" w:cs="Times New Roman"/>
          <w:sz w:val="24"/>
          <w:szCs w:val="24"/>
          <w:lang w:val="ro-RO"/>
        </w:rPr>
        <w:t>Prestatorii de servicii medicale la nivel de AMU.</w:t>
      </w:r>
    </w:p>
    <w:p w14:paraId="3CC2FFEA" w14:textId="7BD2CA1C" w:rsidR="00A9203E" w:rsidRPr="00E0006C" w:rsidRDefault="00A9203E" w:rsidP="00A9203E">
      <w:pPr>
        <w:pStyle w:val="Listparagraf"/>
        <w:numPr>
          <w:ilvl w:val="0"/>
          <w:numId w:val="2"/>
        </w:numPr>
        <w:ind w:left="426" w:hanging="426"/>
        <w:rPr>
          <w:rFonts w:ascii="Times New Roman" w:hAnsi="Times New Roman" w:cs="Times New Roman"/>
          <w:sz w:val="24"/>
          <w:szCs w:val="24"/>
          <w:lang w:val="ro-RO"/>
        </w:rPr>
      </w:pPr>
      <w:r w:rsidRPr="00E0006C">
        <w:rPr>
          <w:rFonts w:ascii="Times New Roman" w:hAnsi="Times New Roman" w:cs="Times New Roman"/>
          <w:sz w:val="24"/>
          <w:szCs w:val="24"/>
          <w:lang w:val="ro-RO"/>
        </w:rPr>
        <w:t>Prestatorii de servicii medicale la nivel de AMSA (secţiile consultative raionale şi municipale / chirurgi, asistente medicale).</w:t>
      </w:r>
    </w:p>
    <w:p w14:paraId="0C492184" w14:textId="77777777" w:rsidR="009C6B58" w:rsidRPr="00E0006C" w:rsidRDefault="00970CAD" w:rsidP="00970CAD">
      <w:pPr>
        <w:pStyle w:val="Listparagraf"/>
        <w:numPr>
          <w:ilvl w:val="0"/>
          <w:numId w:val="2"/>
        </w:numPr>
        <w:spacing w:after="120"/>
        <w:ind w:left="426" w:hanging="426"/>
        <w:rPr>
          <w:rFonts w:ascii="Times New Roman" w:hAnsi="Times New Roman" w:cs="Times New Roman"/>
          <w:b/>
          <w:sz w:val="24"/>
          <w:szCs w:val="24"/>
          <w:lang w:val="ro-RO"/>
        </w:rPr>
      </w:pPr>
      <w:r w:rsidRPr="00E0006C">
        <w:rPr>
          <w:rFonts w:ascii="Times New Roman" w:hAnsi="Times New Roman" w:cs="Times New Roman"/>
          <w:sz w:val="24"/>
          <w:szCs w:val="24"/>
          <w:lang w:val="ro-RO"/>
        </w:rPr>
        <w:t>Prestatorii de servicii medicale la nivel de AMS (UPU(Unități Primiri Urgențe)/DMU (Departamente Medicină Urgentă), secţiile de chirurgie ale spitalelor raionale, municipale şi republicane / medici de urgență, medici chirurgi, medici anesteziologi-reanimatologii, medici rezidenţi, asistente medicale).</w:t>
      </w:r>
    </w:p>
    <w:p w14:paraId="6C977820" w14:textId="77777777" w:rsidR="00842C2F" w:rsidRPr="00993E14" w:rsidRDefault="00842C2F" w:rsidP="00842C2F">
      <w:pPr>
        <w:spacing w:after="120"/>
        <w:rPr>
          <w:rFonts w:ascii="Times New Roman" w:hAnsi="Times New Roman" w:cs="Times New Roman"/>
          <w:sz w:val="24"/>
          <w:szCs w:val="24"/>
          <w:lang w:val="ro-RO"/>
        </w:rPr>
      </w:pPr>
      <w:r w:rsidRPr="00993E14">
        <w:rPr>
          <w:rFonts w:ascii="Times New Roman" w:hAnsi="Times New Roman" w:cs="Times New Roman"/>
          <w:b/>
          <w:sz w:val="24"/>
          <w:szCs w:val="24"/>
          <w:lang w:val="ro-RO"/>
        </w:rPr>
        <w:t xml:space="preserve">Notă: </w:t>
      </w:r>
      <w:r w:rsidRPr="00993E14">
        <w:rPr>
          <w:rFonts w:ascii="Times New Roman" w:hAnsi="Times New Roman" w:cs="Times New Roman"/>
          <w:sz w:val="24"/>
          <w:szCs w:val="24"/>
          <w:lang w:val="ro-RO"/>
        </w:rPr>
        <w:t>Protocolul, la necesitate, poate fi utilizat şi de alţi specialişti.</w:t>
      </w:r>
    </w:p>
    <w:p w14:paraId="33A3A9D4" w14:textId="77777777" w:rsidR="003D11A0" w:rsidRPr="00993E14" w:rsidRDefault="003D11A0" w:rsidP="00842C2F">
      <w:pPr>
        <w:spacing w:after="120"/>
        <w:rPr>
          <w:rFonts w:ascii="Times New Roman" w:hAnsi="Times New Roman" w:cs="Times New Roman"/>
          <w:sz w:val="28"/>
          <w:szCs w:val="24"/>
          <w:lang w:val="ro-RO" w:bidi="ar-JO"/>
        </w:rPr>
      </w:pPr>
      <w:r w:rsidRPr="00993E14">
        <w:rPr>
          <w:rFonts w:ascii="Times New Roman" w:hAnsi="Times New Roman" w:cs="Times New Roman"/>
          <w:b/>
          <w:sz w:val="28"/>
          <w:szCs w:val="24"/>
          <w:lang w:val="ro-RO" w:bidi="ar-JO"/>
        </w:rPr>
        <w:lastRenderedPageBreak/>
        <w:t xml:space="preserve">A.4. </w:t>
      </w:r>
      <w:r w:rsidR="00B90D1E">
        <w:rPr>
          <w:rFonts w:ascii="Times New Roman" w:hAnsi="Times New Roman" w:cs="Times New Roman"/>
          <w:b/>
          <w:sz w:val="28"/>
          <w:szCs w:val="24"/>
          <w:lang w:val="ro-RO" w:bidi="ar-JO"/>
        </w:rPr>
        <w:t>Obiectivele</w:t>
      </w:r>
      <w:r w:rsidRPr="00993E14">
        <w:rPr>
          <w:rFonts w:ascii="Times New Roman" w:hAnsi="Times New Roman" w:cs="Times New Roman"/>
          <w:b/>
          <w:sz w:val="28"/>
          <w:szCs w:val="24"/>
          <w:lang w:val="ro-RO" w:bidi="ar-JO"/>
        </w:rPr>
        <w:t xml:space="preserve"> protocolului:</w:t>
      </w:r>
    </w:p>
    <w:p w14:paraId="28B704AE" w14:textId="77777777" w:rsidR="003D11A0" w:rsidRPr="00993E14" w:rsidRDefault="003D11A0" w:rsidP="002736D1">
      <w:pPr>
        <w:pStyle w:val="ListParagraph1"/>
        <w:numPr>
          <w:ilvl w:val="0"/>
          <w:numId w:val="3"/>
        </w:numPr>
        <w:ind w:left="425" w:hanging="425"/>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A facilita diagnosticarea precoce a </w:t>
      </w:r>
      <w:r w:rsidR="007752F5" w:rsidRPr="00993E14">
        <w:rPr>
          <w:rFonts w:ascii="Times New Roman" w:hAnsi="Times New Roman" w:cs="Times New Roman"/>
          <w:sz w:val="24"/>
          <w:szCs w:val="24"/>
          <w:lang w:val="ro-RO" w:bidi="ar-JO"/>
        </w:rPr>
        <w:t>AA</w:t>
      </w:r>
      <w:r w:rsidRPr="00993E14">
        <w:rPr>
          <w:rFonts w:ascii="Times New Roman" w:hAnsi="Times New Roman" w:cs="Times New Roman"/>
          <w:sz w:val="24"/>
          <w:szCs w:val="24"/>
          <w:lang w:val="ro-RO" w:bidi="ar-JO"/>
        </w:rPr>
        <w:t>.</w:t>
      </w:r>
    </w:p>
    <w:p w14:paraId="103B58D0" w14:textId="77777777" w:rsidR="003D11A0" w:rsidRPr="00993E14" w:rsidRDefault="003D11A0" w:rsidP="002736D1">
      <w:pPr>
        <w:pStyle w:val="ListParagraph1"/>
        <w:numPr>
          <w:ilvl w:val="0"/>
          <w:numId w:val="3"/>
        </w:numPr>
        <w:ind w:left="425" w:hanging="425"/>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A spori calitatea tratamentului acordat pacienţilor cu </w:t>
      </w:r>
      <w:r w:rsidR="007752F5" w:rsidRPr="00993E14">
        <w:rPr>
          <w:rFonts w:ascii="Times New Roman" w:hAnsi="Times New Roman" w:cs="Times New Roman"/>
          <w:sz w:val="24"/>
          <w:szCs w:val="24"/>
          <w:lang w:val="ro-RO" w:bidi="ar-JO"/>
        </w:rPr>
        <w:t>AA</w:t>
      </w:r>
      <w:r w:rsidRPr="00993E14">
        <w:rPr>
          <w:rFonts w:ascii="Times New Roman" w:hAnsi="Times New Roman" w:cs="Times New Roman"/>
          <w:sz w:val="24"/>
          <w:szCs w:val="24"/>
          <w:lang w:val="ro-RO" w:bidi="ar-JO"/>
        </w:rPr>
        <w:t>.</w:t>
      </w:r>
    </w:p>
    <w:p w14:paraId="4FCACF9F" w14:textId="77777777" w:rsidR="003D11A0" w:rsidRPr="00993E14" w:rsidRDefault="003D11A0" w:rsidP="002736D1">
      <w:pPr>
        <w:pStyle w:val="ListParagraph1"/>
        <w:numPr>
          <w:ilvl w:val="0"/>
          <w:numId w:val="3"/>
        </w:numPr>
        <w:ind w:left="425" w:hanging="425"/>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A reduce rata de complicaţii şi de mortalitate prin </w:t>
      </w:r>
      <w:r w:rsidR="007752F5" w:rsidRPr="00993E14">
        <w:rPr>
          <w:rFonts w:ascii="Times New Roman" w:hAnsi="Times New Roman" w:cs="Times New Roman"/>
          <w:sz w:val="24"/>
          <w:szCs w:val="24"/>
          <w:lang w:val="ro-RO" w:bidi="ar-JO"/>
        </w:rPr>
        <w:t>AA</w:t>
      </w:r>
      <w:r w:rsidRPr="00993E14">
        <w:rPr>
          <w:rFonts w:ascii="Times New Roman" w:hAnsi="Times New Roman" w:cs="Times New Roman"/>
          <w:sz w:val="24"/>
          <w:szCs w:val="24"/>
          <w:lang w:val="ro-RO" w:bidi="ar-JO"/>
        </w:rPr>
        <w:t>.</w:t>
      </w:r>
    </w:p>
    <w:p w14:paraId="328BD91C" w14:textId="77777777" w:rsidR="00842C2F" w:rsidRPr="00324D0C" w:rsidRDefault="00842C2F" w:rsidP="00416910">
      <w:pPr>
        <w:spacing w:after="60"/>
        <w:rPr>
          <w:rFonts w:ascii="Times New Roman" w:hAnsi="Times New Roman" w:cs="Times New Roman"/>
          <w:b/>
          <w:szCs w:val="24"/>
          <w:lang w:val="ro-RO"/>
        </w:rPr>
      </w:pPr>
    </w:p>
    <w:p w14:paraId="3A14D28D" w14:textId="77777777" w:rsidR="003D3DD2" w:rsidRPr="00993E14" w:rsidRDefault="003D11A0" w:rsidP="009C6B58">
      <w:pPr>
        <w:rPr>
          <w:rFonts w:ascii="Times New Roman" w:hAnsi="Times New Roman" w:cs="Times New Roman"/>
          <w:sz w:val="24"/>
          <w:szCs w:val="24"/>
          <w:lang w:val="ro-RO" w:bidi="ar-JO"/>
        </w:rPr>
      </w:pPr>
      <w:r w:rsidRPr="00993E14">
        <w:rPr>
          <w:rFonts w:ascii="Times New Roman" w:hAnsi="Times New Roman" w:cs="Times New Roman"/>
          <w:b/>
          <w:sz w:val="28"/>
          <w:szCs w:val="24"/>
          <w:lang w:val="ro-RO" w:bidi="ar-JO"/>
        </w:rPr>
        <w:t xml:space="preserve">A.5. Data elaborării protocolului: </w:t>
      </w:r>
      <w:r w:rsidR="00F471BC" w:rsidRPr="00993E14">
        <w:rPr>
          <w:rFonts w:ascii="Times New Roman" w:hAnsi="Times New Roman" w:cs="Times New Roman"/>
          <w:sz w:val="24"/>
          <w:szCs w:val="24"/>
          <w:lang w:val="ro-RO" w:bidi="ar-JO"/>
        </w:rPr>
        <w:t>2018</w:t>
      </w:r>
    </w:p>
    <w:p w14:paraId="4BDE3AB9" w14:textId="77777777" w:rsidR="009C6B58" w:rsidRPr="00324D0C" w:rsidRDefault="009C6B58" w:rsidP="009C6B58">
      <w:pPr>
        <w:rPr>
          <w:rFonts w:ascii="Times New Roman" w:hAnsi="Times New Roman" w:cs="Times New Roman"/>
          <w:b/>
          <w:szCs w:val="24"/>
          <w:lang w:val="ro-RO" w:bidi="ar-JO"/>
        </w:rPr>
      </w:pPr>
    </w:p>
    <w:p w14:paraId="277F9A55" w14:textId="77777777" w:rsidR="00F471BC" w:rsidRPr="00993E14" w:rsidRDefault="00F471BC" w:rsidP="009C6B58">
      <w:pPr>
        <w:rPr>
          <w:rFonts w:ascii="Times New Roman" w:hAnsi="Times New Roman" w:cs="Times New Roman"/>
          <w:sz w:val="24"/>
          <w:szCs w:val="24"/>
          <w:lang w:val="ro-RO" w:bidi="ar-JO"/>
        </w:rPr>
      </w:pPr>
      <w:r w:rsidRPr="00993E14">
        <w:rPr>
          <w:rFonts w:ascii="Times New Roman" w:hAnsi="Times New Roman" w:cs="Times New Roman"/>
          <w:b/>
          <w:sz w:val="28"/>
          <w:szCs w:val="24"/>
          <w:lang w:val="ro-RO" w:bidi="ar-JO"/>
        </w:rPr>
        <w:t xml:space="preserve">A.6. Data revizuirii protocolului: </w:t>
      </w:r>
      <w:r w:rsidRPr="00993E14">
        <w:rPr>
          <w:rFonts w:ascii="Times New Roman" w:hAnsi="Times New Roman" w:cs="Times New Roman"/>
          <w:sz w:val="24"/>
          <w:szCs w:val="24"/>
          <w:lang w:val="ro-RO" w:bidi="ar-JO"/>
        </w:rPr>
        <w:t>2024</w:t>
      </w:r>
    </w:p>
    <w:p w14:paraId="65508186" w14:textId="77777777" w:rsidR="009C6B58" w:rsidRPr="00324D0C" w:rsidRDefault="009C6B58" w:rsidP="009C6B58">
      <w:pPr>
        <w:rPr>
          <w:rFonts w:ascii="Times New Roman" w:hAnsi="Times New Roman" w:cs="Times New Roman"/>
          <w:b/>
          <w:szCs w:val="24"/>
          <w:lang w:val="ro-RO" w:bidi="ar-JO"/>
        </w:rPr>
      </w:pPr>
    </w:p>
    <w:p w14:paraId="5C85D8EE" w14:textId="77777777" w:rsidR="003D11A0" w:rsidRPr="00993E14" w:rsidRDefault="003D11A0" w:rsidP="009C6B58">
      <w:pPr>
        <w:rPr>
          <w:rFonts w:ascii="Times New Roman" w:hAnsi="Times New Roman" w:cs="Times New Roman"/>
          <w:sz w:val="28"/>
          <w:szCs w:val="24"/>
          <w:lang w:val="ro-RO" w:bidi="ar-JO"/>
        </w:rPr>
      </w:pPr>
      <w:r w:rsidRPr="00993E14">
        <w:rPr>
          <w:rFonts w:ascii="Times New Roman" w:hAnsi="Times New Roman" w:cs="Times New Roman"/>
          <w:b/>
          <w:sz w:val="28"/>
          <w:szCs w:val="24"/>
          <w:lang w:val="ro-RO" w:bidi="ar-JO"/>
        </w:rPr>
        <w:t>A.</w:t>
      </w:r>
      <w:r w:rsidR="00F471BC" w:rsidRPr="00993E14">
        <w:rPr>
          <w:rFonts w:ascii="Times New Roman" w:hAnsi="Times New Roman" w:cs="Times New Roman"/>
          <w:b/>
          <w:sz w:val="28"/>
          <w:szCs w:val="24"/>
          <w:lang w:val="ro-RO" w:bidi="ar-JO"/>
        </w:rPr>
        <w:t>7</w:t>
      </w:r>
      <w:r w:rsidRPr="00993E14">
        <w:rPr>
          <w:rFonts w:ascii="Times New Roman" w:hAnsi="Times New Roman" w:cs="Times New Roman"/>
          <w:b/>
          <w:sz w:val="28"/>
          <w:szCs w:val="24"/>
          <w:lang w:val="ro-RO" w:bidi="ar-JO"/>
        </w:rPr>
        <w:t xml:space="preserve">. </w:t>
      </w:r>
      <w:r w:rsidR="007F3AAD" w:rsidRPr="00993E14">
        <w:rPr>
          <w:rFonts w:ascii="Times New Roman" w:hAnsi="Times New Roman" w:cs="Times New Roman"/>
          <w:b/>
          <w:sz w:val="28"/>
          <w:szCs w:val="24"/>
          <w:lang w:val="ro-RO"/>
        </w:rPr>
        <w:t>Data următoarei revizuiri</w:t>
      </w:r>
      <w:r w:rsidRPr="00993E14">
        <w:rPr>
          <w:rFonts w:ascii="Times New Roman" w:hAnsi="Times New Roman" w:cs="Times New Roman"/>
          <w:b/>
          <w:sz w:val="28"/>
          <w:szCs w:val="24"/>
          <w:lang w:val="ro-RO"/>
        </w:rPr>
        <w:t>:</w:t>
      </w:r>
      <w:r w:rsidRPr="00993E14">
        <w:rPr>
          <w:rFonts w:ascii="Times New Roman" w:hAnsi="Times New Roman" w:cs="Times New Roman"/>
          <w:b/>
          <w:sz w:val="28"/>
          <w:szCs w:val="24"/>
          <w:lang w:val="ro-RO" w:bidi="ar-JO"/>
        </w:rPr>
        <w:t xml:space="preserve"> </w:t>
      </w:r>
      <w:r w:rsidR="00F471BC" w:rsidRPr="00993E14">
        <w:rPr>
          <w:rFonts w:ascii="Times New Roman" w:hAnsi="Times New Roman" w:cs="Times New Roman"/>
          <w:sz w:val="24"/>
          <w:szCs w:val="24"/>
          <w:lang w:val="ro-RO" w:bidi="ar-JO"/>
        </w:rPr>
        <w:t>2029</w:t>
      </w:r>
    </w:p>
    <w:p w14:paraId="15E007D8" w14:textId="77777777" w:rsidR="009C6B58" w:rsidRPr="00324D0C" w:rsidRDefault="009C6B58" w:rsidP="00A31BF5">
      <w:pPr>
        <w:spacing w:after="120"/>
        <w:rPr>
          <w:rFonts w:ascii="Times New Roman" w:hAnsi="Times New Roman" w:cs="Times New Roman"/>
          <w:b/>
          <w:szCs w:val="24"/>
          <w:lang w:val="ro-RO" w:bidi="ar-JO"/>
        </w:rPr>
      </w:pPr>
    </w:p>
    <w:p w14:paraId="4E9993BA" w14:textId="77777777" w:rsidR="003D11A0" w:rsidRPr="00993E14" w:rsidRDefault="003D11A0" w:rsidP="00A31BF5">
      <w:pPr>
        <w:spacing w:after="120"/>
        <w:rPr>
          <w:rFonts w:ascii="Times New Roman" w:hAnsi="Times New Roman" w:cs="Times New Roman"/>
          <w:b/>
          <w:sz w:val="28"/>
          <w:szCs w:val="24"/>
          <w:lang w:val="ro-RO" w:bidi="ar-JO"/>
        </w:rPr>
      </w:pPr>
      <w:r w:rsidRPr="00993E14">
        <w:rPr>
          <w:rFonts w:ascii="Times New Roman" w:hAnsi="Times New Roman" w:cs="Times New Roman"/>
          <w:b/>
          <w:sz w:val="28"/>
          <w:szCs w:val="24"/>
          <w:lang w:val="ro-RO" w:bidi="ar-JO"/>
        </w:rPr>
        <w:t>A.</w:t>
      </w:r>
      <w:r w:rsidR="00F471BC" w:rsidRPr="00993E14">
        <w:rPr>
          <w:rFonts w:ascii="Times New Roman" w:hAnsi="Times New Roman" w:cs="Times New Roman"/>
          <w:b/>
          <w:sz w:val="28"/>
          <w:szCs w:val="24"/>
          <w:lang w:val="ro-RO" w:bidi="ar-JO"/>
        </w:rPr>
        <w:t>8</w:t>
      </w:r>
      <w:r w:rsidRPr="00993E14">
        <w:rPr>
          <w:rFonts w:ascii="Times New Roman" w:hAnsi="Times New Roman" w:cs="Times New Roman"/>
          <w:b/>
          <w:sz w:val="28"/>
          <w:szCs w:val="24"/>
          <w:lang w:val="ro-RO" w:bidi="ar-JO"/>
        </w:rPr>
        <w:t>. Lista şi informaţiile de contact ale autorilor şi ale persoanelor care au participat la elaborarea protocolului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7201"/>
      </w:tblGrid>
      <w:tr w:rsidR="00993E14" w:rsidRPr="00993E14" w14:paraId="7F95D388" w14:textId="77777777" w:rsidTr="005F212E">
        <w:tc>
          <w:tcPr>
            <w:tcW w:w="297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4C5317D" w14:textId="77777777" w:rsidR="003D11A0" w:rsidRPr="00993E14" w:rsidRDefault="003D11A0" w:rsidP="00A15A7A">
            <w:pPr>
              <w:jc w:val="center"/>
              <w:rPr>
                <w:rFonts w:ascii="Times New Roman" w:hAnsi="Times New Roman" w:cs="Times New Roman"/>
                <w:sz w:val="24"/>
                <w:szCs w:val="24"/>
                <w:lang w:val="ro-RO" w:bidi="ar-JO"/>
              </w:rPr>
            </w:pPr>
            <w:r w:rsidRPr="00993E14">
              <w:rPr>
                <w:rFonts w:ascii="Times New Roman" w:hAnsi="Times New Roman" w:cs="Times New Roman"/>
                <w:b/>
                <w:sz w:val="24"/>
                <w:szCs w:val="24"/>
                <w:lang w:val="ro-RO" w:bidi="ar-JO"/>
              </w:rPr>
              <w:t>Numele</w:t>
            </w:r>
          </w:p>
        </w:tc>
        <w:tc>
          <w:tcPr>
            <w:tcW w:w="720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C089054" w14:textId="77777777" w:rsidR="003D11A0" w:rsidRPr="00993E14" w:rsidRDefault="003D11A0" w:rsidP="00A15A7A">
            <w:pPr>
              <w:jc w:val="center"/>
              <w:rPr>
                <w:rFonts w:ascii="Times New Roman" w:hAnsi="Times New Roman" w:cs="Times New Roman"/>
                <w:sz w:val="24"/>
                <w:szCs w:val="24"/>
                <w:lang w:val="ro-RO" w:bidi="ar-JO"/>
              </w:rPr>
            </w:pPr>
            <w:r w:rsidRPr="00993E14">
              <w:rPr>
                <w:rFonts w:ascii="Times New Roman" w:hAnsi="Times New Roman" w:cs="Times New Roman"/>
                <w:b/>
                <w:sz w:val="24"/>
                <w:szCs w:val="24"/>
                <w:lang w:val="ro-RO" w:bidi="ar-JO"/>
              </w:rPr>
              <w:t>Funcţia</w:t>
            </w:r>
          </w:p>
        </w:tc>
      </w:tr>
      <w:tr w:rsidR="00993E14" w:rsidRPr="00324D0C" w14:paraId="6DB80906" w14:textId="77777777" w:rsidTr="008C3FE5">
        <w:tc>
          <w:tcPr>
            <w:tcW w:w="2972" w:type="dxa"/>
            <w:tcBorders>
              <w:top w:val="single" w:sz="4" w:space="0" w:color="auto"/>
              <w:left w:val="single" w:sz="4" w:space="0" w:color="auto"/>
              <w:bottom w:val="single" w:sz="4" w:space="0" w:color="auto"/>
              <w:right w:val="single" w:sz="4" w:space="0" w:color="auto"/>
            </w:tcBorders>
          </w:tcPr>
          <w:p w14:paraId="31E113A0" w14:textId="77777777" w:rsidR="000F339F" w:rsidRPr="00993E14" w:rsidRDefault="000F339F" w:rsidP="000F339F">
            <w:pPr>
              <w:rPr>
                <w:rFonts w:ascii="Times New Roman" w:hAnsi="Times New Roman" w:cs="Times New Roman"/>
                <w:b/>
                <w:i/>
                <w:sz w:val="24"/>
                <w:szCs w:val="24"/>
                <w:lang w:val="ro-RO"/>
              </w:rPr>
            </w:pPr>
            <w:r w:rsidRPr="00993E14">
              <w:rPr>
                <w:rFonts w:ascii="Times New Roman" w:hAnsi="Times New Roman" w:cs="Times New Roman"/>
                <w:b/>
                <w:i/>
                <w:sz w:val="24"/>
                <w:szCs w:val="24"/>
                <w:lang w:val="ro-RO"/>
              </w:rPr>
              <w:t xml:space="preserve">Evghenii Guţu </w:t>
            </w:r>
          </w:p>
        </w:tc>
        <w:tc>
          <w:tcPr>
            <w:tcW w:w="7201" w:type="dxa"/>
            <w:tcBorders>
              <w:top w:val="single" w:sz="4" w:space="0" w:color="auto"/>
              <w:left w:val="single" w:sz="4" w:space="0" w:color="auto"/>
              <w:bottom w:val="single" w:sz="4" w:space="0" w:color="auto"/>
              <w:right w:val="single" w:sz="4" w:space="0" w:color="auto"/>
            </w:tcBorders>
          </w:tcPr>
          <w:p w14:paraId="22BAA77C" w14:textId="4EE85551" w:rsidR="000F339F" w:rsidRPr="00993E14" w:rsidRDefault="00A85B9E" w:rsidP="000F339F">
            <w:pPr>
              <w:rPr>
                <w:rFonts w:ascii="Times New Roman" w:hAnsi="Times New Roman" w:cs="Times New Roman"/>
                <w:sz w:val="24"/>
                <w:szCs w:val="24"/>
                <w:lang w:val="ro-RO"/>
              </w:rPr>
            </w:pPr>
            <w:r>
              <w:rPr>
                <w:rFonts w:ascii="Times New Roman" w:hAnsi="Times New Roman" w:cs="Times New Roman"/>
                <w:sz w:val="24"/>
                <w:szCs w:val="24"/>
                <w:lang w:val="ro-RO"/>
              </w:rPr>
              <w:t>d</w:t>
            </w:r>
            <w:r w:rsidR="004E6C65" w:rsidRPr="00993E14">
              <w:rPr>
                <w:rFonts w:ascii="Times New Roman" w:hAnsi="Times New Roman" w:cs="Times New Roman"/>
                <w:sz w:val="24"/>
                <w:szCs w:val="24"/>
                <w:lang w:val="ro-RO"/>
              </w:rPr>
              <w:t>r.</w:t>
            </w:r>
            <w:r w:rsidR="00774A08">
              <w:rPr>
                <w:rFonts w:ascii="Times New Roman" w:hAnsi="Times New Roman" w:cs="Times New Roman"/>
                <w:sz w:val="24"/>
                <w:szCs w:val="24"/>
                <w:lang w:val="ro-RO"/>
              </w:rPr>
              <w:t xml:space="preserve"> </w:t>
            </w:r>
            <w:r w:rsidR="004E6C65" w:rsidRPr="00993E14">
              <w:rPr>
                <w:rFonts w:ascii="Times New Roman" w:hAnsi="Times New Roman" w:cs="Times New Roman"/>
                <w:sz w:val="24"/>
                <w:szCs w:val="24"/>
                <w:lang w:val="ro-RO"/>
              </w:rPr>
              <w:t>hab.</w:t>
            </w:r>
            <w:r w:rsidR="00774A08">
              <w:rPr>
                <w:rFonts w:ascii="Times New Roman" w:hAnsi="Times New Roman" w:cs="Times New Roman"/>
                <w:sz w:val="24"/>
                <w:szCs w:val="24"/>
                <w:lang w:val="ro-RO"/>
              </w:rPr>
              <w:t xml:space="preserve"> </w:t>
            </w:r>
            <w:r w:rsidR="004E6C65" w:rsidRPr="00993E14">
              <w:rPr>
                <w:rFonts w:ascii="Times New Roman" w:hAnsi="Times New Roman" w:cs="Times New Roman"/>
                <w:sz w:val="24"/>
                <w:szCs w:val="24"/>
                <w:lang w:val="ro-RO"/>
              </w:rPr>
              <w:t>şt.</w:t>
            </w:r>
            <w:r w:rsidR="00774A08">
              <w:rPr>
                <w:rFonts w:ascii="Times New Roman" w:hAnsi="Times New Roman" w:cs="Times New Roman"/>
                <w:sz w:val="24"/>
                <w:szCs w:val="24"/>
                <w:lang w:val="ro-RO"/>
              </w:rPr>
              <w:t xml:space="preserve"> </w:t>
            </w:r>
            <w:r w:rsidR="004E6C65" w:rsidRPr="00993E14">
              <w:rPr>
                <w:rFonts w:ascii="Times New Roman" w:hAnsi="Times New Roman" w:cs="Times New Roman"/>
                <w:sz w:val="24"/>
                <w:szCs w:val="24"/>
                <w:lang w:val="ro-RO"/>
              </w:rPr>
              <w:t>med., prof.univ., Catedr</w:t>
            </w:r>
            <w:r w:rsidR="00C86D85">
              <w:rPr>
                <w:rFonts w:ascii="Times New Roman" w:hAnsi="Times New Roman" w:cs="Times New Roman"/>
                <w:sz w:val="24"/>
                <w:szCs w:val="24"/>
                <w:lang w:val="ro-RO"/>
              </w:rPr>
              <w:t>a</w:t>
            </w:r>
            <w:r w:rsidR="004E6C65" w:rsidRPr="00993E14">
              <w:rPr>
                <w:rFonts w:ascii="Times New Roman" w:hAnsi="Times New Roman" w:cs="Times New Roman"/>
                <w:sz w:val="24"/>
                <w:szCs w:val="24"/>
                <w:lang w:val="ro-RO"/>
              </w:rPr>
              <w:t xml:space="preserve"> de chirurgie generală şi semiologie nr.3, USMF „Nicolae Testemiţanu”</w:t>
            </w:r>
          </w:p>
        </w:tc>
      </w:tr>
      <w:tr w:rsidR="00993E14" w:rsidRPr="00324D0C" w14:paraId="63087748" w14:textId="77777777" w:rsidTr="008C3FE5">
        <w:tc>
          <w:tcPr>
            <w:tcW w:w="2972" w:type="dxa"/>
            <w:tcBorders>
              <w:top w:val="single" w:sz="4" w:space="0" w:color="auto"/>
              <w:left w:val="single" w:sz="4" w:space="0" w:color="auto"/>
              <w:bottom w:val="single" w:sz="4" w:space="0" w:color="auto"/>
              <w:right w:val="single" w:sz="4" w:space="0" w:color="auto"/>
            </w:tcBorders>
          </w:tcPr>
          <w:p w14:paraId="483F283C" w14:textId="77777777" w:rsidR="004E6C65" w:rsidRPr="00993E14" w:rsidRDefault="004E6C65" w:rsidP="004E6C65">
            <w:pPr>
              <w:rPr>
                <w:rFonts w:ascii="Times New Roman" w:hAnsi="Times New Roman" w:cs="Times New Roman"/>
                <w:b/>
                <w:i/>
                <w:sz w:val="24"/>
                <w:szCs w:val="24"/>
                <w:lang w:val="ro-RO"/>
              </w:rPr>
            </w:pPr>
            <w:r w:rsidRPr="00993E14">
              <w:rPr>
                <w:rFonts w:ascii="Times New Roman" w:hAnsi="Times New Roman" w:cs="Times New Roman"/>
                <w:b/>
                <w:i/>
                <w:sz w:val="24"/>
                <w:szCs w:val="24"/>
                <w:lang w:val="ro-RO"/>
              </w:rPr>
              <w:t>Vasile Guzun</w:t>
            </w:r>
          </w:p>
        </w:tc>
        <w:tc>
          <w:tcPr>
            <w:tcW w:w="7201" w:type="dxa"/>
            <w:tcBorders>
              <w:top w:val="single" w:sz="4" w:space="0" w:color="auto"/>
              <w:left w:val="single" w:sz="4" w:space="0" w:color="auto"/>
              <w:bottom w:val="single" w:sz="4" w:space="0" w:color="auto"/>
              <w:right w:val="single" w:sz="4" w:space="0" w:color="auto"/>
            </w:tcBorders>
          </w:tcPr>
          <w:p w14:paraId="39F765C8" w14:textId="4474676D" w:rsidR="004E6C65" w:rsidRPr="00993E14" w:rsidRDefault="00A85B9E" w:rsidP="00432B6E">
            <w:pPr>
              <w:rPr>
                <w:rFonts w:ascii="Times New Roman" w:hAnsi="Times New Roman" w:cs="Times New Roman"/>
                <w:sz w:val="24"/>
                <w:szCs w:val="24"/>
                <w:lang w:val="ro-RO" w:bidi="ar-JO"/>
              </w:rPr>
            </w:pPr>
            <w:r>
              <w:rPr>
                <w:rFonts w:ascii="Times New Roman" w:hAnsi="Times New Roman" w:cs="Times New Roman"/>
                <w:sz w:val="24"/>
                <w:szCs w:val="24"/>
                <w:lang w:val="ro-RO"/>
              </w:rPr>
              <w:t>d</w:t>
            </w:r>
            <w:r w:rsidR="004E6C65" w:rsidRPr="00993E14">
              <w:rPr>
                <w:rFonts w:ascii="Times New Roman" w:hAnsi="Times New Roman" w:cs="Times New Roman"/>
                <w:sz w:val="24"/>
                <w:szCs w:val="24"/>
                <w:lang w:val="ro-RO"/>
              </w:rPr>
              <w:t>r.</w:t>
            </w:r>
            <w:r w:rsidR="00774A08">
              <w:rPr>
                <w:rFonts w:ascii="Times New Roman" w:hAnsi="Times New Roman" w:cs="Times New Roman"/>
                <w:sz w:val="24"/>
                <w:szCs w:val="24"/>
                <w:lang w:val="ro-RO"/>
              </w:rPr>
              <w:t xml:space="preserve"> </w:t>
            </w:r>
            <w:r w:rsidR="004E6C65" w:rsidRPr="00993E14">
              <w:rPr>
                <w:rFonts w:ascii="Times New Roman" w:hAnsi="Times New Roman" w:cs="Times New Roman"/>
                <w:sz w:val="24"/>
                <w:szCs w:val="24"/>
                <w:lang w:val="ro-RO"/>
              </w:rPr>
              <w:t>şt.</w:t>
            </w:r>
            <w:r w:rsidR="00774A08">
              <w:rPr>
                <w:rFonts w:ascii="Times New Roman" w:hAnsi="Times New Roman" w:cs="Times New Roman"/>
                <w:sz w:val="24"/>
                <w:szCs w:val="24"/>
                <w:lang w:val="ro-RO"/>
              </w:rPr>
              <w:t xml:space="preserve"> </w:t>
            </w:r>
            <w:r w:rsidR="004E6C65" w:rsidRPr="00993E14">
              <w:rPr>
                <w:rFonts w:ascii="Times New Roman" w:hAnsi="Times New Roman" w:cs="Times New Roman"/>
                <w:sz w:val="24"/>
                <w:szCs w:val="24"/>
                <w:lang w:val="ro-RO"/>
              </w:rPr>
              <w:t>med., d</w:t>
            </w:r>
            <w:r w:rsidR="004E6C65" w:rsidRPr="00993E14">
              <w:rPr>
                <w:rFonts w:ascii="Times New Roman" w:hAnsi="Times New Roman" w:cs="Times New Roman"/>
                <w:sz w:val="24"/>
                <w:szCs w:val="24"/>
                <w:lang w:val="ro-RO" w:bidi="ar-JO"/>
              </w:rPr>
              <w:t>irector interimar, IMSP SCM „Gheorghe Paladi”</w:t>
            </w:r>
          </w:p>
        </w:tc>
      </w:tr>
      <w:tr w:rsidR="00993E14" w:rsidRPr="00324D0C" w14:paraId="2828F408" w14:textId="77777777" w:rsidTr="008C3FE5">
        <w:tc>
          <w:tcPr>
            <w:tcW w:w="2972" w:type="dxa"/>
            <w:tcBorders>
              <w:top w:val="single" w:sz="4" w:space="0" w:color="auto"/>
              <w:left w:val="single" w:sz="4" w:space="0" w:color="auto"/>
              <w:bottom w:val="single" w:sz="4" w:space="0" w:color="auto"/>
              <w:right w:val="single" w:sz="4" w:space="0" w:color="auto"/>
            </w:tcBorders>
          </w:tcPr>
          <w:p w14:paraId="56D4E5E3" w14:textId="77777777" w:rsidR="009F53B4" w:rsidRPr="00993E14" w:rsidRDefault="009F53B4" w:rsidP="004E6C65">
            <w:pPr>
              <w:rPr>
                <w:rFonts w:ascii="Times New Roman" w:hAnsi="Times New Roman" w:cs="Times New Roman"/>
                <w:b/>
                <w:i/>
                <w:sz w:val="24"/>
                <w:szCs w:val="24"/>
                <w:lang w:val="ro-RO"/>
              </w:rPr>
            </w:pPr>
            <w:r w:rsidRPr="00993E14">
              <w:rPr>
                <w:rFonts w:ascii="Times New Roman" w:hAnsi="Times New Roman" w:cs="Times New Roman"/>
                <w:b/>
                <w:i/>
                <w:sz w:val="24"/>
                <w:szCs w:val="24"/>
                <w:lang w:val="ro-RO" w:eastAsia="en-US"/>
              </w:rPr>
              <w:t>Dumitru Casian</w:t>
            </w:r>
          </w:p>
        </w:tc>
        <w:tc>
          <w:tcPr>
            <w:tcW w:w="7201" w:type="dxa"/>
            <w:tcBorders>
              <w:top w:val="single" w:sz="4" w:space="0" w:color="auto"/>
              <w:left w:val="single" w:sz="4" w:space="0" w:color="auto"/>
              <w:bottom w:val="single" w:sz="4" w:space="0" w:color="auto"/>
              <w:right w:val="single" w:sz="4" w:space="0" w:color="auto"/>
            </w:tcBorders>
          </w:tcPr>
          <w:p w14:paraId="40842269" w14:textId="421DE861" w:rsidR="009F53B4" w:rsidRPr="00993E14" w:rsidRDefault="00A85B9E" w:rsidP="009F53B4">
            <w:pPr>
              <w:rPr>
                <w:rFonts w:ascii="Times New Roman" w:hAnsi="Times New Roman" w:cs="Times New Roman"/>
                <w:sz w:val="24"/>
                <w:szCs w:val="24"/>
                <w:lang w:val="ro-RO"/>
              </w:rPr>
            </w:pPr>
            <w:r>
              <w:rPr>
                <w:rFonts w:ascii="Times New Roman" w:hAnsi="Times New Roman" w:cs="Times New Roman"/>
                <w:sz w:val="24"/>
                <w:szCs w:val="24"/>
                <w:lang w:val="ro-RO"/>
              </w:rPr>
              <w:t>d</w:t>
            </w:r>
            <w:r w:rsidR="009F53B4" w:rsidRPr="00993E14">
              <w:rPr>
                <w:rFonts w:ascii="Times New Roman" w:hAnsi="Times New Roman" w:cs="Times New Roman"/>
                <w:sz w:val="24"/>
                <w:szCs w:val="24"/>
                <w:lang w:val="ro-RO"/>
              </w:rPr>
              <w:t>r.</w:t>
            </w:r>
            <w:r w:rsidR="00774A08">
              <w:rPr>
                <w:rFonts w:ascii="Times New Roman" w:hAnsi="Times New Roman" w:cs="Times New Roman"/>
                <w:sz w:val="24"/>
                <w:szCs w:val="24"/>
                <w:lang w:val="ro-RO"/>
              </w:rPr>
              <w:t xml:space="preserve"> </w:t>
            </w:r>
            <w:r w:rsidR="009F53B4" w:rsidRPr="00993E14">
              <w:rPr>
                <w:rFonts w:ascii="Times New Roman" w:hAnsi="Times New Roman" w:cs="Times New Roman"/>
                <w:sz w:val="24"/>
                <w:szCs w:val="24"/>
                <w:lang w:val="ro-RO"/>
              </w:rPr>
              <w:t>hab.</w:t>
            </w:r>
            <w:r w:rsidR="00774A08">
              <w:rPr>
                <w:rFonts w:ascii="Times New Roman" w:hAnsi="Times New Roman" w:cs="Times New Roman"/>
                <w:sz w:val="24"/>
                <w:szCs w:val="24"/>
                <w:lang w:val="ro-RO"/>
              </w:rPr>
              <w:t xml:space="preserve"> </w:t>
            </w:r>
            <w:r w:rsidR="009F53B4" w:rsidRPr="00993E14">
              <w:rPr>
                <w:rFonts w:ascii="Times New Roman" w:hAnsi="Times New Roman" w:cs="Times New Roman"/>
                <w:sz w:val="24"/>
                <w:szCs w:val="24"/>
                <w:lang w:val="ro-RO"/>
              </w:rPr>
              <w:t>şt.</w:t>
            </w:r>
            <w:r w:rsidR="00774A08">
              <w:rPr>
                <w:rFonts w:ascii="Times New Roman" w:hAnsi="Times New Roman" w:cs="Times New Roman"/>
                <w:sz w:val="24"/>
                <w:szCs w:val="24"/>
                <w:lang w:val="ro-RO"/>
              </w:rPr>
              <w:t xml:space="preserve"> </w:t>
            </w:r>
            <w:r w:rsidR="009F53B4" w:rsidRPr="00993E14">
              <w:rPr>
                <w:rFonts w:ascii="Times New Roman" w:hAnsi="Times New Roman" w:cs="Times New Roman"/>
                <w:sz w:val="24"/>
                <w:szCs w:val="24"/>
                <w:lang w:val="ro-RO"/>
              </w:rPr>
              <w:t>med., conf.</w:t>
            </w:r>
            <w:r w:rsidR="00C86D85">
              <w:rPr>
                <w:rFonts w:ascii="Times New Roman" w:hAnsi="Times New Roman" w:cs="Times New Roman"/>
                <w:sz w:val="24"/>
                <w:szCs w:val="24"/>
                <w:lang w:val="ro-RO"/>
              </w:rPr>
              <w:t xml:space="preserve"> </w:t>
            </w:r>
            <w:r w:rsidR="009F53B4" w:rsidRPr="00993E14">
              <w:rPr>
                <w:rFonts w:ascii="Times New Roman" w:hAnsi="Times New Roman" w:cs="Times New Roman"/>
                <w:sz w:val="24"/>
                <w:szCs w:val="24"/>
                <w:lang w:val="ro-RO"/>
              </w:rPr>
              <w:t>univ., şef Catedră de chirurgie generală şi semiologie nr.3, USMF „Nicolae Testemiţanu”</w:t>
            </w:r>
          </w:p>
        </w:tc>
      </w:tr>
      <w:tr w:rsidR="00993E14" w:rsidRPr="00324D0C" w14:paraId="6943B678" w14:textId="77777777" w:rsidTr="008C3FE5">
        <w:tc>
          <w:tcPr>
            <w:tcW w:w="2972" w:type="dxa"/>
            <w:tcBorders>
              <w:top w:val="single" w:sz="4" w:space="0" w:color="auto"/>
              <w:left w:val="single" w:sz="4" w:space="0" w:color="auto"/>
              <w:bottom w:val="single" w:sz="4" w:space="0" w:color="auto"/>
              <w:right w:val="single" w:sz="4" w:space="0" w:color="auto"/>
            </w:tcBorders>
          </w:tcPr>
          <w:p w14:paraId="4626A13C" w14:textId="77777777" w:rsidR="00AF22D4" w:rsidRPr="00993E14" w:rsidRDefault="00AF22D4" w:rsidP="00AF22D4">
            <w:pPr>
              <w:rPr>
                <w:rFonts w:ascii="Times New Roman" w:hAnsi="Times New Roman" w:cs="Times New Roman"/>
                <w:b/>
                <w:i/>
                <w:sz w:val="24"/>
                <w:szCs w:val="24"/>
                <w:lang w:val="ro-RO" w:eastAsia="en-US"/>
              </w:rPr>
            </w:pPr>
            <w:r w:rsidRPr="00993E14">
              <w:rPr>
                <w:rFonts w:ascii="Times New Roman" w:hAnsi="Times New Roman" w:cs="Times New Roman"/>
                <w:b/>
                <w:i/>
                <w:sz w:val="24"/>
                <w:szCs w:val="24"/>
                <w:lang w:val="ro-RO" w:eastAsia="en-US"/>
              </w:rPr>
              <w:t>Iurie Ţugui</w:t>
            </w:r>
          </w:p>
        </w:tc>
        <w:tc>
          <w:tcPr>
            <w:tcW w:w="7201" w:type="dxa"/>
            <w:tcBorders>
              <w:top w:val="single" w:sz="4" w:space="0" w:color="auto"/>
              <w:left w:val="single" w:sz="4" w:space="0" w:color="auto"/>
              <w:bottom w:val="single" w:sz="4" w:space="0" w:color="auto"/>
              <w:right w:val="single" w:sz="4" w:space="0" w:color="auto"/>
            </w:tcBorders>
          </w:tcPr>
          <w:p w14:paraId="53045BD4" w14:textId="25C49808" w:rsidR="00AF22D4" w:rsidRPr="00993E14" w:rsidRDefault="00A85B9E" w:rsidP="009F53B4">
            <w:pPr>
              <w:rPr>
                <w:rFonts w:ascii="Times New Roman" w:hAnsi="Times New Roman" w:cs="Times New Roman"/>
                <w:sz w:val="24"/>
                <w:szCs w:val="24"/>
                <w:lang w:val="ro-RO"/>
              </w:rPr>
            </w:pPr>
            <w:r>
              <w:rPr>
                <w:rFonts w:ascii="Times New Roman" w:hAnsi="Times New Roman" w:cs="Times New Roman"/>
                <w:sz w:val="24"/>
                <w:szCs w:val="24"/>
                <w:lang w:val="ro-RO" w:bidi="ar-JO"/>
              </w:rPr>
              <w:t>ș</w:t>
            </w:r>
            <w:r w:rsidR="00AF22D4" w:rsidRPr="00993E14">
              <w:rPr>
                <w:rFonts w:ascii="Times New Roman" w:hAnsi="Times New Roman" w:cs="Times New Roman"/>
                <w:sz w:val="24"/>
                <w:szCs w:val="24"/>
                <w:lang w:val="ro-RO" w:bidi="ar-JO"/>
              </w:rPr>
              <w:t xml:space="preserve">ef </w:t>
            </w:r>
            <w:r>
              <w:rPr>
                <w:rFonts w:ascii="Times New Roman" w:hAnsi="Times New Roman" w:cs="Times New Roman"/>
                <w:sz w:val="24"/>
                <w:szCs w:val="24"/>
                <w:lang w:val="ro-RO" w:bidi="ar-JO"/>
              </w:rPr>
              <w:t>S</w:t>
            </w:r>
            <w:r w:rsidR="00AF22D4" w:rsidRPr="00993E14">
              <w:rPr>
                <w:rFonts w:ascii="Times New Roman" w:hAnsi="Times New Roman" w:cs="Times New Roman"/>
                <w:sz w:val="24"/>
                <w:szCs w:val="24"/>
                <w:lang w:val="ro-RO" w:bidi="ar-JO"/>
              </w:rPr>
              <w:t>ecţie chirurgie aseptică, IMSP SCM nr.1 „Gheorghe Paladi”</w:t>
            </w:r>
          </w:p>
        </w:tc>
      </w:tr>
    </w:tbl>
    <w:p w14:paraId="65BC0D5B" w14:textId="77777777" w:rsidR="003D11A0" w:rsidRPr="00993E14" w:rsidRDefault="003D11A0" w:rsidP="007A1AED">
      <w:pPr>
        <w:rPr>
          <w:rFonts w:ascii="Times New Roman" w:hAnsi="Times New Roman" w:cs="Times New Roman"/>
          <w:sz w:val="24"/>
          <w:szCs w:val="24"/>
          <w:lang w:val="ro-RO" w:bidi="ar-JO"/>
        </w:rPr>
      </w:pPr>
    </w:p>
    <w:p w14:paraId="7A594E3F" w14:textId="77777777" w:rsidR="00052483" w:rsidRDefault="005F212E" w:rsidP="0015727F">
      <w:pPr>
        <w:spacing w:after="120"/>
        <w:rPr>
          <w:rFonts w:ascii="Times New Roman" w:hAnsi="Times New Roman" w:cs="Times New Roman"/>
          <w:b/>
          <w:sz w:val="28"/>
          <w:szCs w:val="24"/>
          <w:lang w:val="ro-RO"/>
        </w:rPr>
      </w:pPr>
      <w:r w:rsidRPr="005F212E">
        <w:rPr>
          <w:rFonts w:ascii="Times New Roman" w:hAnsi="Times New Roman" w:cs="Times New Roman"/>
          <w:b/>
          <w:sz w:val="28"/>
          <w:szCs w:val="24"/>
          <w:lang w:val="ro-RO"/>
        </w:rPr>
        <w:t>Protocolul a fost discutat, aprobat şi contrasemnat:</w:t>
      </w:r>
    </w:p>
    <w:p w14:paraId="4F1BC032" w14:textId="77777777" w:rsidR="00324D0C" w:rsidRDefault="00324D0C" w:rsidP="00324D0C">
      <w:pPr>
        <w:spacing w:after="240"/>
        <w:rPr>
          <w:rFonts w:ascii="Times New Roman" w:hAnsi="Times New Roman" w:cs="Times New Roman"/>
          <w:b/>
          <w:sz w:val="24"/>
          <w:szCs w:val="24"/>
          <w:lang w:val="ro-RO"/>
        </w:rPr>
      </w:pPr>
      <w:r>
        <w:rPr>
          <w:rFonts w:ascii="Times New Roman" w:hAnsi="Times New Roman" w:cs="Times New Roman"/>
          <w:b/>
          <w:sz w:val="24"/>
          <w:szCs w:val="24"/>
          <w:lang w:val="ro-RO"/>
        </w:rPr>
        <w:t xml:space="preserve">Recenzii: </w:t>
      </w:r>
      <w:r>
        <w:rPr>
          <w:rFonts w:ascii="Times New Roman" w:hAnsi="Times New Roman" w:cs="Times New Roman"/>
          <w:b/>
          <w:i/>
          <w:sz w:val="24"/>
          <w:szCs w:val="24"/>
          <w:lang w:val="ro-RO"/>
        </w:rPr>
        <w:t>Gheorghe Popa</w:t>
      </w:r>
      <w:r>
        <w:rPr>
          <w:rFonts w:ascii="Times New Roman" w:hAnsi="Times New Roman" w:cs="Times New Roman"/>
          <w:b/>
          <w:sz w:val="24"/>
          <w:szCs w:val="24"/>
          <w:lang w:val="ro-RO"/>
        </w:rPr>
        <w:t xml:space="preserve">, </w:t>
      </w:r>
      <w:r>
        <w:rPr>
          <w:rFonts w:ascii="Times New Roman" w:hAnsi="Times New Roman" w:cs="Times New Roman"/>
          <w:sz w:val="24"/>
          <w:szCs w:val="24"/>
          <w:lang w:val="ro-RO"/>
        </w:rPr>
        <w:t xml:space="preserve">dr.şt.med., conf.univ.; </w:t>
      </w:r>
      <w:r>
        <w:rPr>
          <w:rFonts w:ascii="Times New Roman" w:hAnsi="Times New Roman" w:cs="Times New Roman"/>
          <w:b/>
          <w:i/>
          <w:sz w:val="24"/>
          <w:szCs w:val="24"/>
          <w:lang w:val="ro-RO"/>
        </w:rPr>
        <w:t>Vladimir Iacub</w:t>
      </w:r>
      <w:r>
        <w:rPr>
          <w:rFonts w:ascii="Times New Roman" w:hAnsi="Times New Roman" w:cs="Times New Roman"/>
          <w:sz w:val="24"/>
          <w:szCs w:val="24"/>
          <w:lang w:val="ro-RO"/>
        </w:rPr>
        <w:t>, dr.şt.med., conf.univ.</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4933"/>
      </w:tblGrid>
      <w:tr w:rsidR="00993E14" w:rsidRPr="00993E14" w14:paraId="0010AE71" w14:textId="77777777" w:rsidTr="00371FA3">
        <w:tc>
          <w:tcPr>
            <w:tcW w:w="524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A91AFF" w14:textId="77777777" w:rsidR="004E6C65" w:rsidRPr="00993E14" w:rsidRDefault="004E6C65" w:rsidP="004E6C65">
            <w:pPr>
              <w:spacing w:line="256" w:lineRule="auto"/>
              <w:jc w:val="center"/>
              <w:rPr>
                <w:rFonts w:ascii="Times New Roman" w:hAnsi="Times New Roman" w:cs="Times New Roman"/>
                <w:b/>
                <w:w w:val="99"/>
                <w:sz w:val="24"/>
                <w:szCs w:val="24"/>
                <w:lang w:val="ro-RO" w:eastAsia="en-US"/>
              </w:rPr>
            </w:pPr>
            <w:r w:rsidRPr="00993E14">
              <w:rPr>
                <w:rFonts w:ascii="Times New Roman" w:hAnsi="Times New Roman" w:cs="Times New Roman"/>
                <w:b/>
                <w:w w:val="99"/>
                <w:sz w:val="24"/>
                <w:szCs w:val="24"/>
                <w:lang w:val="ro-RO" w:eastAsia="en-US"/>
              </w:rPr>
              <w:t>Denumirea</w:t>
            </w:r>
          </w:p>
        </w:tc>
        <w:tc>
          <w:tcPr>
            <w:tcW w:w="493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07DAADD" w14:textId="77777777" w:rsidR="004E6C65" w:rsidRPr="00993E14" w:rsidRDefault="004E6C65" w:rsidP="004E6C65">
            <w:pPr>
              <w:spacing w:line="256" w:lineRule="auto"/>
              <w:jc w:val="center"/>
              <w:rPr>
                <w:rFonts w:ascii="Times New Roman" w:hAnsi="Times New Roman" w:cs="Times New Roman"/>
                <w:b/>
                <w:w w:val="99"/>
                <w:sz w:val="24"/>
                <w:szCs w:val="24"/>
                <w:lang w:val="ro-RO" w:eastAsia="en-US"/>
              </w:rPr>
            </w:pPr>
            <w:r w:rsidRPr="00993E14">
              <w:rPr>
                <w:rFonts w:ascii="Times New Roman" w:hAnsi="Times New Roman" w:cs="Times New Roman"/>
                <w:b/>
                <w:w w:val="99"/>
                <w:sz w:val="24"/>
                <w:szCs w:val="24"/>
                <w:lang w:val="ro-RO" w:eastAsia="en-US"/>
              </w:rPr>
              <w:t>Persoana responsabilă</w:t>
            </w:r>
          </w:p>
        </w:tc>
      </w:tr>
      <w:tr w:rsidR="00993E14" w:rsidRPr="00324D0C" w14:paraId="4DC90C3B" w14:textId="77777777" w:rsidTr="00371FA3">
        <w:tc>
          <w:tcPr>
            <w:tcW w:w="5245" w:type="dxa"/>
            <w:tcBorders>
              <w:top w:val="single" w:sz="4" w:space="0" w:color="auto"/>
              <w:left w:val="single" w:sz="4" w:space="0" w:color="auto"/>
              <w:bottom w:val="single" w:sz="4" w:space="0" w:color="auto"/>
              <w:right w:val="single" w:sz="4" w:space="0" w:color="auto"/>
            </w:tcBorders>
            <w:vAlign w:val="center"/>
            <w:hideMark/>
          </w:tcPr>
          <w:p w14:paraId="1B00C379" w14:textId="77777777" w:rsidR="004E6C65" w:rsidRPr="00993E14" w:rsidRDefault="004E6C65" w:rsidP="004E6C65">
            <w:pPr>
              <w:spacing w:line="256" w:lineRule="auto"/>
              <w:rPr>
                <w:rFonts w:ascii="Times New Roman" w:hAnsi="Times New Roman" w:cs="Times New Roman"/>
                <w:sz w:val="24"/>
                <w:szCs w:val="24"/>
                <w:lang w:val="ro-RO" w:eastAsia="en-US"/>
              </w:rPr>
            </w:pPr>
            <w:r w:rsidRPr="00993E14">
              <w:rPr>
                <w:rFonts w:ascii="Times New Roman" w:hAnsi="Times New Roman" w:cs="Times New Roman"/>
                <w:sz w:val="24"/>
                <w:szCs w:val="24"/>
                <w:lang w:val="ro-RO" w:eastAsia="en-US"/>
              </w:rPr>
              <w:t>Catedra de chirurgie generală şi semiologie nr.3 USMF „Nicolae Testemiţanu”</w:t>
            </w:r>
          </w:p>
        </w:tc>
        <w:tc>
          <w:tcPr>
            <w:tcW w:w="4933" w:type="dxa"/>
            <w:tcBorders>
              <w:top w:val="single" w:sz="4" w:space="0" w:color="auto"/>
              <w:left w:val="single" w:sz="4" w:space="0" w:color="auto"/>
              <w:bottom w:val="single" w:sz="4" w:space="0" w:color="auto"/>
              <w:right w:val="single" w:sz="4" w:space="0" w:color="auto"/>
            </w:tcBorders>
            <w:vAlign w:val="center"/>
            <w:hideMark/>
          </w:tcPr>
          <w:p w14:paraId="0757C910" w14:textId="4E4FF669" w:rsidR="004E6C65" w:rsidRPr="00993E14" w:rsidRDefault="004E6C65" w:rsidP="004E6C65">
            <w:pPr>
              <w:spacing w:line="256" w:lineRule="auto"/>
              <w:rPr>
                <w:rFonts w:ascii="Times New Roman" w:hAnsi="Times New Roman" w:cs="Times New Roman"/>
                <w:sz w:val="24"/>
                <w:szCs w:val="24"/>
                <w:lang w:val="ro-RO" w:eastAsia="en-US"/>
              </w:rPr>
            </w:pPr>
            <w:r w:rsidRPr="00993E14">
              <w:rPr>
                <w:rFonts w:ascii="Times New Roman" w:hAnsi="Times New Roman" w:cs="Times New Roman"/>
                <w:b/>
                <w:i/>
                <w:sz w:val="24"/>
                <w:szCs w:val="24"/>
                <w:lang w:val="ro-RO" w:eastAsia="en-US"/>
              </w:rPr>
              <w:t>Dumitru Casian</w:t>
            </w:r>
            <w:r w:rsidRPr="00993E14">
              <w:rPr>
                <w:rFonts w:ascii="Times New Roman" w:hAnsi="Times New Roman" w:cs="Times New Roman"/>
                <w:sz w:val="24"/>
                <w:szCs w:val="24"/>
                <w:lang w:val="ro-RO" w:eastAsia="en-US"/>
              </w:rPr>
              <w:t>, dr.</w:t>
            </w:r>
            <w:r w:rsidR="00774A08">
              <w:rPr>
                <w:rFonts w:ascii="Times New Roman" w:hAnsi="Times New Roman" w:cs="Times New Roman"/>
                <w:sz w:val="24"/>
                <w:szCs w:val="24"/>
                <w:lang w:val="ro-RO" w:eastAsia="en-US"/>
              </w:rPr>
              <w:t xml:space="preserve"> </w:t>
            </w:r>
            <w:r w:rsidRPr="00993E14">
              <w:rPr>
                <w:rFonts w:ascii="Times New Roman" w:hAnsi="Times New Roman" w:cs="Times New Roman"/>
                <w:sz w:val="24"/>
                <w:szCs w:val="24"/>
                <w:lang w:val="ro-RO" w:eastAsia="en-US"/>
              </w:rPr>
              <w:t>hab.</w:t>
            </w:r>
            <w:r w:rsidR="00774A08">
              <w:rPr>
                <w:rFonts w:ascii="Times New Roman" w:hAnsi="Times New Roman" w:cs="Times New Roman"/>
                <w:sz w:val="24"/>
                <w:szCs w:val="24"/>
                <w:lang w:val="ro-RO" w:eastAsia="en-US"/>
              </w:rPr>
              <w:t xml:space="preserve"> </w:t>
            </w:r>
            <w:r w:rsidRPr="00993E14">
              <w:rPr>
                <w:rFonts w:ascii="Times New Roman" w:hAnsi="Times New Roman" w:cs="Times New Roman"/>
                <w:sz w:val="24"/>
                <w:szCs w:val="24"/>
                <w:lang w:val="ro-RO" w:eastAsia="en-US"/>
              </w:rPr>
              <w:t>șt.</w:t>
            </w:r>
            <w:r w:rsidR="00774A08">
              <w:rPr>
                <w:rFonts w:ascii="Times New Roman" w:hAnsi="Times New Roman" w:cs="Times New Roman"/>
                <w:sz w:val="24"/>
                <w:szCs w:val="24"/>
                <w:lang w:val="ro-RO" w:eastAsia="en-US"/>
              </w:rPr>
              <w:t xml:space="preserve"> </w:t>
            </w:r>
            <w:r w:rsidRPr="00993E14">
              <w:rPr>
                <w:rFonts w:ascii="Times New Roman" w:hAnsi="Times New Roman" w:cs="Times New Roman"/>
                <w:sz w:val="24"/>
                <w:szCs w:val="24"/>
                <w:lang w:val="ro-RO" w:eastAsia="en-US"/>
              </w:rPr>
              <w:t>med., prof.</w:t>
            </w:r>
            <w:r w:rsidR="00774A08">
              <w:rPr>
                <w:rFonts w:ascii="Times New Roman" w:hAnsi="Times New Roman" w:cs="Times New Roman"/>
                <w:sz w:val="24"/>
                <w:szCs w:val="24"/>
                <w:lang w:val="ro-RO" w:eastAsia="en-US"/>
              </w:rPr>
              <w:t xml:space="preserve"> </w:t>
            </w:r>
            <w:r w:rsidRPr="00993E14">
              <w:rPr>
                <w:rFonts w:ascii="Times New Roman" w:hAnsi="Times New Roman" w:cs="Times New Roman"/>
                <w:sz w:val="24"/>
                <w:szCs w:val="24"/>
                <w:lang w:val="ro-RO" w:eastAsia="en-US"/>
              </w:rPr>
              <w:t>univ., șef catedră</w:t>
            </w:r>
          </w:p>
        </w:tc>
      </w:tr>
      <w:tr w:rsidR="00993E14" w:rsidRPr="00324D0C" w14:paraId="4EEB222E" w14:textId="77777777" w:rsidTr="00371FA3">
        <w:tc>
          <w:tcPr>
            <w:tcW w:w="5245" w:type="dxa"/>
            <w:tcBorders>
              <w:top w:val="single" w:sz="4" w:space="0" w:color="auto"/>
              <w:left w:val="single" w:sz="4" w:space="0" w:color="auto"/>
              <w:bottom w:val="single" w:sz="4" w:space="0" w:color="auto"/>
              <w:right w:val="single" w:sz="4" w:space="0" w:color="auto"/>
            </w:tcBorders>
            <w:vAlign w:val="center"/>
            <w:hideMark/>
          </w:tcPr>
          <w:p w14:paraId="34E70DB9" w14:textId="77777777" w:rsidR="004E6C65" w:rsidRPr="00993E14" w:rsidRDefault="004E6C65" w:rsidP="004E6C65">
            <w:pPr>
              <w:spacing w:line="256" w:lineRule="auto"/>
              <w:rPr>
                <w:rFonts w:ascii="Times New Roman" w:hAnsi="Times New Roman" w:cs="Times New Roman"/>
                <w:sz w:val="24"/>
                <w:szCs w:val="24"/>
                <w:lang w:val="ro-RO" w:eastAsia="en-US"/>
              </w:rPr>
            </w:pPr>
            <w:r w:rsidRPr="00993E14">
              <w:rPr>
                <w:rFonts w:ascii="Times New Roman" w:hAnsi="Times New Roman" w:cs="Times New Roman"/>
                <w:sz w:val="24"/>
                <w:szCs w:val="24"/>
                <w:lang w:val="ro-RO" w:eastAsia="en-US"/>
              </w:rPr>
              <w:t>Comisia stiinţifico-metodică de profil „Chirurgie”</w:t>
            </w:r>
          </w:p>
        </w:tc>
        <w:tc>
          <w:tcPr>
            <w:tcW w:w="4933" w:type="dxa"/>
            <w:tcBorders>
              <w:top w:val="single" w:sz="4" w:space="0" w:color="auto"/>
              <w:left w:val="single" w:sz="4" w:space="0" w:color="auto"/>
              <w:bottom w:val="single" w:sz="4" w:space="0" w:color="auto"/>
              <w:right w:val="single" w:sz="4" w:space="0" w:color="auto"/>
            </w:tcBorders>
            <w:vAlign w:val="center"/>
            <w:hideMark/>
          </w:tcPr>
          <w:p w14:paraId="1F064754" w14:textId="40E3E3D6" w:rsidR="004E6C65" w:rsidRPr="00993E14" w:rsidRDefault="004E6C65" w:rsidP="004E6C65">
            <w:pPr>
              <w:spacing w:line="256" w:lineRule="auto"/>
              <w:rPr>
                <w:rFonts w:ascii="Times New Roman" w:hAnsi="Times New Roman" w:cs="Times New Roman"/>
                <w:sz w:val="24"/>
                <w:szCs w:val="24"/>
                <w:lang w:val="ro-RO" w:eastAsia="en-US"/>
              </w:rPr>
            </w:pPr>
            <w:r w:rsidRPr="00993E14">
              <w:rPr>
                <w:rFonts w:ascii="Times New Roman" w:hAnsi="Times New Roman" w:cs="Times New Roman"/>
                <w:b/>
                <w:i/>
                <w:sz w:val="24"/>
                <w:szCs w:val="24"/>
                <w:lang w:val="ro-RO" w:eastAsia="en-US"/>
              </w:rPr>
              <w:t>Evghenii Guțu</w:t>
            </w:r>
            <w:r w:rsidRPr="00993E14">
              <w:rPr>
                <w:rFonts w:ascii="Times New Roman" w:hAnsi="Times New Roman" w:cs="Times New Roman"/>
                <w:sz w:val="24"/>
                <w:szCs w:val="24"/>
                <w:lang w:val="ro-RO" w:eastAsia="en-US"/>
              </w:rPr>
              <w:t>, dr.</w:t>
            </w:r>
            <w:r w:rsidR="00774A08">
              <w:rPr>
                <w:rFonts w:ascii="Times New Roman" w:hAnsi="Times New Roman" w:cs="Times New Roman"/>
                <w:sz w:val="24"/>
                <w:szCs w:val="24"/>
                <w:lang w:val="ro-RO" w:eastAsia="en-US"/>
              </w:rPr>
              <w:t xml:space="preserve"> </w:t>
            </w:r>
            <w:r w:rsidRPr="00993E14">
              <w:rPr>
                <w:rFonts w:ascii="Times New Roman" w:hAnsi="Times New Roman" w:cs="Times New Roman"/>
                <w:sz w:val="24"/>
                <w:szCs w:val="24"/>
                <w:lang w:val="ro-RO" w:eastAsia="en-US"/>
              </w:rPr>
              <w:t>hab.</w:t>
            </w:r>
            <w:r w:rsidR="00774A08">
              <w:rPr>
                <w:rFonts w:ascii="Times New Roman" w:hAnsi="Times New Roman" w:cs="Times New Roman"/>
                <w:sz w:val="24"/>
                <w:szCs w:val="24"/>
                <w:lang w:val="ro-RO" w:eastAsia="en-US"/>
              </w:rPr>
              <w:t xml:space="preserve"> </w:t>
            </w:r>
            <w:r w:rsidRPr="00993E14">
              <w:rPr>
                <w:rFonts w:ascii="Times New Roman" w:hAnsi="Times New Roman" w:cs="Times New Roman"/>
                <w:sz w:val="24"/>
                <w:szCs w:val="24"/>
                <w:lang w:val="ro-RO" w:eastAsia="en-US"/>
              </w:rPr>
              <w:t>șt.</w:t>
            </w:r>
            <w:r w:rsidR="00774A08">
              <w:rPr>
                <w:rFonts w:ascii="Times New Roman" w:hAnsi="Times New Roman" w:cs="Times New Roman"/>
                <w:sz w:val="24"/>
                <w:szCs w:val="24"/>
                <w:lang w:val="ro-RO" w:eastAsia="en-US"/>
              </w:rPr>
              <w:t xml:space="preserve"> </w:t>
            </w:r>
            <w:r w:rsidRPr="00993E14">
              <w:rPr>
                <w:rFonts w:ascii="Times New Roman" w:hAnsi="Times New Roman" w:cs="Times New Roman"/>
                <w:sz w:val="24"/>
                <w:szCs w:val="24"/>
                <w:lang w:val="ro-RO" w:eastAsia="en-US"/>
              </w:rPr>
              <w:t xml:space="preserve">med., </w:t>
            </w:r>
            <w:r w:rsidRPr="00993E14">
              <w:rPr>
                <w:rFonts w:ascii="Times New Roman" w:eastAsia="SimSun" w:hAnsi="Times New Roman" w:cs="Times New Roman"/>
                <w:kern w:val="3"/>
                <w:sz w:val="24"/>
                <w:szCs w:val="24"/>
                <w:lang w:val="ro-RO" w:eastAsia="zh-CN" w:bidi="hi-IN"/>
              </w:rPr>
              <w:t>prof.</w:t>
            </w:r>
            <w:r w:rsidR="00774A08">
              <w:rPr>
                <w:rFonts w:ascii="Times New Roman" w:eastAsia="SimSun" w:hAnsi="Times New Roman" w:cs="Times New Roman"/>
                <w:kern w:val="3"/>
                <w:sz w:val="24"/>
                <w:szCs w:val="24"/>
                <w:lang w:val="ro-RO" w:eastAsia="zh-CN" w:bidi="hi-IN"/>
              </w:rPr>
              <w:t xml:space="preserve"> </w:t>
            </w:r>
            <w:r w:rsidRPr="00993E14">
              <w:rPr>
                <w:rFonts w:ascii="Times New Roman" w:eastAsia="SimSun" w:hAnsi="Times New Roman" w:cs="Times New Roman"/>
                <w:kern w:val="3"/>
                <w:sz w:val="24"/>
                <w:szCs w:val="24"/>
                <w:lang w:val="ro-RO" w:eastAsia="zh-CN" w:bidi="hi-IN"/>
              </w:rPr>
              <w:t>univ.,</w:t>
            </w:r>
            <w:r w:rsidRPr="00993E14">
              <w:rPr>
                <w:rFonts w:ascii="Times New Roman" w:hAnsi="Times New Roman" w:cs="Times New Roman"/>
                <w:sz w:val="24"/>
                <w:szCs w:val="24"/>
                <w:lang w:val="ro-RO" w:eastAsia="en-US"/>
              </w:rPr>
              <w:t xml:space="preserve"> președinte</w:t>
            </w:r>
          </w:p>
        </w:tc>
      </w:tr>
      <w:tr w:rsidR="00993E14" w:rsidRPr="00324D0C" w14:paraId="02FC3841" w14:textId="77777777" w:rsidTr="00371FA3">
        <w:tc>
          <w:tcPr>
            <w:tcW w:w="5245" w:type="dxa"/>
            <w:tcBorders>
              <w:top w:val="single" w:sz="4" w:space="0" w:color="auto"/>
              <w:left w:val="single" w:sz="4" w:space="0" w:color="auto"/>
              <w:bottom w:val="single" w:sz="4" w:space="0" w:color="auto"/>
              <w:right w:val="single" w:sz="4" w:space="0" w:color="auto"/>
            </w:tcBorders>
            <w:vAlign w:val="center"/>
            <w:hideMark/>
          </w:tcPr>
          <w:p w14:paraId="2D8B0F2F" w14:textId="77777777" w:rsidR="004E6C65" w:rsidRPr="00993E14" w:rsidRDefault="004E6C65" w:rsidP="004E6C65">
            <w:pPr>
              <w:rPr>
                <w:rFonts w:ascii="Times New Roman" w:hAnsi="Times New Roman" w:cs="Times New Roman"/>
                <w:sz w:val="24"/>
                <w:szCs w:val="24"/>
                <w:lang w:val="ro-RO"/>
              </w:rPr>
            </w:pPr>
            <w:r w:rsidRPr="00993E14">
              <w:rPr>
                <w:rFonts w:ascii="Times New Roman" w:hAnsi="Times New Roman" w:cs="Times New Roman"/>
                <w:sz w:val="24"/>
                <w:szCs w:val="24"/>
                <w:lang w:val="ro-RO"/>
              </w:rPr>
              <w:t xml:space="preserve">Asociaţia chirurgilor </w:t>
            </w:r>
            <w:r w:rsidRPr="00993E14">
              <w:rPr>
                <w:rFonts w:ascii="Times New Roman" w:hAnsi="Times New Roman" w:cs="Times New Roman"/>
                <w:sz w:val="24"/>
                <w:szCs w:val="24"/>
                <w:lang w:val="ro-RO" w:bidi="ar-JO"/>
              </w:rPr>
              <w:t>„</w:t>
            </w:r>
            <w:r w:rsidRPr="00993E14">
              <w:rPr>
                <w:rFonts w:ascii="Times New Roman" w:hAnsi="Times New Roman" w:cs="Times New Roman"/>
                <w:sz w:val="24"/>
                <w:szCs w:val="24"/>
                <w:lang w:val="ro-RO"/>
              </w:rPr>
              <w:t>Nicolae Anestiadi” din RM</w:t>
            </w:r>
          </w:p>
        </w:tc>
        <w:tc>
          <w:tcPr>
            <w:tcW w:w="4933" w:type="dxa"/>
            <w:tcBorders>
              <w:top w:val="single" w:sz="4" w:space="0" w:color="auto"/>
              <w:left w:val="single" w:sz="4" w:space="0" w:color="auto"/>
              <w:bottom w:val="single" w:sz="4" w:space="0" w:color="auto"/>
              <w:right w:val="single" w:sz="4" w:space="0" w:color="auto"/>
            </w:tcBorders>
            <w:vAlign w:val="center"/>
            <w:hideMark/>
          </w:tcPr>
          <w:p w14:paraId="4AD25B0F" w14:textId="0F53C2DF" w:rsidR="004E6C65" w:rsidRPr="00993E14" w:rsidRDefault="004E6C65" w:rsidP="004E6C65">
            <w:pPr>
              <w:widowControl w:val="0"/>
              <w:autoSpaceDE w:val="0"/>
              <w:autoSpaceDN w:val="0"/>
              <w:adjustRightInd w:val="0"/>
              <w:rPr>
                <w:rFonts w:ascii="Times New Roman" w:hAnsi="Times New Roman" w:cs="Times New Roman"/>
                <w:sz w:val="24"/>
                <w:szCs w:val="24"/>
                <w:lang w:val="ro-RO"/>
              </w:rPr>
            </w:pPr>
            <w:r w:rsidRPr="00993E14">
              <w:rPr>
                <w:rFonts w:ascii="Times New Roman" w:hAnsi="Times New Roman" w:cs="Times New Roman"/>
                <w:b/>
                <w:i/>
                <w:sz w:val="24"/>
                <w:szCs w:val="24"/>
                <w:lang w:val="ro-RO"/>
              </w:rPr>
              <w:t>Sergiu Ungureanu</w:t>
            </w:r>
            <w:r w:rsidRPr="00993E14">
              <w:rPr>
                <w:rFonts w:ascii="Times New Roman" w:hAnsi="Times New Roman" w:cs="Times New Roman"/>
                <w:sz w:val="24"/>
                <w:szCs w:val="24"/>
                <w:lang w:val="ro-RO"/>
              </w:rPr>
              <w:t xml:space="preserve">, </w:t>
            </w:r>
            <w:r w:rsidRPr="00993E14">
              <w:rPr>
                <w:rFonts w:ascii="Times New Roman" w:hAnsi="Times New Roman" w:cs="Times New Roman"/>
                <w:sz w:val="24"/>
                <w:szCs w:val="24"/>
                <w:lang w:val="ro-RO" w:eastAsia="en-US"/>
              </w:rPr>
              <w:t>dr.</w:t>
            </w:r>
            <w:r w:rsidR="00774A08">
              <w:rPr>
                <w:rFonts w:ascii="Times New Roman" w:hAnsi="Times New Roman" w:cs="Times New Roman"/>
                <w:sz w:val="24"/>
                <w:szCs w:val="24"/>
                <w:lang w:val="ro-RO" w:eastAsia="en-US"/>
              </w:rPr>
              <w:t xml:space="preserve"> </w:t>
            </w:r>
            <w:r w:rsidRPr="00993E14">
              <w:rPr>
                <w:rFonts w:ascii="Times New Roman" w:hAnsi="Times New Roman" w:cs="Times New Roman"/>
                <w:sz w:val="24"/>
                <w:szCs w:val="24"/>
                <w:lang w:val="ro-RO" w:eastAsia="en-US"/>
              </w:rPr>
              <w:t>hab.</w:t>
            </w:r>
            <w:r w:rsidR="00774A08">
              <w:rPr>
                <w:rFonts w:ascii="Times New Roman" w:hAnsi="Times New Roman" w:cs="Times New Roman"/>
                <w:sz w:val="24"/>
                <w:szCs w:val="24"/>
                <w:lang w:val="ro-RO" w:eastAsia="en-US"/>
              </w:rPr>
              <w:t xml:space="preserve"> </w:t>
            </w:r>
            <w:r w:rsidRPr="00993E14">
              <w:rPr>
                <w:rFonts w:ascii="Times New Roman" w:hAnsi="Times New Roman" w:cs="Times New Roman"/>
                <w:sz w:val="24"/>
                <w:szCs w:val="24"/>
                <w:lang w:val="ro-RO" w:eastAsia="en-US"/>
              </w:rPr>
              <w:t>șt.</w:t>
            </w:r>
            <w:r w:rsidR="00774A08">
              <w:rPr>
                <w:rFonts w:ascii="Times New Roman" w:hAnsi="Times New Roman" w:cs="Times New Roman"/>
                <w:sz w:val="24"/>
                <w:szCs w:val="24"/>
                <w:lang w:val="ro-RO" w:eastAsia="en-US"/>
              </w:rPr>
              <w:t xml:space="preserve"> </w:t>
            </w:r>
            <w:r w:rsidRPr="00993E14">
              <w:rPr>
                <w:rFonts w:ascii="Times New Roman" w:hAnsi="Times New Roman" w:cs="Times New Roman"/>
                <w:sz w:val="24"/>
                <w:szCs w:val="24"/>
                <w:lang w:val="ro-RO" w:eastAsia="en-US"/>
              </w:rPr>
              <w:t xml:space="preserve">med., </w:t>
            </w:r>
            <w:r w:rsidRPr="00993E14">
              <w:rPr>
                <w:rFonts w:ascii="Times New Roman" w:eastAsia="SimSun" w:hAnsi="Times New Roman" w:cs="Times New Roman"/>
                <w:kern w:val="3"/>
                <w:sz w:val="24"/>
                <w:szCs w:val="24"/>
                <w:lang w:val="ro-RO" w:eastAsia="zh-CN" w:bidi="hi-IN"/>
              </w:rPr>
              <w:t>prof.</w:t>
            </w:r>
            <w:r w:rsidR="00774A08">
              <w:rPr>
                <w:rFonts w:ascii="Times New Roman" w:eastAsia="SimSun" w:hAnsi="Times New Roman" w:cs="Times New Roman"/>
                <w:kern w:val="3"/>
                <w:sz w:val="24"/>
                <w:szCs w:val="24"/>
                <w:lang w:val="ro-RO" w:eastAsia="zh-CN" w:bidi="hi-IN"/>
              </w:rPr>
              <w:t xml:space="preserve"> </w:t>
            </w:r>
            <w:r w:rsidRPr="00993E14">
              <w:rPr>
                <w:rFonts w:ascii="Times New Roman" w:eastAsia="SimSun" w:hAnsi="Times New Roman" w:cs="Times New Roman"/>
                <w:kern w:val="3"/>
                <w:sz w:val="24"/>
                <w:szCs w:val="24"/>
                <w:lang w:val="ro-RO" w:eastAsia="zh-CN" w:bidi="hi-IN"/>
              </w:rPr>
              <w:t>univ.</w:t>
            </w:r>
            <w:r w:rsidR="00E148C7">
              <w:rPr>
                <w:rFonts w:ascii="Times New Roman" w:eastAsia="SimSun" w:hAnsi="Times New Roman" w:cs="Times New Roman"/>
                <w:kern w:val="3"/>
                <w:sz w:val="24"/>
                <w:szCs w:val="24"/>
                <w:lang w:val="ro-RO" w:eastAsia="zh-CN" w:bidi="hi-IN"/>
              </w:rPr>
              <w:t xml:space="preserve">, </w:t>
            </w:r>
            <w:r w:rsidRPr="00993E14">
              <w:rPr>
                <w:rFonts w:ascii="Times New Roman" w:hAnsi="Times New Roman" w:cs="Times New Roman"/>
                <w:sz w:val="24"/>
                <w:szCs w:val="24"/>
                <w:lang w:val="ro-RO" w:eastAsia="en-US"/>
              </w:rPr>
              <w:t>președinte</w:t>
            </w:r>
          </w:p>
        </w:tc>
      </w:tr>
      <w:tr w:rsidR="00371FA3" w:rsidRPr="00324D0C" w14:paraId="5010A73D" w14:textId="77777777" w:rsidTr="00371FA3">
        <w:tc>
          <w:tcPr>
            <w:tcW w:w="5245" w:type="dxa"/>
            <w:tcBorders>
              <w:top w:val="single" w:sz="4" w:space="0" w:color="auto"/>
              <w:left w:val="single" w:sz="4" w:space="0" w:color="auto"/>
              <w:bottom w:val="single" w:sz="4" w:space="0" w:color="auto"/>
              <w:right w:val="single" w:sz="4" w:space="0" w:color="auto"/>
            </w:tcBorders>
            <w:vAlign w:val="center"/>
            <w:hideMark/>
          </w:tcPr>
          <w:p w14:paraId="2106B503" w14:textId="77777777" w:rsidR="00371FA3" w:rsidRPr="00371FA3" w:rsidRDefault="00371FA3" w:rsidP="00371FA3">
            <w:pPr>
              <w:autoSpaceDE w:val="0"/>
              <w:autoSpaceDN w:val="0"/>
              <w:adjustRightInd w:val="0"/>
              <w:spacing w:line="256" w:lineRule="auto"/>
              <w:rPr>
                <w:rFonts w:ascii="Times New Roman" w:hAnsi="Times New Roman" w:cs="Times New Roman"/>
                <w:bCs/>
                <w:sz w:val="24"/>
                <w:szCs w:val="24"/>
                <w:lang w:val="ro-RO" w:eastAsia="en-US"/>
              </w:rPr>
            </w:pPr>
            <w:r w:rsidRPr="00435556">
              <w:rPr>
                <w:rFonts w:ascii="Times New Roman" w:hAnsi="Times New Roman" w:cs="Times New Roman"/>
                <w:sz w:val="24"/>
                <w:szCs w:val="24"/>
                <w:lang w:val="en-US"/>
              </w:rPr>
              <w:t>Catedra de medicină de familie, USMF „Nicolae Testemiţanu”</w:t>
            </w:r>
          </w:p>
        </w:tc>
        <w:tc>
          <w:tcPr>
            <w:tcW w:w="4933" w:type="dxa"/>
            <w:tcBorders>
              <w:top w:val="single" w:sz="4" w:space="0" w:color="auto"/>
              <w:left w:val="single" w:sz="4" w:space="0" w:color="auto"/>
              <w:bottom w:val="single" w:sz="4" w:space="0" w:color="auto"/>
              <w:right w:val="single" w:sz="4" w:space="0" w:color="auto"/>
            </w:tcBorders>
            <w:vAlign w:val="center"/>
            <w:hideMark/>
          </w:tcPr>
          <w:p w14:paraId="195AEBB1" w14:textId="7A2BC77A" w:rsidR="00371FA3" w:rsidRPr="00993E14" w:rsidRDefault="00371FA3" w:rsidP="00371FA3">
            <w:pPr>
              <w:spacing w:line="256" w:lineRule="auto"/>
              <w:rPr>
                <w:rFonts w:ascii="Times New Roman" w:hAnsi="Times New Roman" w:cs="Times New Roman"/>
                <w:sz w:val="24"/>
                <w:szCs w:val="24"/>
                <w:lang w:val="ro-RO" w:eastAsia="en-US"/>
              </w:rPr>
            </w:pPr>
            <w:r w:rsidRPr="00993E14">
              <w:rPr>
                <w:rFonts w:ascii="Times New Roman" w:hAnsi="Times New Roman" w:cs="Times New Roman"/>
                <w:b/>
                <w:i/>
                <w:sz w:val="24"/>
                <w:szCs w:val="24"/>
                <w:lang w:val="ro-RO" w:eastAsia="en-US"/>
              </w:rPr>
              <w:t>Ghenadie Curocichin</w:t>
            </w:r>
            <w:r w:rsidRPr="00993E14">
              <w:rPr>
                <w:rFonts w:ascii="Times New Roman" w:hAnsi="Times New Roman" w:cs="Times New Roman"/>
                <w:sz w:val="24"/>
                <w:szCs w:val="24"/>
                <w:lang w:val="ro-RO" w:eastAsia="en-US"/>
              </w:rPr>
              <w:t>, dr.</w:t>
            </w:r>
            <w:r w:rsidR="00774A08">
              <w:rPr>
                <w:rFonts w:ascii="Times New Roman" w:hAnsi="Times New Roman" w:cs="Times New Roman"/>
                <w:sz w:val="24"/>
                <w:szCs w:val="24"/>
                <w:lang w:val="ro-RO" w:eastAsia="en-US"/>
              </w:rPr>
              <w:t xml:space="preserve"> </w:t>
            </w:r>
            <w:r w:rsidRPr="00993E14">
              <w:rPr>
                <w:rFonts w:ascii="Times New Roman" w:hAnsi="Times New Roman" w:cs="Times New Roman"/>
                <w:sz w:val="24"/>
                <w:szCs w:val="24"/>
                <w:lang w:val="ro-RO" w:eastAsia="en-US"/>
              </w:rPr>
              <w:t>hab.</w:t>
            </w:r>
            <w:r w:rsidR="00774A08">
              <w:rPr>
                <w:rFonts w:ascii="Times New Roman" w:hAnsi="Times New Roman" w:cs="Times New Roman"/>
                <w:sz w:val="24"/>
                <w:szCs w:val="24"/>
                <w:lang w:val="ro-RO" w:eastAsia="en-US"/>
              </w:rPr>
              <w:t xml:space="preserve"> </w:t>
            </w:r>
            <w:r w:rsidRPr="00993E14">
              <w:rPr>
                <w:rFonts w:ascii="Times New Roman" w:hAnsi="Times New Roman" w:cs="Times New Roman"/>
                <w:sz w:val="24"/>
                <w:szCs w:val="24"/>
                <w:lang w:val="ro-RO" w:eastAsia="en-US"/>
              </w:rPr>
              <w:t>șt.</w:t>
            </w:r>
            <w:r w:rsidR="00774A08">
              <w:rPr>
                <w:rFonts w:ascii="Times New Roman" w:hAnsi="Times New Roman" w:cs="Times New Roman"/>
                <w:sz w:val="24"/>
                <w:szCs w:val="24"/>
                <w:lang w:val="ro-RO" w:eastAsia="en-US"/>
              </w:rPr>
              <w:t xml:space="preserve"> </w:t>
            </w:r>
            <w:r w:rsidRPr="00993E14">
              <w:rPr>
                <w:rFonts w:ascii="Times New Roman" w:hAnsi="Times New Roman" w:cs="Times New Roman"/>
                <w:sz w:val="24"/>
                <w:szCs w:val="24"/>
                <w:lang w:val="ro-RO" w:eastAsia="en-US"/>
              </w:rPr>
              <w:t xml:space="preserve">med., </w:t>
            </w:r>
            <w:r w:rsidRPr="00993E14">
              <w:rPr>
                <w:rFonts w:ascii="Times New Roman" w:eastAsia="SimSun" w:hAnsi="Times New Roman" w:cs="Times New Roman"/>
                <w:kern w:val="3"/>
                <w:sz w:val="24"/>
                <w:szCs w:val="24"/>
                <w:lang w:val="ro-RO" w:eastAsia="zh-CN" w:bidi="hi-IN"/>
              </w:rPr>
              <w:t>prof.</w:t>
            </w:r>
            <w:r w:rsidR="00774A08">
              <w:rPr>
                <w:rFonts w:ascii="Times New Roman" w:eastAsia="SimSun" w:hAnsi="Times New Roman" w:cs="Times New Roman"/>
                <w:kern w:val="3"/>
                <w:sz w:val="24"/>
                <w:szCs w:val="24"/>
                <w:lang w:val="ro-RO" w:eastAsia="zh-CN" w:bidi="hi-IN"/>
              </w:rPr>
              <w:t xml:space="preserve"> </w:t>
            </w:r>
            <w:r w:rsidRPr="00993E14">
              <w:rPr>
                <w:rFonts w:ascii="Times New Roman" w:eastAsia="SimSun" w:hAnsi="Times New Roman" w:cs="Times New Roman"/>
                <w:kern w:val="3"/>
                <w:sz w:val="24"/>
                <w:szCs w:val="24"/>
                <w:lang w:val="ro-RO" w:eastAsia="zh-CN" w:bidi="hi-IN"/>
              </w:rPr>
              <w:t>univ.,</w:t>
            </w:r>
            <w:r w:rsidRPr="00993E14">
              <w:rPr>
                <w:rFonts w:ascii="Times New Roman" w:hAnsi="Times New Roman" w:cs="Times New Roman"/>
                <w:sz w:val="24"/>
                <w:szCs w:val="24"/>
                <w:lang w:val="ro-RO" w:eastAsia="en-US"/>
              </w:rPr>
              <w:t xml:space="preserve"> </w:t>
            </w:r>
            <w:r w:rsidR="00E148C7">
              <w:rPr>
                <w:rFonts w:ascii="Times New Roman" w:hAnsi="Times New Roman" w:cs="Times New Roman"/>
                <w:sz w:val="24"/>
                <w:szCs w:val="24"/>
                <w:lang w:val="ro-RO" w:eastAsia="en-US"/>
              </w:rPr>
              <w:t>șef catedră</w:t>
            </w:r>
          </w:p>
        </w:tc>
      </w:tr>
      <w:tr w:rsidR="00371FA3" w:rsidRPr="00324D0C" w14:paraId="1A6926A0" w14:textId="77777777" w:rsidTr="00371FA3">
        <w:tc>
          <w:tcPr>
            <w:tcW w:w="5245" w:type="dxa"/>
            <w:tcBorders>
              <w:top w:val="single" w:sz="4" w:space="0" w:color="auto"/>
              <w:left w:val="single" w:sz="4" w:space="0" w:color="auto"/>
              <w:bottom w:val="single" w:sz="4" w:space="0" w:color="auto"/>
              <w:right w:val="single" w:sz="4" w:space="0" w:color="auto"/>
            </w:tcBorders>
            <w:vAlign w:val="center"/>
            <w:hideMark/>
          </w:tcPr>
          <w:p w14:paraId="29ECA302" w14:textId="77777777" w:rsidR="00371FA3" w:rsidRPr="00371FA3" w:rsidRDefault="00371FA3" w:rsidP="00371FA3">
            <w:pPr>
              <w:spacing w:line="256" w:lineRule="auto"/>
              <w:rPr>
                <w:rFonts w:ascii="Times New Roman" w:hAnsi="Times New Roman" w:cs="Times New Roman"/>
                <w:sz w:val="24"/>
                <w:szCs w:val="24"/>
                <w:lang w:val="ro-RO" w:eastAsia="en-US"/>
              </w:rPr>
            </w:pPr>
            <w:r w:rsidRPr="00435556">
              <w:rPr>
                <w:rFonts w:ascii="Times New Roman" w:hAnsi="Times New Roman" w:cs="Times New Roman"/>
                <w:sz w:val="24"/>
                <w:szCs w:val="24"/>
                <w:lang w:val="en-US"/>
              </w:rPr>
              <w:t>Catedra de Farmacologie și farmacologie clinică, USMF „Nicolae Testemiţanu”</w:t>
            </w:r>
          </w:p>
        </w:tc>
        <w:tc>
          <w:tcPr>
            <w:tcW w:w="4933" w:type="dxa"/>
            <w:tcBorders>
              <w:top w:val="single" w:sz="4" w:space="0" w:color="auto"/>
              <w:left w:val="single" w:sz="4" w:space="0" w:color="auto"/>
              <w:bottom w:val="single" w:sz="4" w:space="0" w:color="auto"/>
              <w:right w:val="single" w:sz="4" w:space="0" w:color="auto"/>
            </w:tcBorders>
            <w:vAlign w:val="center"/>
            <w:hideMark/>
          </w:tcPr>
          <w:p w14:paraId="76364104" w14:textId="32EC1D54" w:rsidR="00371FA3" w:rsidRPr="00993E14" w:rsidRDefault="00371FA3" w:rsidP="00371FA3">
            <w:pPr>
              <w:spacing w:line="256" w:lineRule="auto"/>
              <w:rPr>
                <w:rFonts w:ascii="Times New Roman" w:hAnsi="Times New Roman" w:cs="Times New Roman"/>
                <w:sz w:val="24"/>
                <w:szCs w:val="24"/>
                <w:lang w:val="ro-RO" w:eastAsia="en-US"/>
              </w:rPr>
            </w:pPr>
            <w:r w:rsidRPr="00993E14">
              <w:rPr>
                <w:rFonts w:ascii="Times New Roman" w:hAnsi="Times New Roman" w:cs="Times New Roman"/>
                <w:b/>
                <w:bCs/>
                <w:i/>
                <w:iCs/>
                <w:sz w:val="24"/>
                <w:szCs w:val="24"/>
                <w:lang w:val="ro-RO" w:eastAsia="en-US"/>
              </w:rPr>
              <w:t>Nicolae Bacinschi</w:t>
            </w:r>
            <w:r w:rsidRPr="00993E14">
              <w:rPr>
                <w:rFonts w:ascii="Times New Roman" w:hAnsi="Times New Roman" w:cs="Times New Roman"/>
                <w:i/>
                <w:iCs/>
                <w:sz w:val="24"/>
                <w:szCs w:val="24"/>
                <w:lang w:val="ro-RO" w:eastAsia="en-US"/>
              </w:rPr>
              <w:t>,</w:t>
            </w:r>
            <w:r w:rsidRPr="00993E14">
              <w:rPr>
                <w:rFonts w:ascii="Times New Roman" w:hAnsi="Times New Roman" w:cs="Times New Roman"/>
                <w:sz w:val="24"/>
                <w:szCs w:val="24"/>
                <w:lang w:val="ro-RO" w:eastAsia="en-US"/>
              </w:rPr>
              <w:t xml:space="preserve"> dr.</w:t>
            </w:r>
            <w:r w:rsidR="00774A08">
              <w:rPr>
                <w:rFonts w:ascii="Times New Roman" w:hAnsi="Times New Roman" w:cs="Times New Roman"/>
                <w:sz w:val="24"/>
                <w:szCs w:val="24"/>
                <w:lang w:val="ro-RO" w:eastAsia="en-US"/>
              </w:rPr>
              <w:t xml:space="preserve"> </w:t>
            </w:r>
            <w:r w:rsidRPr="00993E14">
              <w:rPr>
                <w:rFonts w:ascii="Times New Roman" w:hAnsi="Times New Roman" w:cs="Times New Roman"/>
                <w:sz w:val="24"/>
                <w:szCs w:val="24"/>
                <w:lang w:val="ro-RO" w:eastAsia="en-US"/>
              </w:rPr>
              <w:t>hab.</w:t>
            </w:r>
            <w:r w:rsidR="00774A08">
              <w:rPr>
                <w:rFonts w:ascii="Times New Roman" w:hAnsi="Times New Roman" w:cs="Times New Roman"/>
                <w:sz w:val="24"/>
                <w:szCs w:val="24"/>
                <w:lang w:val="ro-RO" w:eastAsia="en-US"/>
              </w:rPr>
              <w:t xml:space="preserve"> </w:t>
            </w:r>
            <w:r w:rsidRPr="00993E14">
              <w:rPr>
                <w:rFonts w:ascii="Times New Roman" w:hAnsi="Times New Roman" w:cs="Times New Roman"/>
                <w:sz w:val="24"/>
                <w:szCs w:val="24"/>
                <w:lang w:val="ro-RO" w:eastAsia="en-US"/>
              </w:rPr>
              <w:t>șt.</w:t>
            </w:r>
            <w:r w:rsidR="00774A08">
              <w:rPr>
                <w:rFonts w:ascii="Times New Roman" w:hAnsi="Times New Roman" w:cs="Times New Roman"/>
                <w:sz w:val="24"/>
                <w:szCs w:val="24"/>
                <w:lang w:val="ro-RO" w:eastAsia="en-US"/>
              </w:rPr>
              <w:t xml:space="preserve"> </w:t>
            </w:r>
            <w:r w:rsidRPr="00993E14">
              <w:rPr>
                <w:rFonts w:ascii="Times New Roman" w:hAnsi="Times New Roman" w:cs="Times New Roman"/>
                <w:sz w:val="24"/>
                <w:szCs w:val="24"/>
                <w:lang w:val="ro-RO" w:eastAsia="en-US"/>
              </w:rPr>
              <w:t xml:space="preserve">med., </w:t>
            </w:r>
            <w:r w:rsidRPr="00993E14">
              <w:rPr>
                <w:rFonts w:ascii="Times New Roman" w:eastAsia="SimSun" w:hAnsi="Times New Roman" w:cs="Times New Roman"/>
                <w:kern w:val="3"/>
                <w:sz w:val="24"/>
                <w:szCs w:val="24"/>
                <w:lang w:val="ro-RO" w:eastAsia="zh-CN" w:bidi="hi-IN"/>
              </w:rPr>
              <w:t>prof.</w:t>
            </w:r>
            <w:r w:rsidR="00774A08">
              <w:rPr>
                <w:rFonts w:ascii="Times New Roman" w:eastAsia="SimSun" w:hAnsi="Times New Roman" w:cs="Times New Roman"/>
                <w:kern w:val="3"/>
                <w:sz w:val="24"/>
                <w:szCs w:val="24"/>
                <w:lang w:val="ro-RO" w:eastAsia="zh-CN" w:bidi="hi-IN"/>
              </w:rPr>
              <w:t xml:space="preserve"> </w:t>
            </w:r>
            <w:r w:rsidRPr="00993E14">
              <w:rPr>
                <w:rFonts w:ascii="Times New Roman" w:eastAsia="SimSun" w:hAnsi="Times New Roman" w:cs="Times New Roman"/>
                <w:kern w:val="3"/>
                <w:sz w:val="24"/>
                <w:szCs w:val="24"/>
                <w:lang w:val="ro-RO" w:eastAsia="zh-CN" w:bidi="hi-IN"/>
              </w:rPr>
              <w:t>univ.,</w:t>
            </w:r>
            <w:r w:rsidRPr="00993E14">
              <w:rPr>
                <w:rFonts w:ascii="Times New Roman" w:hAnsi="Times New Roman" w:cs="Times New Roman"/>
                <w:sz w:val="24"/>
                <w:szCs w:val="24"/>
                <w:lang w:val="ro-RO" w:eastAsia="en-US"/>
              </w:rPr>
              <w:t xml:space="preserve"> </w:t>
            </w:r>
            <w:r w:rsidR="00E148C7">
              <w:rPr>
                <w:rFonts w:ascii="Times New Roman" w:hAnsi="Times New Roman" w:cs="Times New Roman"/>
                <w:sz w:val="24"/>
                <w:szCs w:val="24"/>
                <w:lang w:val="ro-RO" w:eastAsia="en-US"/>
              </w:rPr>
              <w:t>șef catedră</w:t>
            </w:r>
          </w:p>
        </w:tc>
      </w:tr>
      <w:tr w:rsidR="00371FA3" w:rsidRPr="00324D0C" w14:paraId="25E1EB62" w14:textId="77777777" w:rsidTr="00371FA3">
        <w:tc>
          <w:tcPr>
            <w:tcW w:w="5245" w:type="dxa"/>
            <w:tcBorders>
              <w:top w:val="single" w:sz="4" w:space="0" w:color="auto"/>
              <w:left w:val="single" w:sz="4" w:space="0" w:color="auto"/>
              <w:bottom w:val="single" w:sz="4" w:space="0" w:color="auto"/>
              <w:right w:val="single" w:sz="4" w:space="0" w:color="auto"/>
            </w:tcBorders>
            <w:vAlign w:val="center"/>
            <w:hideMark/>
          </w:tcPr>
          <w:p w14:paraId="4EFB7874" w14:textId="77777777" w:rsidR="00371FA3" w:rsidRPr="00371FA3" w:rsidRDefault="00371FA3" w:rsidP="00371FA3">
            <w:pPr>
              <w:spacing w:line="256" w:lineRule="auto"/>
              <w:rPr>
                <w:rFonts w:ascii="Times New Roman" w:hAnsi="Times New Roman" w:cs="Times New Roman"/>
                <w:sz w:val="24"/>
                <w:szCs w:val="24"/>
                <w:lang w:val="ro-RO" w:eastAsia="en-US"/>
              </w:rPr>
            </w:pPr>
            <w:r w:rsidRPr="00435556">
              <w:rPr>
                <w:rFonts w:ascii="Times New Roman" w:hAnsi="Times New Roman" w:cs="Times New Roman"/>
                <w:sz w:val="24"/>
                <w:szCs w:val="24"/>
                <w:lang w:val="en-US"/>
              </w:rPr>
              <w:t>Catedra de medicină de laborator, USMF „Nicolae Testemiţanu”</w:t>
            </w:r>
          </w:p>
        </w:tc>
        <w:tc>
          <w:tcPr>
            <w:tcW w:w="4933" w:type="dxa"/>
            <w:tcBorders>
              <w:top w:val="single" w:sz="4" w:space="0" w:color="auto"/>
              <w:left w:val="single" w:sz="4" w:space="0" w:color="auto"/>
              <w:bottom w:val="single" w:sz="4" w:space="0" w:color="auto"/>
              <w:right w:val="single" w:sz="4" w:space="0" w:color="auto"/>
            </w:tcBorders>
            <w:vAlign w:val="center"/>
            <w:hideMark/>
          </w:tcPr>
          <w:p w14:paraId="2048DA0D" w14:textId="7E7B3DB1" w:rsidR="00371FA3" w:rsidRPr="00993E14" w:rsidRDefault="00371FA3" w:rsidP="00371FA3">
            <w:pPr>
              <w:spacing w:line="256" w:lineRule="auto"/>
              <w:rPr>
                <w:rFonts w:ascii="Times New Roman" w:hAnsi="Times New Roman" w:cs="Times New Roman"/>
                <w:b/>
                <w:bCs/>
                <w:i/>
                <w:iCs/>
                <w:sz w:val="24"/>
                <w:szCs w:val="24"/>
                <w:lang w:val="ro-RO" w:eastAsia="en-US"/>
              </w:rPr>
            </w:pPr>
            <w:r w:rsidRPr="00993E14">
              <w:rPr>
                <w:rFonts w:ascii="Times New Roman" w:hAnsi="Times New Roman" w:cs="Times New Roman"/>
                <w:b/>
                <w:bCs/>
                <w:i/>
                <w:iCs/>
                <w:sz w:val="24"/>
                <w:szCs w:val="24"/>
                <w:lang w:val="ro-RO" w:eastAsia="en-US"/>
              </w:rPr>
              <w:t>Anatolie Vișnevschi,</w:t>
            </w:r>
            <w:r w:rsidRPr="00993E14">
              <w:rPr>
                <w:rFonts w:ascii="Times New Roman" w:eastAsia="SimSun" w:hAnsi="Times New Roman" w:cs="Times New Roman"/>
                <w:kern w:val="3"/>
                <w:sz w:val="24"/>
                <w:szCs w:val="24"/>
                <w:lang w:val="ro-RO" w:eastAsia="zh-CN" w:bidi="hi-IN"/>
              </w:rPr>
              <w:t xml:space="preserve"> </w:t>
            </w:r>
            <w:r w:rsidRPr="00993E14">
              <w:rPr>
                <w:rFonts w:ascii="Times New Roman" w:hAnsi="Times New Roman" w:cs="Times New Roman"/>
                <w:sz w:val="24"/>
                <w:szCs w:val="24"/>
                <w:lang w:val="ro-RO" w:eastAsia="en-US"/>
              </w:rPr>
              <w:t>dr.</w:t>
            </w:r>
            <w:r w:rsidR="00774A08">
              <w:rPr>
                <w:rFonts w:ascii="Times New Roman" w:hAnsi="Times New Roman" w:cs="Times New Roman"/>
                <w:sz w:val="24"/>
                <w:szCs w:val="24"/>
                <w:lang w:val="ro-RO" w:eastAsia="en-US"/>
              </w:rPr>
              <w:t xml:space="preserve"> </w:t>
            </w:r>
            <w:r w:rsidRPr="00993E14">
              <w:rPr>
                <w:rFonts w:ascii="Times New Roman" w:hAnsi="Times New Roman" w:cs="Times New Roman"/>
                <w:sz w:val="24"/>
                <w:szCs w:val="24"/>
                <w:lang w:val="ro-RO" w:eastAsia="en-US"/>
              </w:rPr>
              <w:t>hab.</w:t>
            </w:r>
            <w:r w:rsidR="00774A08">
              <w:rPr>
                <w:rFonts w:ascii="Times New Roman" w:hAnsi="Times New Roman" w:cs="Times New Roman"/>
                <w:sz w:val="24"/>
                <w:szCs w:val="24"/>
                <w:lang w:val="ro-RO" w:eastAsia="en-US"/>
              </w:rPr>
              <w:t xml:space="preserve"> </w:t>
            </w:r>
            <w:r w:rsidRPr="00993E14">
              <w:rPr>
                <w:rFonts w:ascii="Times New Roman" w:hAnsi="Times New Roman" w:cs="Times New Roman"/>
                <w:sz w:val="24"/>
                <w:szCs w:val="24"/>
                <w:lang w:val="ro-RO" w:eastAsia="en-US"/>
              </w:rPr>
              <w:t>șt.</w:t>
            </w:r>
            <w:r w:rsidR="00774A08">
              <w:rPr>
                <w:rFonts w:ascii="Times New Roman" w:hAnsi="Times New Roman" w:cs="Times New Roman"/>
                <w:sz w:val="24"/>
                <w:szCs w:val="24"/>
                <w:lang w:val="ro-RO" w:eastAsia="en-US"/>
              </w:rPr>
              <w:t xml:space="preserve"> </w:t>
            </w:r>
            <w:r w:rsidRPr="00993E14">
              <w:rPr>
                <w:rFonts w:ascii="Times New Roman" w:hAnsi="Times New Roman" w:cs="Times New Roman"/>
                <w:sz w:val="24"/>
                <w:szCs w:val="24"/>
                <w:lang w:val="ro-RO" w:eastAsia="en-US"/>
              </w:rPr>
              <w:t>med.,</w:t>
            </w:r>
            <w:r w:rsidRPr="00993E14">
              <w:rPr>
                <w:rFonts w:ascii="Times New Roman" w:eastAsia="SimSun" w:hAnsi="Times New Roman" w:cs="Times New Roman"/>
                <w:kern w:val="3"/>
                <w:sz w:val="24"/>
                <w:szCs w:val="24"/>
                <w:lang w:val="ro-RO" w:eastAsia="zh-CN" w:bidi="hi-IN"/>
              </w:rPr>
              <w:t xml:space="preserve"> prof.</w:t>
            </w:r>
            <w:r w:rsidR="00774A08">
              <w:rPr>
                <w:rFonts w:ascii="Times New Roman" w:eastAsia="SimSun" w:hAnsi="Times New Roman" w:cs="Times New Roman"/>
                <w:kern w:val="3"/>
                <w:sz w:val="24"/>
                <w:szCs w:val="24"/>
                <w:lang w:val="ro-RO" w:eastAsia="zh-CN" w:bidi="hi-IN"/>
              </w:rPr>
              <w:t xml:space="preserve"> </w:t>
            </w:r>
            <w:r w:rsidRPr="00993E14">
              <w:rPr>
                <w:rFonts w:ascii="Times New Roman" w:eastAsia="SimSun" w:hAnsi="Times New Roman" w:cs="Times New Roman"/>
                <w:kern w:val="3"/>
                <w:sz w:val="24"/>
                <w:szCs w:val="24"/>
                <w:lang w:val="ro-RO" w:eastAsia="zh-CN" w:bidi="hi-IN"/>
              </w:rPr>
              <w:t>univ.,</w:t>
            </w:r>
            <w:r w:rsidRPr="00993E14">
              <w:rPr>
                <w:rFonts w:ascii="Times New Roman" w:hAnsi="Times New Roman" w:cs="Times New Roman"/>
                <w:sz w:val="24"/>
                <w:szCs w:val="24"/>
                <w:lang w:val="ro-RO" w:eastAsia="en-US"/>
              </w:rPr>
              <w:t xml:space="preserve"> </w:t>
            </w:r>
            <w:r w:rsidR="00E148C7">
              <w:rPr>
                <w:rFonts w:ascii="Times New Roman" w:hAnsi="Times New Roman" w:cs="Times New Roman"/>
                <w:sz w:val="24"/>
                <w:szCs w:val="24"/>
                <w:lang w:val="ro-RO" w:eastAsia="en-US"/>
              </w:rPr>
              <w:t>șef catedră</w:t>
            </w:r>
          </w:p>
        </w:tc>
      </w:tr>
      <w:tr w:rsidR="00371FA3" w:rsidRPr="00993E14" w14:paraId="66D78081" w14:textId="77777777" w:rsidTr="00371FA3">
        <w:trPr>
          <w:trHeight w:val="397"/>
        </w:trPr>
        <w:tc>
          <w:tcPr>
            <w:tcW w:w="5245" w:type="dxa"/>
            <w:tcBorders>
              <w:top w:val="single" w:sz="4" w:space="0" w:color="auto"/>
              <w:left w:val="single" w:sz="4" w:space="0" w:color="auto"/>
              <w:bottom w:val="single" w:sz="4" w:space="0" w:color="auto"/>
              <w:right w:val="single" w:sz="4" w:space="0" w:color="auto"/>
            </w:tcBorders>
            <w:vAlign w:val="center"/>
            <w:hideMark/>
          </w:tcPr>
          <w:p w14:paraId="670FCD17" w14:textId="77777777" w:rsidR="00371FA3" w:rsidRPr="00371FA3" w:rsidRDefault="00371FA3" w:rsidP="00371FA3">
            <w:pPr>
              <w:spacing w:line="256" w:lineRule="auto"/>
              <w:rPr>
                <w:rFonts w:ascii="Times New Roman" w:hAnsi="Times New Roman" w:cs="Times New Roman"/>
                <w:sz w:val="24"/>
                <w:szCs w:val="24"/>
                <w:lang w:val="ro-RO" w:eastAsia="en-US"/>
              </w:rPr>
            </w:pPr>
            <w:r w:rsidRPr="00435556">
              <w:rPr>
                <w:rFonts w:ascii="Times New Roman" w:hAnsi="Times New Roman" w:cs="Times New Roman"/>
                <w:sz w:val="24"/>
                <w:szCs w:val="24"/>
                <w:lang w:val="en-US"/>
              </w:rPr>
              <w:t>Agenţia Medicamentului şi Dispozitivelor Medicale</w:t>
            </w:r>
          </w:p>
        </w:tc>
        <w:tc>
          <w:tcPr>
            <w:tcW w:w="4933" w:type="dxa"/>
            <w:tcBorders>
              <w:top w:val="single" w:sz="4" w:space="0" w:color="auto"/>
              <w:left w:val="single" w:sz="4" w:space="0" w:color="auto"/>
              <w:bottom w:val="single" w:sz="4" w:space="0" w:color="auto"/>
              <w:right w:val="single" w:sz="4" w:space="0" w:color="auto"/>
            </w:tcBorders>
            <w:vAlign w:val="center"/>
            <w:hideMark/>
          </w:tcPr>
          <w:p w14:paraId="643BD7ED" w14:textId="77777777" w:rsidR="00371FA3" w:rsidRPr="00993E14" w:rsidRDefault="00371FA3" w:rsidP="00371FA3">
            <w:pPr>
              <w:spacing w:line="256" w:lineRule="auto"/>
              <w:rPr>
                <w:rFonts w:ascii="Times New Roman" w:hAnsi="Times New Roman" w:cs="Times New Roman"/>
                <w:sz w:val="24"/>
                <w:szCs w:val="24"/>
                <w:lang w:val="ro-RO" w:eastAsia="en-US"/>
              </w:rPr>
            </w:pPr>
            <w:r w:rsidRPr="00993E14">
              <w:rPr>
                <w:rFonts w:ascii="Times New Roman" w:hAnsi="Times New Roman" w:cs="Times New Roman"/>
                <w:b/>
                <w:i/>
                <w:sz w:val="24"/>
                <w:szCs w:val="24"/>
                <w:lang w:val="ro-RO" w:eastAsia="en-US"/>
              </w:rPr>
              <w:t>Dragoș Guțu</w:t>
            </w:r>
            <w:r w:rsidRPr="00993E14">
              <w:rPr>
                <w:rFonts w:ascii="Times New Roman" w:hAnsi="Times New Roman" w:cs="Times New Roman"/>
                <w:b/>
                <w:sz w:val="24"/>
                <w:szCs w:val="24"/>
                <w:lang w:val="ro-RO" w:eastAsia="en-US"/>
              </w:rPr>
              <w:t>,</w:t>
            </w:r>
            <w:r w:rsidRPr="00993E14">
              <w:rPr>
                <w:rFonts w:ascii="Times New Roman" w:hAnsi="Times New Roman" w:cs="Times New Roman"/>
                <w:sz w:val="24"/>
                <w:szCs w:val="24"/>
                <w:lang w:val="ro-RO" w:eastAsia="en-US"/>
              </w:rPr>
              <w:t xml:space="preserve"> director general</w:t>
            </w:r>
          </w:p>
        </w:tc>
      </w:tr>
      <w:tr w:rsidR="00371FA3" w:rsidRPr="00993E14" w14:paraId="69C9BCEA" w14:textId="77777777" w:rsidTr="00371FA3">
        <w:trPr>
          <w:trHeight w:val="505"/>
        </w:trPr>
        <w:tc>
          <w:tcPr>
            <w:tcW w:w="5245" w:type="dxa"/>
            <w:tcBorders>
              <w:top w:val="single" w:sz="4" w:space="0" w:color="auto"/>
              <w:left w:val="single" w:sz="4" w:space="0" w:color="auto"/>
              <w:bottom w:val="single" w:sz="4" w:space="0" w:color="auto"/>
              <w:right w:val="single" w:sz="4" w:space="0" w:color="auto"/>
            </w:tcBorders>
            <w:vAlign w:val="center"/>
            <w:hideMark/>
          </w:tcPr>
          <w:p w14:paraId="7469B3CB" w14:textId="77777777" w:rsidR="00371FA3" w:rsidRPr="00371FA3" w:rsidRDefault="00371FA3" w:rsidP="00371FA3">
            <w:pPr>
              <w:spacing w:line="256" w:lineRule="auto"/>
              <w:rPr>
                <w:rFonts w:ascii="Times New Roman" w:hAnsi="Times New Roman" w:cs="Times New Roman"/>
                <w:sz w:val="24"/>
                <w:szCs w:val="24"/>
                <w:lang w:val="ro-RO" w:eastAsia="en-US"/>
              </w:rPr>
            </w:pPr>
            <w:r w:rsidRPr="00435556">
              <w:rPr>
                <w:rFonts w:ascii="Times New Roman" w:hAnsi="Times New Roman" w:cs="Times New Roman"/>
                <w:sz w:val="24"/>
                <w:szCs w:val="24"/>
                <w:lang w:val="en-US"/>
              </w:rPr>
              <w:t>Compania Națională de Asigurări în Medicină</w:t>
            </w:r>
          </w:p>
        </w:tc>
        <w:tc>
          <w:tcPr>
            <w:tcW w:w="4933" w:type="dxa"/>
            <w:tcBorders>
              <w:top w:val="single" w:sz="4" w:space="0" w:color="auto"/>
              <w:left w:val="single" w:sz="4" w:space="0" w:color="auto"/>
              <w:bottom w:val="single" w:sz="4" w:space="0" w:color="auto"/>
              <w:right w:val="single" w:sz="4" w:space="0" w:color="auto"/>
            </w:tcBorders>
            <w:vAlign w:val="center"/>
            <w:hideMark/>
          </w:tcPr>
          <w:p w14:paraId="16237845" w14:textId="77777777" w:rsidR="00371FA3" w:rsidRPr="00993E14" w:rsidRDefault="00371FA3" w:rsidP="00371FA3">
            <w:pPr>
              <w:spacing w:line="256" w:lineRule="auto"/>
              <w:rPr>
                <w:rFonts w:ascii="Times New Roman" w:hAnsi="Times New Roman" w:cs="Times New Roman"/>
                <w:b/>
                <w:i/>
                <w:sz w:val="24"/>
                <w:szCs w:val="24"/>
                <w:lang w:val="ro-RO" w:eastAsia="en-US"/>
              </w:rPr>
            </w:pPr>
            <w:r w:rsidRPr="00993E14">
              <w:rPr>
                <w:rFonts w:ascii="Times New Roman" w:hAnsi="Times New Roman" w:cs="Times New Roman"/>
                <w:b/>
                <w:i/>
                <w:sz w:val="24"/>
                <w:szCs w:val="24"/>
                <w:lang w:val="ro-RO" w:eastAsia="en-US"/>
              </w:rPr>
              <w:t>Ion Dodon,</w:t>
            </w:r>
            <w:r w:rsidRPr="00993E14">
              <w:rPr>
                <w:rFonts w:ascii="Times New Roman" w:hAnsi="Times New Roman" w:cs="Times New Roman"/>
                <w:sz w:val="24"/>
                <w:szCs w:val="24"/>
                <w:lang w:val="ro-RO" w:eastAsia="en-US"/>
              </w:rPr>
              <w:t xml:space="preserve"> director general</w:t>
            </w:r>
          </w:p>
        </w:tc>
      </w:tr>
      <w:tr w:rsidR="00371FA3" w:rsidRPr="00993E14" w14:paraId="739947C3" w14:textId="77777777" w:rsidTr="00371FA3">
        <w:tc>
          <w:tcPr>
            <w:tcW w:w="5245" w:type="dxa"/>
            <w:tcBorders>
              <w:top w:val="single" w:sz="4" w:space="0" w:color="auto"/>
              <w:left w:val="single" w:sz="4" w:space="0" w:color="auto"/>
              <w:bottom w:val="single" w:sz="4" w:space="0" w:color="auto"/>
              <w:right w:val="single" w:sz="4" w:space="0" w:color="auto"/>
            </w:tcBorders>
            <w:vAlign w:val="center"/>
            <w:hideMark/>
          </w:tcPr>
          <w:p w14:paraId="7B6152A4" w14:textId="6F237C04" w:rsidR="00371FA3" w:rsidRPr="00371FA3" w:rsidRDefault="00A85B9E" w:rsidP="00371FA3">
            <w:pPr>
              <w:spacing w:line="256" w:lineRule="auto"/>
              <w:rPr>
                <w:rFonts w:ascii="Times New Roman" w:hAnsi="Times New Roman" w:cs="Times New Roman"/>
                <w:sz w:val="24"/>
                <w:szCs w:val="24"/>
                <w:lang w:val="ro-RO" w:eastAsia="en-US"/>
              </w:rPr>
            </w:pPr>
            <w:r w:rsidRPr="00A85B9E">
              <w:rPr>
                <w:rFonts w:ascii="Times New Roman" w:hAnsi="Times New Roman" w:cs="Times New Roman"/>
                <w:sz w:val="24"/>
                <w:szCs w:val="24"/>
                <w:lang w:val="en-US"/>
              </w:rPr>
              <w:t>Catedra de Urgențe Medicale „Gheorghe Ciobanu”, USMF „Nicolae Testemițanu</w:t>
            </w:r>
            <w:r>
              <w:rPr>
                <w:rFonts w:ascii="Times New Roman" w:hAnsi="Times New Roman" w:cs="Times New Roman"/>
                <w:sz w:val="24"/>
                <w:szCs w:val="24"/>
                <w:lang w:val="en-US"/>
              </w:rPr>
              <w:t>”</w:t>
            </w:r>
          </w:p>
        </w:tc>
        <w:tc>
          <w:tcPr>
            <w:tcW w:w="4933" w:type="dxa"/>
            <w:tcBorders>
              <w:top w:val="single" w:sz="4" w:space="0" w:color="auto"/>
              <w:left w:val="single" w:sz="4" w:space="0" w:color="auto"/>
              <w:bottom w:val="single" w:sz="4" w:space="0" w:color="auto"/>
              <w:right w:val="single" w:sz="4" w:space="0" w:color="auto"/>
            </w:tcBorders>
            <w:vAlign w:val="center"/>
            <w:hideMark/>
          </w:tcPr>
          <w:p w14:paraId="5FAC6486" w14:textId="58E97876" w:rsidR="00371FA3" w:rsidRPr="00993E14" w:rsidRDefault="00A85B9E" w:rsidP="00371FA3">
            <w:pPr>
              <w:spacing w:line="256" w:lineRule="auto"/>
              <w:rPr>
                <w:rFonts w:ascii="Times New Roman" w:hAnsi="Times New Roman" w:cs="Times New Roman"/>
                <w:b/>
                <w:i/>
                <w:sz w:val="24"/>
                <w:szCs w:val="24"/>
                <w:lang w:val="ro-RO" w:eastAsia="en-US"/>
              </w:rPr>
            </w:pPr>
            <w:r w:rsidRPr="00E404F3">
              <w:rPr>
                <w:rFonts w:ascii="Times New Roman" w:hAnsi="Times New Roman" w:cs="Times New Roman"/>
                <w:b/>
                <w:i/>
                <w:sz w:val="24"/>
                <w:szCs w:val="24"/>
                <w:lang w:val="ro-RO" w:eastAsia="en-US"/>
              </w:rPr>
              <w:t xml:space="preserve">Larisa Rezneac, </w:t>
            </w:r>
            <w:r w:rsidRPr="00E404F3">
              <w:rPr>
                <w:rFonts w:ascii="Times New Roman" w:hAnsi="Times New Roman" w:cs="Times New Roman"/>
                <w:bCs/>
                <w:iCs/>
                <w:sz w:val="24"/>
                <w:szCs w:val="24"/>
                <w:lang w:val="ro-RO" w:eastAsia="en-US"/>
              </w:rPr>
              <w:t>conf. univ., șefă</w:t>
            </w:r>
            <w:r>
              <w:rPr>
                <w:rFonts w:ascii="Times New Roman" w:hAnsi="Times New Roman" w:cs="Times New Roman"/>
                <w:bCs/>
                <w:iCs/>
                <w:sz w:val="24"/>
                <w:szCs w:val="24"/>
                <w:lang w:val="ro-RO" w:eastAsia="en-US"/>
              </w:rPr>
              <w:t xml:space="preserve"> </w:t>
            </w:r>
            <w:r w:rsidR="00E148C7">
              <w:rPr>
                <w:rFonts w:ascii="Times New Roman" w:hAnsi="Times New Roman" w:cs="Times New Roman"/>
                <w:bCs/>
                <w:iCs/>
                <w:sz w:val="24"/>
                <w:szCs w:val="24"/>
                <w:lang w:val="ro-RO" w:eastAsia="en-US"/>
              </w:rPr>
              <w:t>c</w:t>
            </w:r>
            <w:r w:rsidRPr="00E404F3">
              <w:rPr>
                <w:rFonts w:ascii="Times New Roman" w:hAnsi="Times New Roman" w:cs="Times New Roman"/>
                <w:bCs/>
                <w:iCs/>
                <w:sz w:val="24"/>
                <w:szCs w:val="24"/>
                <w:lang w:val="ro-RO" w:eastAsia="en-US"/>
              </w:rPr>
              <w:t>atedră</w:t>
            </w:r>
          </w:p>
        </w:tc>
      </w:tr>
      <w:tr w:rsidR="005F212E" w:rsidRPr="00993E14" w14:paraId="4AA05E64" w14:textId="77777777" w:rsidTr="00371FA3">
        <w:tc>
          <w:tcPr>
            <w:tcW w:w="5245" w:type="dxa"/>
            <w:tcBorders>
              <w:top w:val="single" w:sz="4" w:space="0" w:color="auto"/>
              <w:left w:val="single" w:sz="4" w:space="0" w:color="auto"/>
              <w:bottom w:val="single" w:sz="4" w:space="0" w:color="auto"/>
              <w:right w:val="single" w:sz="4" w:space="0" w:color="auto"/>
            </w:tcBorders>
            <w:vAlign w:val="center"/>
          </w:tcPr>
          <w:p w14:paraId="5A62F0EF" w14:textId="77777777" w:rsidR="005F212E" w:rsidRPr="005F212E" w:rsidRDefault="005F212E" w:rsidP="005F212E">
            <w:pPr>
              <w:spacing w:line="256" w:lineRule="auto"/>
              <w:rPr>
                <w:rFonts w:ascii="Times New Roman" w:hAnsi="Times New Roman" w:cs="Times New Roman"/>
                <w:sz w:val="24"/>
                <w:szCs w:val="24"/>
                <w:lang w:val="ro-RO" w:eastAsia="en-US"/>
              </w:rPr>
            </w:pPr>
            <w:r w:rsidRPr="00435556">
              <w:rPr>
                <w:rFonts w:ascii="Times New Roman" w:hAnsi="Times New Roman" w:cs="Times New Roman"/>
                <w:sz w:val="24"/>
                <w:szCs w:val="24"/>
                <w:lang w:val="en-US"/>
              </w:rPr>
              <w:t>Consiliul Naţional de Evaluare şi Acreditare în Sănătate</w:t>
            </w:r>
          </w:p>
        </w:tc>
        <w:tc>
          <w:tcPr>
            <w:tcW w:w="4933" w:type="dxa"/>
            <w:tcBorders>
              <w:top w:val="single" w:sz="4" w:space="0" w:color="auto"/>
              <w:left w:val="single" w:sz="4" w:space="0" w:color="auto"/>
              <w:bottom w:val="single" w:sz="4" w:space="0" w:color="auto"/>
              <w:right w:val="single" w:sz="4" w:space="0" w:color="auto"/>
            </w:tcBorders>
            <w:vAlign w:val="center"/>
          </w:tcPr>
          <w:p w14:paraId="20C1ECA6" w14:textId="77777777" w:rsidR="005F212E" w:rsidRPr="005F212E" w:rsidRDefault="005F212E" w:rsidP="005F212E">
            <w:pPr>
              <w:spacing w:line="256" w:lineRule="auto"/>
              <w:rPr>
                <w:rFonts w:ascii="Times New Roman" w:hAnsi="Times New Roman" w:cs="Times New Roman"/>
                <w:b/>
                <w:i/>
                <w:sz w:val="24"/>
                <w:szCs w:val="24"/>
                <w:lang w:val="ro-RO" w:eastAsia="en-US"/>
              </w:rPr>
            </w:pPr>
            <w:r w:rsidRPr="005F212E">
              <w:rPr>
                <w:rFonts w:ascii="Times New Roman" w:hAnsi="Times New Roman" w:cs="Times New Roman"/>
                <w:b/>
                <w:i/>
                <w:sz w:val="24"/>
                <w:szCs w:val="24"/>
              </w:rPr>
              <w:t xml:space="preserve">Valentin Mustea, </w:t>
            </w:r>
            <w:r w:rsidRPr="005F212E">
              <w:rPr>
                <w:rFonts w:ascii="Times New Roman" w:hAnsi="Times New Roman" w:cs="Times New Roman"/>
                <w:bCs/>
                <w:iCs/>
                <w:sz w:val="24"/>
                <w:szCs w:val="24"/>
              </w:rPr>
              <w:t>director</w:t>
            </w:r>
          </w:p>
        </w:tc>
      </w:tr>
      <w:tr w:rsidR="005F212E" w:rsidRPr="00324D0C" w14:paraId="2E9C220C" w14:textId="77777777" w:rsidTr="00371FA3">
        <w:trPr>
          <w:trHeight w:val="487"/>
        </w:trPr>
        <w:tc>
          <w:tcPr>
            <w:tcW w:w="5245" w:type="dxa"/>
            <w:tcBorders>
              <w:top w:val="single" w:sz="4" w:space="0" w:color="auto"/>
              <w:left w:val="single" w:sz="4" w:space="0" w:color="auto"/>
              <w:bottom w:val="single" w:sz="4" w:space="0" w:color="auto"/>
              <w:right w:val="single" w:sz="4" w:space="0" w:color="auto"/>
            </w:tcBorders>
            <w:vAlign w:val="center"/>
            <w:hideMark/>
          </w:tcPr>
          <w:p w14:paraId="0552041D" w14:textId="77777777" w:rsidR="005F212E" w:rsidRPr="00993E14" w:rsidRDefault="005F212E" w:rsidP="005F212E">
            <w:pPr>
              <w:spacing w:line="256" w:lineRule="auto"/>
              <w:rPr>
                <w:rFonts w:ascii="Times New Roman" w:hAnsi="Times New Roman" w:cs="Times New Roman"/>
                <w:sz w:val="24"/>
                <w:szCs w:val="24"/>
                <w:lang w:val="ro-RO" w:eastAsia="en-US"/>
              </w:rPr>
            </w:pPr>
            <w:r w:rsidRPr="00993E14">
              <w:rPr>
                <w:rFonts w:ascii="Times New Roman" w:eastAsia="SimSun" w:hAnsi="Times New Roman" w:cs="Times New Roman"/>
                <w:kern w:val="3"/>
                <w:sz w:val="24"/>
                <w:szCs w:val="24"/>
                <w:lang w:val="ro-RO" w:eastAsia="zh-CN" w:bidi="hi-IN"/>
              </w:rPr>
              <w:t>Consiliul de Experți al Ministerului Sănătății</w:t>
            </w:r>
          </w:p>
        </w:tc>
        <w:tc>
          <w:tcPr>
            <w:tcW w:w="4933" w:type="dxa"/>
            <w:tcBorders>
              <w:top w:val="single" w:sz="4" w:space="0" w:color="auto"/>
              <w:left w:val="single" w:sz="4" w:space="0" w:color="auto"/>
              <w:bottom w:val="single" w:sz="4" w:space="0" w:color="auto"/>
              <w:right w:val="single" w:sz="4" w:space="0" w:color="auto"/>
            </w:tcBorders>
            <w:vAlign w:val="center"/>
            <w:hideMark/>
          </w:tcPr>
          <w:p w14:paraId="36748196" w14:textId="77777777" w:rsidR="005F212E" w:rsidRPr="00993E14" w:rsidRDefault="005F212E" w:rsidP="005F212E">
            <w:pPr>
              <w:spacing w:line="256" w:lineRule="auto"/>
              <w:rPr>
                <w:rFonts w:ascii="Times New Roman" w:hAnsi="Times New Roman" w:cs="Times New Roman"/>
                <w:sz w:val="24"/>
                <w:szCs w:val="24"/>
                <w:lang w:val="ro-RO" w:eastAsia="en-US"/>
              </w:rPr>
            </w:pPr>
            <w:r w:rsidRPr="00993E14">
              <w:rPr>
                <w:rFonts w:ascii="Times New Roman" w:eastAsia="SimSun" w:hAnsi="Times New Roman" w:cs="Times New Roman"/>
                <w:b/>
                <w:i/>
                <w:kern w:val="3"/>
                <w:sz w:val="24"/>
                <w:szCs w:val="24"/>
                <w:lang w:val="ro-RO" w:eastAsia="zh-CN" w:bidi="hi-IN"/>
              </w:rPr>
              <w:t>Aurel Grosu</w:t>
            </w:r>
            <w:r w:rsidRPr="00993E14">
              <w:rPr>
                <w:rFonts w:ascii="Times New Roman" w:eastAsia="SimSun" w:hAnsi="Times New Roman" w:cs="Times New Roman"/>
                <w:kern w:val="3"/>
                <w:sz w:val="24"/>
                <w:szCs w:val="24"/>
                <w:lang w:val="ro-RO" w:eastAsia="zh-CN" w:bidi="hi-IN"/>
              </w:rPr>
              <w:t>,</w:t>
            </w:r>
            <w:r w:rsidRPr="00993E14">
              <w:rPr>
                <w:rFonts w:ascii="Times New Roman" w:hAnsi="Times New Roman" w:cs="Times New Roman"/>
                <w:sz w:val="24"/>
                <w:szCs w:val="24"/>
                <w:lang w:val="ro-RO" w:eastAsia="en-US"/>
              </w:rPr>
              <w:t xml:space="preserve"> dr.hab.șt.med., </w:t>
            </w:r>
            <w:r w:rsidRPr="00993E14">
              <w:rPr>
                <w:rFonts w:ascii="Times New Roman" w:eastAsia="SimSun" w:hAnsi="Times New Roman" w:cs="Times New Roman"/>
                <w:kern w:val="3"/>
                <w:sz w:val="24"/>
                <w:szCs w:val="24"/>
                <w:lang w:val="ro-RO" w:eastAsia="zh-CN" w:bidi="hi-IN"/>
              </w:rPr>
              <w:t>prof.univ., președinte</w:t>
            </w:r>
          </w:p>
        </w:tc>
      </w:tr>
    </w:tbl>
    <w:p w14:paraId="3D80914A" w14:textId="77777777" w:rsidR="00624FB1" w:rsidRDefault="00624FB1">
      <w:pPr>
        <w:rPr>
          <w:rFonts w:ascii="Times New Roman" w:hAnsi="Times New Roman" w:cs="Times New Roman"/>
          <w:b/>
          <w:sz w:val="24"/>
          <w:szCs w:val="24"/>
          <w:lang w:val="ro-RO"/>
        </w:rPr>
      </w:pPr>
      <w:r>
        <w:rPr>
          <w:rFonts w:ascii="Times New Roman" w:hAnsi="Times New Roman"/>
          <w:bCs/>
          <w:sz w:val="24"/>
          <w:szCs w:val="24"/>
          <w:lang w:val="ro-RO"/>
        </w:rPr>
        <w:br w:type="page"/>
      </w:r>
    </w:p>
    <w:p w14:paraId="5631A7EA" w14:textId="77777777" w:rsidR="003D11A0" w:rsidRPr="00993E14" w:rsidRDefault="003D11A0" w:rsidP="00500D51">
      <w:pPr>
        <w:spacing w:after="120"/>
        <w:rPr>
          <w:rFonts w:ascii="Times New Roman" w:hAnsi="Times New Roman" w:cs="Times New Roman"/>
          <w:b/>
          <w:sz w:val="28"/>
          <w:szCs w:val="24"/>
          <w:lang w:val="ro-RO" w:bidi="ar-JO"/>
        </w:rPr>
      </w:pPr>
      <w:r w:rsidRPr="00993E14">
        <w:rPr>
          <w:rFonts w:ascii="Times New Roman" w:hAnsi="Times New Roman" w:cs="Times New Roman"/>
          <w:b/>
          <w:sz w:val="28"/>
          <w:szCs w:val="24"/>
          <w:lang w:val="ro-RO" w:bidi="ar-JO"/>
        </w:rPr>
        <w:lastRenderedPageBreak/>
        <w:t>A.</w:t>
      </w:r>
      <w:r w:rsidR="00F471BC" w:rsidRPr="00993E14">
        <w:rPr>
          <w:rFonts w:ascii="Times New Roman" w:hAnsi="Times New Roman" w:cs="Times New Roman"/>
          <w:b/>
          <w:sz w:val="28"/>
          <w:szCs w:val="24"/>
          <w:lang w:val="ro-RO" w:bidi="ar-JO"/>
        </w:rPr>
        <w:t>9</w:t>
      </w:r>
      <w:r w:rsidRPr="00993E14">
        <w:rPr>
          <w:rFonts w:ascii="Times New Roman" w:hAnsi="Times New Roman" w:cs="Times New Roman"/>
          <w:b/>
          <w:sz w:val="28"/>
          <w:szCs w:val="24"/>
          <w:lang w:val="ro-RO" w:bidi="ar-JO"/>
        </w:rPr>
        <w:t>. Definiţiile folosite în document</w:t>
      </w:r>
    </w:p>
    <w:p w14:paraId="4A03B0E5" w14:textId="77777777" w:rsidR="003D11A0" w:rsidRPr="00993E14" w:rsidRDefault="00A30C5B" w:rsidP="00416910">
      <w:pPr>
        <w:spacing w:after="60"/>
        <w:jc w:val="both"/>
        <w:rPr>
          <w:rFonts w:ascii="Times New Roman" w:hAnsi="Times New Roman"/>
          <w:bCs/>
          <w:sz w:val="24"/>
          <w:szCs w:val="24"/>
          <w:lang w:val="ro-RO" w:bidi="ar-JO"/>
        </w:rPr>
      </w:pPr>
      <w:r w:rsidRPr="00993E14">
        <w:rPr>
          <w:rFonts w:ascii="Times New Roman" w:hAnsi="Times New Roman"/>
          <w:b/>
          <w:bCs/>
          <w:sz w:val="24"/>
          <w:szCs w:val="24"/>
          <w:lang w:val="ro-RO" w:bidi="ar-JO"/>
        </w:rPr>
        <w:t>Apendicita acut</w:t>
      </w:r>
      <w:r w:rsidR="00D14678" w:rsidRPr="00993E14">
        <w:rPr>
          <w:rFonts w:ascii="Times New Roman" w:hAnsi="Times New Roman"/>
          <w:b/>
          <w:bCs/>
          <w:sz w:val="24"/>
          <w:szCs w:val="24"/>
          <w:lang w:val="ro-RO" w:bidi="ar-JO"/>
        </w:rPr>
        <w:t>ă</w:t>
      </w:r>
      <w:r w:rsidR="00303864" w:rsidRPr="00993E14">
        <w:rPr>
          <w:rFonts w:ascii="Times New Roman" w:hAnsi="Times New Roman"/>
          <w:b/>
          <w:bCs/>
          <w:sz w:val="24"/>
          <w:szCs w:val="24"/>
          <w:lang w:val="ro-RO" w:bidi="ar-JO"/>
        </w:rPr>
        <w:t xml:space="preserve"> </w:t>
      </w:r>
      <w:r w:rsidRPr="00993E14">
        <w:rPr>
          <w:rFonts w:ascii="Times New Roman" w:hAnsi="Times New Roman"/>
          <w:bCs/>
          <w:sz w:val="24"/>
          <w:szCs w:val="24"/>
          <w:lang w:val="ro-RO" w:bidi="ar-JO"/>
        </w:rPr>
        <w:t>este o afecţiune chirurgical</w:t>
      </w:r>
      <w:r w:rsidR="006B2974" w:rsidRPr="00993E14">
        <w:rPr>
          <w:rFonts w:ascii="Times New Roman" w:hAnsi="Times New Roman"/>
          <w:bCs/>
          <w:sz w:val="24"/>
          <w:szCs w:val="24"/>
          <w:lang w:val="ro-RO" w:bidi="ar-JO"/>
        </w:rPr>
        <w:t>ă</w:t>
      </w:r>
      <w:r w:rsidRPr="00993E14">
        <w:rPr>
          <w:rFonts w:ascii="Times New Roman" w:hAnsi="Times New Roman"/>
          <w:bCs/>
          <w:sz w:val="24"/>
          <w:szCs w:val="24"/>
          <w:lang w:val="ro-RO" w:bidi="ar-JO"/>
        </w:rPr>
        <w:t xml:space="preserve"> caracterizat</w:t>
      </w:r>
      <w:r w:rsidR="006B2974" w:rsidRPr="00993E14">
        <w:rPr>
          <w:rFonts w:ascii="Times New Roman" w:hAnsi="Times New Roman"/>
          <w:bCs/>
          <w:sz w:val="24"/>
          <w:szCs w:val="24"/>
          <w:lang w:val="ro-RO" w:bidi="ar-JO"/>
        </w:rPr>
        <w:t>ă</w:t>
      </w:r>
      <w:r w:rsidRPr="00993E14">
        <w:rPr>
          <w:rFonts w:ascii="Times New Roman" w:hAnsi="Times New Roman"/>
          <w:bCs/>
          <w:sz w:val="24"/>
          <w:szCs w:val="24"/>
          <w:lang w:val="ro-RO" w:bidi="ar-JO"/>
        </w:rPr>
        <w:t xml:space="preserve"> prin inflamaţia apendicelui </w:t>
      </w:r>
      <w:r w:rsidR="00D14678" w:rsidRPr="00993E14">
        <w:rPr>
          <w:rFonts w:ascii="Times New Roman" w:hAnsi="Times New Roman"/>
          <w:bCs/>
          <w:sz w:val="24"/>
          <w:szCs w:val="24"/>
          <w:lang w:val="ro-RO" w:bidi="ar-JO"/>
        </w:rPr>
        <w:t xml:space="preserve">vermiform, </w:t>
      </w:r>
      <w:r w:rsidR="000F5CD5" w:rsidRPr="00993E14">
        <w:rPr>
          <w:rFonts w:ascii="Times New Roman" w:hAnsi="Times New Roman"/>
          <w:bCs/>
          <w:sz w:val="24"/>
          <w:szCs w:val="24"/>
          <w:lang w:val="ro-RO" w:bidi="ar-JO"/>
        </w:rPr>
        <w:t>ş</w:t>
      </w:r>
      <w:r w:rsidR="00D14678" w:rsidRPr="00993E14">
        <w:rPr>
          <w:rFonts w:ascii="Times New Roman" w:hAnsi="Times New Roman"/>
          <w:bCs/>
          <w:sz w:val="24"/>
          <w:szCs w:val="24"/>
          <w:lang w:val="ro-RO" w:bidi="ar-JO"/>
        </w:rPr>
        <w:t>i</w:t>
      </w:r>
      <w:r w:rsidRPr="00993E14">
        <w:rPr>
          <w:rFonts w:ascii="Times New Roman" w:hAnsi="Times New Roman"/>
          <w:bCs/>
          <w:sz w:val="24"/>
          <w:szCs w:val="24"/>
          <w:lang w:val="ro-RO" w:bidi="ar-JO"/>
        </w:rPr>
        <w:t xml:space="preserve"> reprezintă una din</w:t>
      </w:r>
      <w:r w:rsidR="006B2974" w:rsidRPr="00993E14">
        <w:rPr>
          <w:rFonts w:ascii="Times New Roman" w:hAnsi="Times New Roman"/>
          <w:bCs/>
          <w:sz w:val="24"/>
          <w:szCs w:val="24"/>
          <w:lang w:val="ro-RO" w:bidi="ar-JO"/>
        </w:rPr>
        <w:t>tre</w:t>
      </w:r>
      <w:r w:rsidRPr="00993E14">
        <w:rPr>
          <w:rFonts w:ascii="Times New Roman" w:hAnsi="Times New Roman"/>
          <w:bCs/>
          <w:sz w:val="24"/>
          <w:szCs w:val="24"/>
          <w:lang w:val="ro-RO" w:bidi="ar-JO"/>
        </w:rPr>
        <w:t xml:space="preserve"> cele mai frecvente cauze </w:t>
      </w:r>
      <w:r w:rsidR="006B2974" w:rsidRPr="00993E14">
        <w:rPr>
          <w:rFonts w:ascii="Times New Roman" w:hAnsi="Times New Roman"/>
          <w:bCs/>
          <w:sz w:val="24"/>
          <w:szCs w:val="24"/>
          <w:lang w:val="ro-RO" w:bidi="ar-JO"/>
        </w:rPr>
        <w:t>ale</w:t>
      </w:r>
      <w:r w:rsidRPr="00993E14">
        <w:rPr>
          <w:rFonts w:ascii="Times New Roman" w:hAnsi="Times New Roman"/>
          <w:bCs/>
          <w:sz w:val="24"/>
          <w:szCs w:val="24"/>
          <w:lang w:val="ro-RO" w:bidi="ar-JO"/>
        </w:rPr>
        <w:t xml:space="preserve"> </w:t>
      </w:r>
      <w:r w:rsidR="008E46F2" w:rsidRPr="00993E14">
        <w:rPr>
          <w:rFonts w:ascii="Times New Roman" w:hAnsi="Times New Roman"/>
          <w:bCs/>
          <w:sz w:val="24"/>
          <w:szCs w:val="24"/>
          <w:lang w:val="ro-RO" w:bidi="ar-JO"/>
        </w:rPr>
        <w:t>durerilor</w:t>
      </w:r>
      <w:r w:rsidRPr="00993E14">
        <w:rPr>
          <w:rFonts w:ascii="Times New Roman" w:hAnsi="Times New Roman"/>
          <w:bCs/>
          <w:sz w:val="24"/>
          <w:szCs w:val="24"/>
          <w:lang w:val="ro-RO" w:bidi="ar-JO"/>
        </w:rPr>
        <w:t xml:space="preserve"> abdominal</w:t>
      </w:r>
      <w:r w:rsidR="006B2974" w:rsidRPr="00993E14">
        <w:rPr>
          <w:rFonts w:ascii="Times New Roman" w:hAnsi="Times New Roman"/>
          <w:bCs/>
          <w:sz w:val="24"/>
          <w:szCs w:val="24"/>
          <w:lang w:val="ro-RO" w:bidi="ar-JO"/>
        </w:rPr>
        <w:t>e</w:t>
      </w:r>
      <w:r w:rsidR="00D14678" w:rsidRPr="00993E14">
        <w:rPr>
          <w:rFonts w:ascii="Times New Roman" w:hAnsi="Times New Roman"/>
          <w:bCs/>
          <w:sz w:val="24"/>
          <w:szCs w:val="24"/>
          <w:lang w:val="ro-RO" w:bidi="ar-JO"/>
        </w:rPr>
        <w:t xml:space="preserve"> </w:t>
      </w:r>
      <w:r w:rsidRPr="00993E14">
        <w:rPr>
          <w:rFonts w:ascii="Times New Roman" w:hAnsi="Times New Roman"/>
          <w:bCs/>
          <w:sz w:val="24"/>
          <w:szCs w:val="24"/>
          <w:lang w:val="ro-RO" w:bidi="ar-JO"/>
        </w:rPr>
        <w:t>acut</w:t>
      </w:r>
      <w:r w:rsidR="006B2974" w:rsidRPr="00993E14">
        <w:rPr>
          <w:rFonts w:ascii="Times New Roman" w:hAnsi="Times New Roman"/>
          <w:bCs/>
          <w:sz w:val="24"/>
          <w:szCs w:val="24"/>
          <w:lang w:val="ro-RO" w:bidi="ar-JO"/>
        </w:rPr>
        <w:t>e</w:t>
      </w:r>
      <w:r w:rsidRPr="00993E14">
        <w:rPr>
          <w:rFonts w:ascii="Times New Roman" w:hAnsi="Times New Roman"/>
          <w:bCs/>
          <w:sz w:val="24"/>
          <w:szCs w:val="24"/>
          <w:lang w:val="ro-RO" w:bidi="ar-JO"/>
        </w:rPr>
        <w:t>.</w:t>
      </w:r>
      <w:r w:rsidR="006B2974" w:rsidRPr="00993E14">
        <w:rPr>
          <w:rFonts w:ascii="Times New Roman" w:hAnsi="Times New Roman"/>
          <w:bCs/>
          <w:sz w:val="24"/>
          <w:szCs w:val="24"/>
          <w:lang w:val="ro-RO" w:bidi="ar-JO"/>
        </w:rPr>
        <w:t xml:space="preserve"> </w:t>
      </w:r>
    </w:p>
    <w:p w14:paraId="0AA628D2" w14:textId="77777777" w:rsidR="009C580F" w:rsidRPr="00993E14" w:rsidRDefault="009C580F" w:rsidP="00416910">
      <w:pPr>
        <w:spacing w:after="60"/>
        <w:jc w:val="both"/>
        <w:rPr>
          <w:rFonts w:ascii="Times New Roman" w:hAnsi="Times New Roman"/>
          <w:bCs/>
          <w:sz w:val="24"/>
          <w:szCs w:val="24"/>
          <w:lang w:val="ro-RO" w:bidi="ar-JO"/>
        </w:rPr>
      </w:pPr>
      <w:r w:rsidRPr="00993E14">
        <w:rPr>
          <w:rFonts w:ascii="Times New Roman" w:hAnsi="Times New Roman"/>
          <w:b/>
          <w:bCs/>
          <w:sz w:val="24"/>
          <w:szCs w:val="24"/>
          <w:lang w:val="ro-RO" w:bidi="ar-JO"/>
        </w:rPr>
        <w:t xml:space="preserve">Apendicita simplă (necomplicată) </w:t>
      </w:r>
      <w:r w:rsidRPr="00993E14">
        <w:rPr>
          <w:rFonts w:ascii="Times New Roman" w:hAnsi="Times New Roman"/>
          <w:bCs/>
          <w:sz w:val="24"/>
          <w:szCs w:val="24"/>
          <w:lang w:val="ro-RO" w:bidi="ar-JO"/>
        </w:rPr>
        <w:t>reprezintă inflamaţi</w:t>
      </w:r>
      <w:r w:rsidR="006B2974" w:rsidRPr="00993E14">
        <w:rPr>
          <w:rFonts w:ascii="Times New Roman" w:hAnsi="Times New Roman"/>
          <w:bCs/>
          <w:sz w:val="24"/>
          <w:szCs w:val="24"/>
          <w:lang w:val="ro-RO" w:bidi="ar-JO"/>
        </w:rPr>
        <w:t>a</w:t>
      </w:r>
      <w:r w:rsidRPr="00993E14">
        <w:rPr>
          <w:rFonts w:ascii="Times New Roman" w:hAnsi="Times New Roman"/>
          <w:bCs/>
          <w:sz w:val="24"/>
          <w:szCs w:val="24"/>
          <w:lang w:val="ro-RO" w:bidi="ar-JO"/>
        </w:rPr>
        <w:t xml:space="preserve"> apendiculară obişnuită, în absen</w:t>
      </w:r>
      <w:r w:rsidR="000F5CD5" w:rsidRPr="00993E14">
        <w:rPr>
          <w:rFonts w:ascii="Times New Roman" w:hAnsi="Times New Roman"/>
          <w:bCs/>
          <w:sz w:val="24"/>
          <w:szCs w:val="24"/>
          <w:lang w:val="ro-RO" w:bidi="ar-JO"/>
        </w:rPr>
        <w:t>ţ</w:t>
      </w:r>
      <w:r w:rsidRPr="00993E14">
        <w:rPr>
          <w:rFonts w:ascii="Times New Roman" w:hAnsi="Times New Roman"/>
          <w:bCs/>
          <w:sz w:val="24"/>
          <w:szCs w:val="24"/>
          <w:lang w:val="ro-RO" w:bidi="ar-JO"/>
        </w:rPr>
        <w:t>a gangrenei, perfora</w:t>
      </w:r>
      <w:r w:rsidR="000F5CD5" w:rsidRPr="00993E14">
        <w:rPr>
          <w:rFonts w:ascii="Times New Roman" w:hAnsi="Times New Roman"/>
          <w:bCs/>
          <w:sz w:val="24"/>
          <w:szCs w:val="24"/>
          <w:lang w:val="ro-RO" w:bidi="ar-JO"/>
        </w:rPr>
        <w:t>ţ</w:t>
      </w:r>
      <w:r w:rsidRPr="00993E14">
        <w:rPr>
          <w:rFonts w:ascii="Times New Roman" w:hAnsi="Times New Roman"/>
          <w:bCs/>
          <w:sz w:val="24"/>
          <w:szCs w:val="24"/>
          <w:lang w:val="ro-RO" w:bidi="ar-JO"/>
        </w:rPr>
        <w:t>iei sau abcesului periapendicular.</w:t>
      </w:r>
    </w:p>
    <w:p w14:paraId="2378BBC9" w14:textId="77777777" w:rsidR="009C580F" w:rsidRPr="00993E14" w:rsidRDefault="009C580F" w:rsidP="00416910">
      <w:pPr>
        <w:spacing w:after="60"/>
        <w:jc w:val="both"/>
        <w:rPr>
          <w:rFonts w:ascii="Times New Roman" w:hAnsi="Times New Roman"/>
          <w:bCs/>
          <w:sz w:val="24"/>
          <w:szCs w:val="24"/>
          <w:lang w:val="ro-RO" w:bidi="ar-JO"/>
        </w:rPr>
      </w:pPr>
      <w:r w:rsidRPr="00993E14">
        <w:rPr>
          <w:rFonts w:ascii="Times New Roman" w:hAnsi="Times New Roman"/>
          <w:b/>
          <w:bCs/>
          <w:sz w:val="24"/>
          <w:szCs w:val="24"/>
          <w:lang w:val="ro-RO" w:bidi="ar-JO"/>
        </w:rPr>
        <w:t>Apendicita complicată</w:t>
      </w:r>
      <w:r w:rsidRPr="00993E14">
        <w:rPr>
          <w:lang w:val="ro-RO" w:bidi="ar-JO"/>
        </w:rPr>
        <w:t xml:space="preserve"> </w:t>
      </w:r>
      <w:r w:rsidRPr="00993E14">
        <w:rPr>
          <w:rFonts w:ascii="Times New Roman" w:hAnsi="Times New Roman"/>
          <w:bCs/>
          <w:sz w:val="24"/>
          <w:szCs w:val="24"/>
          <w:lang w:val="ro-RO" w:bidi="ar-JO"/>
        </w:rPr>
        <w:t>include apendicita gangrenoasă sau perforativă, sau prezen</w:t>
      </w:r>
      <w:r w:rsidR="000F5CD5" w:rsidRPr="00993E14">
        <w:rPr>
          <w:rFonts w:ascii="Times New Roman" w:hAnsi="Times New Roman"/>
          <w:bCs/>
          <w:sz w:val="24"/>
          <w:szCs w:val="24"/>
          <w:lang w:val="ro-RO" w:bidi="ar-JO"/>
        </w:rPr>
        <w:t>ţ</w:t>
      </w:r>
      <w:r w:rsidRPr="00993E14">
        <w:rPr>
          <w:rFonts w:ascii="Times New Roman" w:hAnsi="Times New Roman"/>
          <w:bCs/>
          <w:sz w:val="24"/>
          <w:szCs w:val="24"/>
          <w:lang w:val="ro-RO" w:bidi="ar-JO"/>
        </w:rPr>
        <w:t>a abcesului periapendicular sau peritonitei purulente generalizate. Rata medie a perfora</w:t>
      </w:r>
      <w:r w:rsidR="000F5CD5" w:rsidRPr="00993E14">
        <w:rPr>
          <w:rFonts w:ascii="Times New Roman" w:hAnsi="Times New Roman"/>
          <w:bCs/>
          <w:sz w:val="24"/>
          <w:szCs w:val="24"/>
          <w:lang w:val="ro-RO" w:bidi="ar-JO"/>
        </w:rPr>
        <w:t>ţ</w:t>
      </w:r>
      <w:r w:rsidRPr="00993E14">
        <w:rPr>
          <w:rFonts w:ascii="Times New Roman" w:hAnsi="Times New Roman"/>
          <w:bCs/>
          <w:sz w:val="24"/>
          <w:szCs w:val="24"/>
          <w:lang w:val="ro-RO" w:bidi="ar-JO"/>
        </w:rPr>
        <w:t xml:space="preserve">iilor apendiculare constituie între 16% </w:t>
      </w:r>
      <w:r w:rsidR="000F5CD5" w:rsidRPr="00993E14">
        <w:rPr>
          <w:rFonts w:ascii="Times New Roman" w:hAnsi="Times New Roman"/>
          <w:bCs/>
          <w:sz w:val="24"/>
          <w:szCs w:val="24"/>
          <w:lang w:val="ro-RO" w:bidi="ar-JO"/>
        </w:rPr>
        <w:t>ş</w:t>
      </w:r>
      <w:r w:rsidRPr="00993E14">
        <w:rPr>
          <w:rFonts w:ascii="Times New Roman" w:hAnsi="Times New Roman"/>
          <w:bCs/>
          <w:sz w:val="24"/>
          <w:szCs w:val="24"/>
          <w:lang w:val="ro-RO" w:bidi="ar-JO"/>
        </w:rPr>
        <w:t xml:space="preserve">i 30%, dar este semnificativ mai mare la vârstnici, </w:t>
      </w:r>
      <w:r w:rsidR="006B2974" w:rsidRPr="00993E14">
        <w:rPr>
          <w:rFonts w:ascii="Times New Roman" w:hAnsi="Times New Roman"/>
          <w:bCs/>
          <w:sz w:val="24"/>
          <w:szCs w:val="24"/>
          <w:lang w:val="ro-RO" w:bidi="ar-JO"/>
        </w:rPr>
        <w:t xml:space="preserve">la </w:t>
      </w:r>
      <w:r w:rsidRPr="00993E14">
        <w:rPr>
          <w:rFonts w:ascii="Times New Roman" w:hAnsi="Times New Roman"/>
          <w:bCs/>
          <w:sz w:val="24"/>
          <w:szCs w:val="24"/>
          <w:lang w:val="ro-RO" w:bidi="ar-JO"/>
        </w:rPr>
        <w:t>care poate atinge până la 90%, în primul rând, datorită întârzierii diagnosticului.</w:t>
      </w:r>
    </w:p>
    <w:p w14:paraId="69C8CA09" w14:textId="77777777" w:rsidR="009C580F" w:rsidRPr="00993E14" w:rsidRDefault="009C580F" w:rsidP="00416910">
      <w:pPr>
        <w:spacing w:after="60"/>
        <w:jc w:val="both"/>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 xml:space="preserve">Empiem apendicular </w:t>
      </w:r>
      <w:r w:rsidR="00D7174F" w:rsidRPr="00993E14">
        <w:rPr>
          <w:rFonts w:ascii="Times New Roman" w:hAnsi="Times New Roman"/>
          <w:bCs/>
          <w:sz w:val="24"/>
          <w:szCs w:val="24"/>
          <w:lang w:val="ro-RO" w:bidi="ar-JO"/>
        </w:rPr>
        <w:t xml:space="preserve">reprezintă </w:t>
      </w:r>
      <w:r w:rsidR="006B2974" w:rsidRPr="00993E14">
        <w:rPr>
          <w:rFonts w:ascii="Times New Roman" w:hAnsi="Times New Roman"/>
          <w:bCs/>
          <w:sz w:val="24"/>
          <w:szCs w:val="24"/>
          <w:lang w:val="ro-RO" w:bidi="ar-JO"/>
        </w:rPr>
        <w:t xml:space="preserve">o </w:t>
      </w:r>
      <w:r w:rsidR="00D7174F" w:rsidRPr="00993E14">
        <w:rPr>
          <w:rFonts w:ascii="Times New Roman" w:hAnsi="Times New Roman"/>
          <w:bCs/>
          <w:sz w:val="24"/>
          <w:szCs w:val="24"/>
          <w:lang w:val="ro-RO" w:bidi="ar-JO"/>
        </w:rPr>
        <w:t>noţiune macros</w:t>
      </w:r>
      <w:r w:rsidR="004F33BA" w:rsidRPr="00993E14">
        <w:rPr>
          <w:rFonts w:ascii="Times New Roman" w:hAnsi="Times New Roman"/>
          <w:bCs/>
          <w:sz w:val="24"/>
          <w:szCs w:val="24"/>
          <w:lang w:val="ro-RO" w:bidi="ar-JO"/>
        </w:rPr>
        <w:t>c</w:t>
      </w:r>
      <w:r w:rsidR="00D7174F" w:rsidRPr="00993E14">
        <w:rPr>
          <w:rFonts w:ascii="Times New Roman" w:hAnsi="Times New Roman"/>
          <w:bCs/>
          <w:sz w:val="24"/>
          <w:szCs w:val="24"/>
          <w:lang w:val="ro-RO" w:bidi="ar-JO"/>
        </w:rPr>
        <w:t xml:space="preserve">opică a formei apendicitei acute flegmonoase, </w:t>
      </w:r>
      <w:r w:rsidR="000F5CD5" w:rsidRPr="00993E14">
        <w:rPr>
          <w:rFonts w:ascii="Times New Roman" w:hAnsi="Times New Roman"/>
          <w:bCs/>
          <w:sz w:val="24"/>
          <w:szCs w:val="24"/>
          <w:lang w:val="ro-RO" w:bidi="ar-JO"/>
        </w:rPr>
        <w:t>la</w:t>
      </w:r>
      <w:r w:rsidR="00D7174F" w:rsidRPr="00993E14">
        <w:rPr>
          <w:rFonts w:ascii="Times New Roman" w:hAnsi="Times New Roman"/>
          <w:bCs/>
          <w:sz w:val="24"/>
          <w:szCs w:val="24"/>
          <w:lang w:val="ro-RO" w:bidi="ar-JO"/>
        </w:rPr>
        <w:t xml:space="preserve"> care în lumenul apendicelui se acumulează puroi în cantitate considerabilă, asociată cu obstrucţia comunicării apendicelui cu intestinul cec.</w:t>
      </w:r>
    </w:p>
    <w:p w14:paraId="56FBA810" w14:textId="2F68BB07" w:rsidR="00B97CA4" w:rsidRPr="00993E14" w:rsidRDefault="00B97CA4" w:rsidP="00416910">
      <w:pPr>
        <w:spacing w:after="60"/>
        <w:jc w:val="both"/>
        <w:rPr>
          <w:rFonts w:ascii="Times New Roman" w:hAnsi="Times New Roman"/>
          <w:bCs/>
          <w:sz w:val="24"/>
          <w:szCs w:val="24"/>
          <w:lang w:val="ro-RO" w:bidi="ar-JO"/>
        </w:rPr>
      </w:pPr>
      <w:r w:rsidRPr="00993E14">
        <w:rPr>
          <w:rFonts w:ascii="Times New Roman" w:hAnsi="Times New Roman"/>
          <w:b/>
          <w:bCs/>
          <w:sz w:val="24"/>
          <w:szCs w:val="24"/>
          <w:lang w:val="ro-RO" w:bidi="ar-JO"/>
        </w:rPr>
        <w:t>Plastron</w:t>
      </w:r>
      <w:r w:rsidR="00582646" w:rsidRPr="00993E14">
        <w:rPr>
          <w:rFonts w:ascii="Times New Roman" w:hAnsi="Times New Roman"/>
          <w:b/>
          <w:bCs/>
          <w:sz w:val="24"/>
          <w:szCs w:val="24"/>
          <w:lang w:val="ro-RO" w:bidi="ar-JO"/>
        </w:rPr>
        <w:t>ul</w:t>
      </w:r>
      <w:r w:rsidRPr="00993E14">
        <w:rPr>
          <w:rFonts w:ascii="Times New Roman" w:hAnsi="Times New Roman"/>
          <w:b/>
          <w:bCs/>
          <w:sz w:val="24"/>
          <w:szCs w:val="24"/>
          <w:lang w:val="ro-RO" w:bidi="ar-JO"/>
        </w:rPr>
        <w:t xml:space="preserve"> apendicular</w:t>
      </w:r>
      <w:r w:rsidRPr="00993E14">
        <w:rPr>
          <w:rFonts w:ascii="Times New Roman" w:hAnsi="Times New Roman"/>
          <w:bCs/>
          <w:sz w:val="24"/>
          <w:szCs w:val="24"/>
          <w:lang w:val="ro-RO" w:bidi="ar-JO"/>
        </w:rPr>
        <w:t xml:space="preserve"> este o formă evolutivă </w:t>
      </w:r>
      <w:r w:rsidR="00D14678" w:rsidRPr="00993E14">
        <w:rPr>
          <w:rFonts w:ascii="Times New Roman" w:hAnsi="Times New Roman"/>
          <w:bCs/>
          <w:sz w:val="24"/>
          <w:szCs w:val="24"/>
          <w:lang w:val="ro-RO" w:bidi="ar-JO"/>
        </w:rPr>
        <w:t xml:space="preserve">rară </w:t>
      </w:r>
      <w:r w:rsidRPr="00993E14">
        <w:rPr>
          <w:rFonts w:ascii="Times New Roman" w:hAnsi="Times New Roman"/>
          <w:bCs/>
          <w:sz w:val="24"/>
          <w:szCs w:val="24"/>
          <w:lang w:val="ro-RO" w:bidi="ar-JO"/>
        </w:rPr>
        <w:t>a apendicitei acute</w:t>
      </w:r>
      <w:r w:rsidR="00D14678" w:rsidRPr="00993E14">
        <w:rPr>
          <w:rFonts w:ascii="Times New Roman" w:hAnsi="Times New Roman"/>
          <w:bCs/>
          <w:sz w:val="24"/>
          <w:szCs w:val="24"/>
          <w:lang w:val="ro-RO" w:bidi="ar-JO"/>
        </w:rPr>
        <w:t>,</w:t>
      </w:r>
      <w:r w:rsidRPr="00993E14">
        <w:rPr>
          <w:rFonts w:ascii="Times New Roman" w:hAnsi="Times New Roman"/>
          <w:bCs/>
          <w:sz w:val="24"/>
          <w:szCs w:val="24"/>
          <w:lang w:val="ro-RO" w:bidi="ar-JO"/>
        </w:rPr>
        <w:t xml:space="preserve"> care se dezvoltă după 48-72 ore de la debutul maladiei</w:t>
      </w:r>
      <w:r w:rsidR="008D3E68" w:rsidRPr="00993E14">
        <w:rPr>
          <w:rFonts w:ascii="Times New Roman" w:hAnsi="Times New Roman"/>
          <w:bCs/>
          <w:sz w:val="24"/>
          <w:szCs w:val="24"/>
          <w:lang w:val="ro-RO" w:bidi="ar-JO"/>
        </w:rPr>
        <w:t xml:space="preserve">, </w:t>
      </w:r>
      <w:r w:rsidR="00432B6E" w:rsidRPr="00993E14">
        <w:rPr>
          <w:rFonts w:ascii="Times New Roman" w:hAnsi="Times New Roman"/>
          <w:bCs/>
          <w:sz w:val="24"/>
          <w:szCs w:val="24"/>
          <w:lang w:val="ro-RO" w:bidi="ar-JO"/>
        </w:rPr>
        <w:t>din cauza</w:t>
      </w:r>
      <w:r w:rsidRPr="00993E14">
        <w:rPr>
          <w:rFonts w:ascii="Times New Roman" w:hAnsi="Times New Roman"/>
          <w:bCs/>
          <w:sz w:val="24"/>
          <w:szCs w:val="24"/>
          <w:lang w:val="ro-RO" w:bidi="ar-JO"/>
        </w:rPr>
        <w:t xml:space="preserve"> </w:t>
      </w:r>
      <w:r w:rsidR="00E148C7" w:rsidRPr="00993E14">
        <w:rPr>
          <w:rFonts w:ascii="Times New Roman" w:hAnsi="Times New Roman"/>
          <w:bCs/>
          <w:sz w:val="24"/>
          <w:szCs w:val="24"/>
          <w:lang w:val="ro-RO" w:bidi="ar-JO"/>
        </w:rPr>
        <w:t>adresării</w:t>
      </w:r>
      <w:r w:rsidRPr="00993E14">
        <w:rPr>
          <w:rFonts w:ascii="Times New Roman" w:hAnsi="Times New Roman"/>
          <w:bCs/>
          <w:sz w:val="24"/>
          <w:szCs w:val="24"/>
          <w:lang w:val="ro-RO" w:bidi="ar-JO"/>
        </w:rPr>
        <w:t xml:space="preserve"> tardiv</w:t>
      </w:r>
      <w:r w:rsidR="00432B6E" w:rsidRPr="00993E14">
        <w:rPr>
          <w:rFonts w:ascii="Times New Roman" w:hAnsi="Times New Roman"/>
          <w:bCs/>
          <w:sz w:val="24"/>
          <w:szCs w:val="24"/>
          <w:lang w:val="ro-RO" w:bidi="ar-JO"/>
        </w:rPr>
        <w:t>e</w:t>
      </w:r>
      <w:r w:rsidRPr="00993E14">
        <w:rPr>
          <w:rFonts w:ascii="Times New Roman" w:hAnsi="Times New Roman"/>
          <w:bCs/>
          <w:sz w:val="24"/>
          <w:szCs w:val="24"/>
          <w:lang w:val="ro-RO" w:bidi="ar-JO"/>
        </w:rPr>
        <w:t xml:space="preserve"> sau </w:t>
      </w:r>
      <w:r w:rsidR="008D3E68" w:rsidRPr="00993E14">
        <w:rPr>
          <w:rFonts w:ascii="Times New Roman" w:hAnsi="Times New Roman"/>
          <w:bCs/>
          <w:sz w:val="24"/>
          <w:szCs w:val="24"/>
          <w:lang w:val="ro-RO" w:bidi="ar-JO"/>
        </w:rPr>
        <w:t xml:space="preserve">diagnosticului </w:t>
      </w:r>
      <w:r w:rsidRPr="00993E14">
        <w:rPr>
          <w:rFonts w:ascii="Times New Roman" w:hAnsi="Times New Roman"/>
          <w:bCs/>
          <w:sz w:val="24"/>
          <w:szCs w:val="24"/>
          <w:lang w:val="ro-RO" w:bidi="ar-JO"/>
        </w:rPr>
        <w:t>ero</w:t>
      </w:r>
      <w:r w:rsidR="008D3E68" w:rsidRPr="00993E14">
        <w:rPr>
          <w:rFonts w:ascii="Times New Roman" w:hAnsi="Times New Roman"/>
          <w:bCs/>
          <w:sz w:val="24"/>
          <w:szCs w:val="24"/>
          <w:lang w:val="ro-RO" w:bidi="ar-JO"/>
        </w:rPr>
        <w:t>nat</w:t>
      </w:r>
      <w:r w:rsidRPr="00993E14">
        <w:rPr>
          <w:rFonts w:ascii="Times New Roman" w:hAnsi="Times New Roman"/>
          <w:bCs/>
          <w:sz w:val="24"/>
          <w:szCs w:val="24"/>
          <w:lang w:val="ro-RO" w:bidi="ar-JO"/>
        </w:rPr>
        <w:t>. Este caracteri</w:t>
      </w:r>
      <w:r w:rsidR="00D14678" w:rsidRPr="00993E14">
        <w:rPr>
          <w:rFonts w:ascii="Times New Roman" w:hAnsi="Times New Roman"/>
          <w:bCs/>
          <w:sz w:val="24"/>
          <w:szCs w:val="24"/>
          <w:lang w:val="ro-RO" w:bidi="ar-JO"/>
        </w:rPr>
        <w:t>zat</w:t>
      </w:r>
      <w:r w:rsidRPr="00993E14">
        <w:rPr>
          <w:rFonts w:ascii="Times New Roman" w:hAnsi="Times New Roman"/>
          <w:bCs/>
          <w:sz w:val="24"/>
          <w:szCs w:val="24"/>
          <w:lang w:val="ro-RO" w:bidi="ar-JO"/>
        </w:rPr>
        <w:t xml:space="preserve"> prin </w:t>
      </w:r>
      <w:r w:rsidR="00D14678" w:rsidRPr="00993E14">
        <w:rPr>
          <w:rFonts w:ascii="Times New Roman" w:hAnsi="Times New Roman"/>
          <w:bCs/>
          <w:sz w:val="24"/>
          <w:szCs w:val="24"/>
          <w:lang w:val="ro-RO" w:bidi="ar-JO"/>
        </w:rPr>
        <w:t>formarea</w:t>
      </w:r>
      <w:r w:rsidRPr="00993E14">
        <w:rPr>
          <w:rFonts w:ascii="Times New Roman" w:hAnsi="Times New Roman"/>
          <w:bCs/>
          <w:sz w:val="24"/>
          <w:szCs w:val="24"/>
          <w:lang w:val="ro-RO" w:bidi="ar-JO"/>
        </w:rPr>
        <w:t xml:space="preserve"> în fosa iliacă dreaptă </w:t>
      </w:r>
      <w:r w:rsidR="00582646" w:rsidRPr="00993E14">
        <w:rPr>
          <w:rFonts w:ascii="Times New Roman" w:hAnsi="Times New Roman"/>
          <w:bCs/>
          <w:sz w:val="24"/>
          <w:szCs w:val="24"/>
          <w:lang w:val="ro-RO" w:bidi="ar-JO"/>
        </w:rPr>
        <w:t>a unei</w:t>
      </w:r>
      <w:r w:rsidRPr="00993E14">
        <w:rPr>
          <w:rFonts w:ascii="Times New Roman" w:hAnsi="Times New Roman"/>
          <w:bCs/>
          <w:sz w:val="24"/>
          <w:szCs w:val="24"/>
          <w:lang w:val="ro-RO" w:bidi="ar-JO"/>
        </w:rPr>
        <w:t xml:space="preserve"> tumor</w:t>
      </w:r>
      <w:r w:rsidR="00582646" w:rsidRPr="00993E14">
        <w:rPr>
          <w:rFonts w:ascii="Times New Roman" w:hAnsi="Times New Roman"/>
          <w:bCs/>
          <w:sz w:val="24"/>
          <w:szCs w:val="24"/>
          <w:lang w:val="ro-RO" w:bidi="ar-JO"/>
        </w:rPr>
        <w:t>i</w:t>
      </w:r>
      <w:r w:rsidRPr="00993E14">
        <w:rPr>
          <w:rFonts w:ascii="Times New Roman" w:hAnsi="Times New Roman"/>
          <w:bCs/>
          <w:sz w:val="24"/>
          <w:szCs w:val="24"/>
          <w:lang w:val="ro-RO" w:bidi="ar-JO"/>
        </w:rPr>
        <w:t xml:space="preserve"> inflamatori</w:t>
      </w:r>
      <w:r w:rsidR="00582646" w:rsidRPr="00993E14">
        <w:rPr>
          <w:rFonts w:ascii="Times New Roman" w:hAnsi="Times New Roman"/>
          <w:bCs/>
          <w:sz w:val="24"/>
          <w:szCs w:val="24"/>
          <w:lang w:val="ro-RO" w:bidi="ar-JO"/>
        </w:rPr>
        <w:t>i</w:t>
      </w:r>
      <w:r w:rsidR="00303864" w:rsidRPr="00993E14">
        <w:rPr>
          <w:rFonts w:ascii="Times New Roman" w:hAnsi="Times New Roman"/>
          <w:bCs/>
          <w:sz w:val="24"/>
          <w:szCs w:val="24"/>
          <w:lang w:val="ro-RO" w:bidi="ar-JO"/>
        </w:rPr>
        <w:t>.</w:t>
      </w:r>
    </w:p>
    <w:p w14:paraId="0F6B6421" w14:textId="77777777" w:rsidR="009C580F" w:rsidRPr="00993E14" w:rsidRDefault="009C580F" w:rsidP="00416910">
      <w:pPr>
        <w:spacing w:after="60"/>
        <w:jc w:val="both"/>
        <w:rPr>
          <w:rFonts w:ascii="Times New Roman" w:hAnsi="Times New Roman"/>
          <w:b/>
          <w:bCs/>
          <w:sz w:val="24"/>
          <w:szCs w:val="24"/>
          <w:lang w:val="ro-RO" w:bidi="ar-JO"/>
        </w:rPr>
      </w:pPr>
      <w:r w:rsidRPr="00993E14">
        <w:rPr>
          <w:rFonts w:ascii="Times New Roman" w:hAnsi="Times New Roman"/>
          <w:b/>
          <w:bCs/>
          <w:sz w:val="24"/>
          <w:szCs w:val="24"/>
          <w:lang w:val="ro-RO" w:bidi="ar-JO"/>
        </w:rPr>
        <w:t xml:space="preserve">Abces apendicular (periapendicular) </w:t>
      </w:r>
      <w:r w:rsidR="0078499A" w:rsidRPr="00993E14">
        <w:rPr>
          <w:rFonts w:ascii="Times New Roman" w:hAnsi="Times New Roman"/>
          <w:bCs/>
          <w:sz w:val="24"/>
          <w:szCs w:val="24"/>
          <w:lang w:val="ro-RO" w:bidi="ar-JO"/>
        </w:rPr>
        <w:t>– este definit ca o colec</w:t>
      </w:r>
      <w:r w:rsidR="000F5CD5" w:rsidRPr="00993E14">
        <w:rPr>
          <w:rFonts w:ascii="Times New Roman" w:hAnsi="Times New Roman"/>
          <w:bCs/>
          <w:sz w:val="24"/>
          <w:szCs w:val="24"/>
          <w:lang w:val="ro-RO" w:bidi="ar-JO"/>
        </w:rPr>
        <w:t>ţ</w:t>
      </w:r>
      <w:r w:rsidR="0078499A" w:rsidRPr="00993E14">
        <w:rPr>
          <w:rFonts w:ascii="Times New Roman" w:hAnsi="Times New Roman"/>
          <w:bCs/>
          <w:sz w:val="24"/>
          <w:szCs w:val="24"/>
          <w:lang w:val="ro-RO" w:bidi="ar-JO"/>
        </w:rPr>
        <w:t xml:space="preserve">ie de puroi apărută în rezultatul </w:t>
      </w:r>
      <w:r w:rsidR="00D7174F" w:rsidRPr="00993E14">
        <w:rPr>
          <w:rFonts w:ascii="Times New Roman" w:hAnsi="Times New Roman"/>
          <w:bCs/>
          <w:sz w:val="24"/>
          <w:szCs w:val="24"/>
          <w:lang w:val="ro-RO" w:bidi="ar-JO"/>
        </w:rPr>
        <w:t xml:space="preserve">gangrenei şi </w:t>
      </w:r>
      <w:r w:rsidR="0078499A" w:rsidRPr="00993E14">
        <w:rPr>
          <w:rFonts w:ascii="Times New Roman" w:hAnsi="Times New Roman"/>
          <w:bCs/>
          <w:sz w:val="24"/>
          <w:szCs w:val="24"/>
          <w:lang w:val="ro-RO" w:bidi="ar-JO"/>
        </w:rPr>
        <w:t xml:space="preserve">necrozei infectate a apendicelui vermiform. </w:t>
      </w:r>
      <w:r w:rsidR="00FD100C" w:rsidRPr="00993E14">
        <w:rPr>
          <w:rFonts w:ascii="Times New Roman" w:hAnsi="Times New Roman"/>
          <w:bCs/>
          <w:sz w:val="24"/>
          <w:szCs w:val="24"/>
          <w:lang w:val="ro-RO" w:bidi="ar-JO"/>
        </w:rPr>
        <w:t>Pacien</w:t>
      </w:r>
      <w:r w:rsidR="000F5CD5" w:rsidRPr="00993E14">
        <w:rPr>
          <w:rFonts w:ascii="Times New Roman" w:hAnsi="Times New Roman"/>
          <w:bCs/>
          <w:sz w:val="24"/>
          <w:szCs w:val="24"/>
          <w:lang w:val="ro-RO" w:bidi="ar-JO"/>
        </w:rPr>
        <w:t>ţ</w:t>
      </w:r>
      <w:r w:rsidR="00FD100C" w:rsidRPr="00993E14">
        <w:rPr>
          <w:rFonts w:ascii="Times New Roman" w:hAnsi="Times New Roman"/>
          <w:bCs/>
          <w:sz w:val="24"/>
          <w:szCs w:val="24"/>
          <w:lang w:val="ro-RO" w:bidi="ar-JO"/>
        </w:rPr>
        <w:t xml:space="preserve">ii pot avea abces </w:t>
      </w:r>
      <w:r w:rsidR="00D7174F" w:rsidRPr="00993E14">
        <w:rPr>
          <w:rFonts w:ascii="Times New Roman" w:hAnsi="Times New Roman"/>
          <w:bCs/>
          <w:sz w:val="24"/>
          <w:szCs w:val="24"/>
          <w:lang w:val="ro-RO" w:bidi="ar-JO"/>
        </w:rPr>
        <w:t>apendicular nemijlocit în timpul internării,</w:t>
      </w:r>
      <w:r w:rsidR="00FD100C" w:rsidRPr="00993E14">
        <w:rPr>
          <w:rFonts w:ascii="Times New Roman" w:hAnsi="Times New Roman"/>
          <w:bCs/>
          <w:sz w:val="24"/>
          <w:szCs w:val="24"/>
          <w:lang w:val="ro-RO" w:bidi="ar-JO"/>
        </w:rPr>
        <w:t xml:space="preserve"> sau </w:t>
      </w:r>
      <w:r w:rsidR="00D7174F" w:rsidRPr="00993E14">
        <w:rPr>
          <w:rFonts w:ascii="Times New Roman" w:hAnsi="Times New Roman"/>
          <w:bCs/>
          <w:sz w:val="24"/>
          <w:szCs w:val="24"/>
          <w:lang w:val="ro-RO" w:bidi="ar-JO"/>
        </w:rPr>
        <w:t>abces</w:t>
      </w:r>
      <w:r w:rsidR="000F5CD5" w:rsidRPr="00993E14">
        <w:rPr>
          <w:rFonts w:ascii="Times New Roman" w:hAnsi="Times New Roman"/>
          <w:bCs/>
          <w:sz w:val="24"/>
          <w:szCs w:val="24"/>
          <w:lang w:val="ro-RO" w:bidi="ar-JO"/>
        </w:rPr>
        <w:t>ul</w:t>
      </w:r>
      <w:r w:rsidR="00D7174F" w:rsidRPr="00993E14">
        <w:rPr>
          <w:rFonts w:ascii="Times New Roman" w:hAnsi="Times New Roman"/>
          <w:bCs/>
          <w:sz w:val="24"/>
          <w:szCs w:val="24"/>
          <w:lang w:val="ro-RO" w:bidi="ar-JO"/>
        </w:rPr>
        <w:t xml:space="preserve"> </w:t>
      </w:r>
      <w:r w:rsidR="00AD4D24" w:rsidRPr="00993E14">
        <w:rPr>
          <w:rFonts w:ascii="Times New Roman" w:hAnsi="Times New Roman"/>
          <w:bCs/>
          <w:sz w:val="24"/>
          <w:szCs w:val="24"/>
          <w:lang w:val="ro-RO" w:bidi="ar-JO"/>
        </w:rPr>
        <w:t xml:space="preserve">se </w:t>
      </w:r>
      <w:r w:rsidR="00FD100C" w:rsidRPr="00993E14">
        <w:rPr>
          <w:rFonts w:ascii="Times New Roman" w:hAnsi="Times New Roman"/>
          <w:bCs/>
          <w:sz w:val="24"/>
          <w:szCs w:val="24"/>
          <w:lang w:val="ro-RO" w:bidi="ar-JO"/>
        </w:rPr>
        <w:t xml:space="preserve">poate dezvolta ca urmare a </w:t>
      </w:r>
      <w:r w:rsidR="00D7174F" w:rsidRPr="00993E14">
        <w:rPr>
          <w:rFonts w:ascii="Times New Roman" w:hAnsi="Times New Roman"/>
          <w:bCs/>
          <w:sz w:val="24"/>
          <w:szCs w:val="24"/>
          <w:lang w:val="ro-RO" w:bidi="ar-JO"/>
        </w:rPr>
        <w:t xml:space="preserve">evoluţiei negative şi </w:t>
      </w:r>
      <w:r w:rsidR="00FD100C" w:rsidRPr="00993E14">
        <w:rPr>
          <w:rFonts w:ascii="Times New Roman" w:hAnsi="Times New Roman"/>
          <w:bCs/>
          <w:sz w:val="24"/>
          <w:szCs w:val="24"/>
          <w:lang w:val="ro-RO" w:bidi="ar-JO"/>
        </w:rPr>
        <w:t>supura</w:t>
      </w:r>
      <w:r w:rsidR="000F5CD5" w:rsidRPr="00993E14">
        <w:rPr>
          <w:rFonts w:ascii="Times New Roman" w:hAnsi="Times New Roman"/>
          <w:bCs/>
          <w:sz w:val="24"/>
          <w:szCs w:val="24"/>
          <w:lang w:val="ro-RO" w:bidi="ar-JO"/>
        </w:rPr>
        <w:t>ţ</w:t>
      </w:r>
      <w:r w:rsidR="00FD100C" w:rsidRPr="00993E14">
        <w:rPr>
          <w:rFonts w:ascii="Times New Roman" w:hAnsi="Times New Roman"/>
          <w:bCs/>
          <w:sz w:val="24"/>
          <w:szCs w:val="24"/>
          <w:lang w:val="ro-RO" w:bidi="ar-JO"/>
        </w:rPr>
        <w:t xml:space="preserve">iei </w:t>
      </w:r>
      <w:r w:rsidR="00D7174F" w:rsidRPr="00993E14">
        <w:rPr>
          <w:rFonts w:ascii="Times New Roman" w:hAnsi="Times New Roman"/>
          <w:bCs/>
          <w:sz w:val="24"/>
          <w:szCs w:val="24"/>
          <w:lang w:val="ro-RO" w:bidi="ar-JO"/>
        </w:rPr>
        <w:t>plastronului apendicular.</w:t>
      </w:r>
    </w:p>
    <w:p w14:paraId="25ECF233" w14:textId="77777777" w:rsidR="009C580F" w:rsidRPr="00993E14" w:rsidRDefault="009C580F" w:rsidP="00416910">
      <w:pPr>
        <w:spacing w:after="60"/>
        <w:jc w:val="both"/>
        <w:rPr>
          <w:rFonts w:ascii="Times New Roman" w:hAnsi="Times New Roman"/>
          <w:bCs/>
          <w:sz w:val="24"/>
          <w:szCs w:val="24"/>
          <w:lang w:val="ro-RO" w:bidi="ar-JO"/>
        </w:rPr>
      </w:pPr>
      <w:r w:rsidRPr="00993E14">
        <w:rPr>
          <w:rFonts w:ascii="Times New Roman" w:hAnsi="Times New Roman"/>
          <w:b/>
          <w:bCs/>
          <w:sz w:val="24"/>
          <w:szCs w:val="24"/>
          <w:lang w:val="ro-RO" w:bidi="ar-JO"/>
        </w:rPr>
        <w:t xml:space="preserve">Apendicectomia </w:t>
      </w:r>
      <w:r w:rsidRPr="00993E14">
        <w:rPr>
          <w:rFonts w:ascii="Times New Roman" w:hAnsi="Times New Roman"/>
          <w:bCs/>
          <w:sz w:val="24"/>
          <w:szCs w:val="24"/>
          <w:lang w:val="ro-RO" w:bidi="ar-JO"/>
        </w:rPr>
        <w:t>– reprezintă interven</w:t>
      </w:r>
      <w:r w:rsidR="000F5CD5" w:rsidRPr="00993E14">
        <w:rPr>
          <w:rFonts w:ascii="Times New Roman" w:hAnsi="Times New Roman"/>
          <w:bCs/>
          <w:sz w:val="24"/>
          <w:szCs w:val="24"/>
          <w:lang w:val="ro-RO" w:bidi="ar-JO"/>
        </w:rPr>
        <w:t>ţ</w:t>
      </w:r>
      <w:r w:rsidRPr="00993E14">
        <w:rPr>
          <w:rFonts w:ascii="Times New Roman" w:hAnsi="Times New Roman"/>
          <w:bCs/>
          <w:sz w:val="24"/>
          <w:szCs w:val="24"/>
          <w:lang w:val="ro-RO" w:bidi="ar-JO"/>
        </w:rPr>
        <w:t>i</w:t>
      </w:r>
      <w:r w:rsidR="000F5CD5" w:rsidRPr="00993E14">
        <w:rPr>
          <w:rFonts w:ascii="Times New Roman" w:hAnsi="Times New Roman"/>
          <w:bCs/>
          <w:sz w:val="24"/>
          <w:szCs w:val="24"/>
          <w:lang w:val="ro-RO" w:bidi="ar-JO"/>
        </w:rPr>
        <w:t>a</w:t>
      </w:r>
      <w:r w:rsidRPr="00993E14">
        <w:rPr>
          <w:rFonts w:ascii="Times New Roman" w:hAnsi="Times New Roman"/>
          <w:bCs/>
          <w:sz w:val="24"/>
          <w:szCs w:val="24"/>
          <w:lang w:val="ro-RO" w:bidi="ar-JO"/>
        </w:rPr>
        <w:t xml:space="preserve"> chirurgicală, care constă în înlăturarea totală a apendicelui vermiform. Apendicectomia este metoda de elecţie în tratamentul AA, şi tot mai des se efectuează </w:t>
      </w:r>
      <w:r w:rsidR="000F5CD5" w:rsidRPr="00993E14">
        <w:rPr>
          <w:rFonts w:ascii="Times New Roman" w:hAnsi="Times New Roman"/>
          <w:bCs/>
          <w:sz w:val="24"/>
          <w:szCs w:val="24"/>
          <w:lang w:val="ro-RO" w:bidi="ar-JO"/>
        </w:rPr>
        <w:t>pe</w:t>
      </w:r>
      <w:r w:rsidRPr="00993E14">
        <w:rPr>
          <w:rFonts w:ascii="Times New Roman" w:hAnsi="Times New Roman"/>
          <w:bCs/>
          <w:sz w:val="24"/>
          <w:szCs w:val="24"/>
          <w:lang w:val="ro-RO" w:bidi="ar-JO"/>
        </w:rPr>
        <w:t xml:space="preserve"> cale laparoscopică.</w:t>
      </w:r>
    </w:p>
    <w:p w14:paraId="0E144873" w14:textId="77777777" w:rsidR="009C580F" w:rsidRPr="00993E14" w:rsidRDefault="009C580F" w:rsidP="00416910">
      <w:pPr>
        <w:spacing w:after="60"/>
        <w:jc w:val="both"/>
        <w:rPr>
          <w:rFonts w:ascii="Times New Roman" w:hAnsi="Times New Roman" w:cs="Times New Roman"/>
          <w:i/>
          <w:sz w:val="24"/>
          <w:szCs w:val="24"/>
          <w:lang w:val="ro-RO" w:bidi="ar-JO"/>
        </w:rPr>
      </w:pPr>
      <w:r w:rsidRPr="00993E14">
        <w:rPr>
          <w:rFonts w:ascii="Times New Roman" w:hAnsi="Times New Roman"/>
          <w:b/>
          <w:bCs/>
          <w:sz w:val="24"/>
          <w:szCs w:val="24"/>
          <w:lang w:val="ro-RO" w:bidi="ar-JO"/>
        </w:rPr>
        <w:t xml:space="preserve">Apendicectomia negativă </w:t>
      </w:r>
      <w:r w:rsidRPr="00993E14">
        <w:rPr>
          <w:rFonts w:ascii="Times New Roman" w:hAnsi="Times New Roman"/>
          <w:bCs/>
          <w:sz w:val="24"/>
          <w:szCs w:val="24"/>
          <w:lang w:val="ro-RO" w:bidi="ar-JO"/>
        </w:rPr>
        <w:t>– termen utilizat în cazul opera</w:t>
      </w:r>
      <w:r w:rsidR="000F5CD5" w:rsidRPr="00993E14">
        <w:rPr>
          <w:rFonts w:ascii="Times New Roman" w:hAnsi="Times New Roman"/>
          <w:bCs/>
          <w:sz w:val="24"/>
          <w:szCs w:val="24"/>
          <w:lang w:val="ro-RO" w:bidi="ar-JO"/>
        </w:rPr>
        <w:t>ţ</w:t>
      </w:r>
      <w:r w:rsidRPr="00993E14">
        <w:rPr>
          <w:rFonts w:ascii="Times New Roman" w:hAnsi="Times New Roman"/>
          <w:bCs/>
          <w:sz w:val="24"/>
          <w:szCs w:val="24"/>
          <w:lang w:val="ro-RO" w:bidi="ar-JO"/>
        </w:rPr>
        <w:t xml:space="preserve">iei efectuate pentru AA suspectată, când apendicele vermiform se </w:t>
      </w:r>
      <w:r w:rsidR="008D3E68" w:rsidRPr="00993E14">
        <w:rPr>
          <w:rFonts w:ascii="Times New Roman" w:hAnsi="Times New Roman"/>
          <w:bCs/>
          <w:sz w:val="24"/>
          <w:szCs w:val="24"/>
          <w:lang w:val="ro-RO" w:bidi="ar-JO"/>
        </w:rPr>
        <w:t>dovedește</w:t>
      </w:r>
      <w:r w:rsidRPr="00993E14">
        <w:rPr>
          <w:rFonts w:ascii="Times New Roman" w:hAnsi="Times New Roman"/>
          <w:bCs/>
          <w:sz w:val="24"/>
          <w:szCs w:val="24"/>
          <w:lang w:val="ro-RO" w:bidi="ar-JO"/>
        </w:rPr>
        <w:t xml:space="preserve"> a fi nemodificat la examenul histopatologic postoperator. Rata apendicectomiilor negative este de aproximativ 20-26%.</w:t>
      </w:r>
      <w:r w:rsidRPr="00993E14">
        <w:rPr>
          <w:lang w:val="ro-RO" w:bidi="ar-JO"/>
        </w:rPr>
        <w:t xml:space="preserve"> </w:t>
      </w:r>
      <w:r w:rsidRPr="00993E14">
        <w:rPr>
          <w:rFonts w:ascii="Times New Roman" w:hAnsi="Times New Roman"/>
          <w:bCs/>
          <w:sz w:val="24"/>
          <w:szCs w:val="24"/>
          <w:lang w:val="ro-RO" w:bidi="ar-JO"/>
        </w:rPr>
        <w:t xml:space="preserve">Se consideră, că rata </w:t>
      </w:r>
      <w:r w:rsidR="000F5CD5" w:rsidRPr="00993E14">
        <w:rPr>
          <w:rFonts w:ascii="Times New Roman" w:hAnsi="Times New Roman"/>
          <w:bCs/>
          <w:sz w:val="24"/>
          <w:szCs w:val="24"/>
          <w:lang w:val="ro-RO" w:bidi="ar-JO"/>
        </w:rPr>
        <w:t xml:space="preserve">majoră </w:t>
      </w:r>
      <w:r w:rsidRPr="00993E14">
        <w:rPr>
          <w:rFonts w:ascii="Times New Roman" w:hAnsi="Times New Roman"/>
          <w:bCs/>
          <w:sz w:val="24"/>
          <w:szCs w:val="24"/>
          <w:lang w:val="ro-RO" w:bidi="ar-JO"/>
        </w:rPr>
        <w:t>existentă a apendi</w:t>
      </w:r>
      <w:r w:rsidR="004F33BA" w:rsidRPr="00993E14">
        <w:rPr>
          <w:rFonts w:ascii="Times New Roman" w:hAnsi="Times New Roman"/>
          <w:bCs/>
          <w:sz w:val="24"/>
          <w:szCs w:val="24"/>
          <w:lang w:val="ro-RO" w:bidi="ar-JO"/>
        </w:rPr>
        <w:t>ce</w:t>
      </w:r>
      <w:r w:rsidRPr="00993E14">
        <w:rPr>
          <w:rFonts w:ascii="Times New Roman" w:hAnsi="Times New Roman"/>
          <w:bCs/>
          <w:sz w:val="24"/>
          <w:szCs w:val="24"/>
          <w:lang w:val="ro-RO" w:bidi="ar-JO"/>
        </w:rPr>
        <w:t>c</w:t>
      </w:r>
      <w:r w:rsidR="004F33BA" w:rsidRPr="00993E14">
        <w:rPr>
          <w:rFonts w:ascii="Times New Roman" w:hAnsi="Times New Roman"/>
          <w:bCs/>
          <w:sz w:val="24"/>
          <w:szCs w:val="24"/>
          <w:lang w:val="ro-RO" w:bidi="ar-JO"/>
        </w:rPr>
        <w:t>t</w:t>
      </w:r>
      <w:r w:rsidRPr="00993E14">
        <w:rPr>
          <w:rFonts w:ascii="Times New Roman" w:hAnsi="Times New Roman"/>
          <w:bCs/>
          <w:sz w:val="24"/>
          <w:szCs w:val="24"/>
          <w:lang w:val="ro-RO" w:bidi="ar-JO"/>
        </w:rPr>
        <w:t xml:space="preserve">omiei negative trebuie tolerată, deoarece reflectă un grad înalt de suspiciune şi </w:t>
      </w:r>
      <w:r w:rsidR="008D3E68" w:rsidRPr="00993E14">
        <w:rPr>
          <w:rFonts w:ascii="Times New Roman" w:hAnsi="Times New Roman"/>
          <w:bCs/>
          <w:sz w:val="24"/>
          <w:szCs w:val="24"/>
          <w:lang w:val="ro-RO" w:bidi="ar-JO"/>
        </w:rPr>
        <w:t>duce la</w:t>
      </w:r>
      <w:r w:rsidRPr="00993E14">
        <w:rPr>
          <w:rFonts w:ascii="Times New Roman" w:hAnsi="Times New Roman"/>
          <w:bCs/>
          <w:sz w:val="24"/>
          <w:szCs w:val="24"/>
          <w:lang w:val="ro-RO" w:bidi="ar-JO"/>
        </w:rPr>
        <w:t xml:space="preserve"> micşorarea numărul cazurilor de AA perforativă.</w:t>
      </w:r>
    </w:p>
    <w:p w14:paraId="3B2C26EA" w14:textId="77777777" w:rsidR="007B6AA9" w:rsidRPr="00993E14" w:rsidRDefault="007B6AA9" w:rsidP="00416910">
      <w:pPr>
        <w:spacing w:after="60"/>
        <w:jc w:val="both"/>
        <w:rPr>
          <w:rFonts w:ascii="Times New Roman" w:hAnsi="Times New Roman"/>
          <w:bCs/>
          <w:sz w:val="24"/>
          <w:szCs w:val="24"/>
          <w:lang w:val="ro-RO" w:bidi="ar-JO"/>
        </w:rPr>
      </w:pPr>
      <w:r w:rsidRPr="00993E14">
        <w:rPr>
          <w:rFonts w:ascii="Times New Roman" w:hAnsi="Times New Roman"/>
          <w:b/>
          <w:bCs/>
          <w:sz w:val="24"/>
          <w:szCs w:val="24"/>
          <w:lang w:val="ro-RO" w:bidi="ar-JO"/>
        </w:rPr>
        <w:t>Apendicectomie incidentală</w:t>
      </w:r>
      <w:r w:rsidRPr="00993E14">
        <w:rPr>
          <w:rFonts w:ascii="Times New Roman" w:hAnsi="Times New Roman"/>
          <w:bCs/>
          <w:sz w:val="24"/>
          <w:szCs w:val="24"/>
          <w:lang w:val="ro-RO" w:bidi="ar-JO"/>
        </w:rPr>
        <w:t xml:space="preserve"> – înlăturarea profilactică a apendicelui normal în timpul laparotomiei pentru o altă afec</w:t>
      </w:r>
      <w:r w:rsidR="000F5CD5" w:rsidRPr="00993E14">
        <w:rPr>
          <w:rFonts w:ascii="Times New Roman" w:hAnsi="Times New Roman"/>
          <w:bCs/>
          <w:sz w:val="24"/>
          <w:szCs w:val="24"/>
          <w:lang w:val="ro-RO" w:bidi="ar-JO"/>
        </w:rPr>
        <w:t>ţ</w:t>
      </w:r>
      <w:r w:rsidRPr="00993E14">
        <w:rPr>
          <w:rFonts w:ascii="Times New Roman" w:hAnsi="Times New Roman"/>
          <w:bCs/>
          <w:sz w:val="24"/>
          <w:szCs w:val="24"/>
          <w:lang w:val="ro-RO" w:bidi="ar-JO"/>
        </w:rPr>
        <w:t>iune. Justificarea apendicectomiei incidentale rămâne controversată.</w:t>
      </w:r>
    </w:p>
    <w:p w14:paraId="27DDAF42" w14:textId="77777777" w:rsidR="003D11A0" w:rsidRPr="00993E14" w:rsidRDefault="002D788A" w:rsidP="00416910">
      <w:pPr>
        <w:spacing w:after="60"/>
        <w:jc w:val="both"/>
        <w:rPr>
          <w:rFonts w:ascii="Times New Roman" w:hAnsi="Times New Roman" w:cs="Times New Roman"/>
          <w:b/>
          <w:i/>
          <w:sz w:val="24"/>
          <w:szCs w:val="24"/>
          <w:lang w:val="ro-RO" w:bidi="ar-JO"/>
        </w:rPr>
      </w:pPr>
      <w:r w:rsidRPr="00993E14">
        <w:rPr>
          <w:rFonts w:ascii="Times New Roman" w:hAnsi="Times New Roman"/>
          <w:b/>
          <w:bCs/>
          <w:sz w:val="24"/>
          <w:szCs w:val="24"/>
          <w:lang w:val="ro-RO" w:bidi="ar-JO"/>
        </w:rPr>
        <w:t>Apendicita cronic</w:t>
      </w:r>
      <w:r w:rsidR="00D14678" w:rsidRPr="00993E14">
        <w:rPr>
          <w:rFonts w:ascii="Times New Roman" w:hAnsi="Times New Roman"/>
          <w:b/>
          <w:bCs/>
          <w:sz w:val="24"/>
          <w:szCs w:val="24"/>
          <w:lang w:val="ro-RO" w:bidi="ar-JO"/>
        </w:rPr>
        <w:t>ă</w:t>
      </w:r>
      <w:r w:rsidRPr="00993E14">
        <w:rPr>
          <w:rFonts w:ascii="Times New Roman" w:hAnsi="Times New Roman"/>
          <w:b/>
          <w:bCs/>
          <w:sz w:val="24"/>
          <w:szCs w:val="24"/>
          <w:lang w:val="ro-RO" w:bidi="ar-JO"/>
        </w:rPr>
        <w:t xml:space="preserve"> </w:t>
      </w:r>
      <w:r w:rsidRPr="00993E14">
        <w:rPr>
          <w:rFonts w:ascii="Times New Roman" w:hAnsi="Times New Roman"/>
          <w:bCs/>
          <w:sz w:val="24"/>
          <w:szCs w:val="24"/>
          <w:lang w:val="ro-RO" w:bidi="ar-JO"/>
        </w:rPr>
        <w:t xml:space="preserve">este o </w:t>
      </w:r>
      <w:r w:rsidR="00A22CFA" w:rsidRPr="00993E14">
        <w:rPr>
          <w:rFonts w:ascii="Times New Roman" w:hAnsi="Times New Roman"/>
          <w:bCs/>
          <w:sz w:val="24"/>
          <w:szCs w:val="24"/>
          <w:lang w:val="ro-RO" w:bidi="ar-JO"/>
        </w:rPr>
        <w:t xml:space="preserve">noţiune, care descrie caracterul îndelungat al simptomaticii </w:t>
      </w:r>
      <w:r w:rsidR="00F5152D" w:rsidRPr="00993E14">
        <w:rPr>
          <w:rFonts w:ascii="Times New Roman" w:hAnsi="Times New Roman"/>
          <w:bCs/>
          <w:sz w:val="24"/>
          <w:szCs w:val="24"/>
          <w:lang w:val="ro-RO" w:bidi="ar-JO"/>
        </w:rPr>
        <w:t xml:space="preserve">specifice </w:t>
      </w:r>
      <w:r w:rsidR="00A22CFA" w:rsidRPr="00993E14">
        <w:rPr>
          <w:rFonts w:ascii="Times New Roman" w:hAnsi="Times New Roman"/>
          <w:bCs/>
          <w:sz w:val="24"/>
          <w:szCs w:val="24"/>
          <w:lang w:val="ro-RO" w:bidi="ar-JO"/>
        </w:rPr>
        <w:t>în fosa iliacă dreaptă.</w:t>
      </w:r>
      <w:r w:rsidR="00A22CFA" w:rsidRPr="00993E14">
        <w:rPr>
          <w:lang w:val="ro-RO" w:bidi="ar-JO"/>
        </w:rPr>
        <w:t xml:space="preserve"> </w:t>
      </w:r>
      <w:r w:rsidR="00A22CFA" w:rsidRPr="00993E14">
        <w:rPr>
          <w:rFonts w:ascii="Times New Roman" w:hAnsi="Times New Roman"/>
          <w:bCs/>
          <w:sz w:val="24"/>
          <w:szCs w:val="24"/>
          <w:lang w:val="ro-RO" w:bidi="ar-JO"/>
        </w:rPr>
        <w:t>Existen</w:t>
      </w:r>
      <w:r w:rsidR="000F5CD5" w:rsidRPr="00993E14">
        <w:rPr>
          <w:rFonts w:ascii="Times New Roman" w:hAnsi="Times New Roman"/>
          <w:bCs/>
          <w:sz w:val="24"/>
          <w:szCs w:val="24"/>
          <w:lang w:val="ro-RO" w:bidi="ar-JO"/>
        </w:rPr>
        <w:t>ţ</w:t>
      </w:r>
      <w:r w:rsidR="00A22CFA" w:rsidRPr="00993E14">
        <w:rPr>
          <w:rFonts w:ascii="Times New Roman" w:hAnsi="Times New Roman"/>
          <w:bCs/>
          <w:sz w:val="24"/>
          <w:szCs w:val="24"/>
          <w:lang w:val="ro-RO" w:bidi="ar-JO"/>
        </w:rPr>
        <w:t>a apendicitei cronice este controversată. Pacien</w:t>
      </w:r>
      <w:r w:rsidR="000F5CD5" w:rsidRPr="00993E14">
        <w:rPr>
          <w:rFonts w:ascii="Times New Roman" w:hAnsi="Times New Roman"/>
          <w:bCs/>
          <w:sz w:val="24"/>
          <w:szCs w:val="24"/>
          <w:lang w:val="ro-RO" w:bidi="ar-JO"/>
        </w:rPr>
        <w:t>ţ</w:t>
      </w:r>
      <w:r w:rsidR="00A22CFA" w:rsidRPr="00993E14">
        <w:rPr>
          <w:rFonts w:ascii="Times New Roman" w:hAnsi="Times New Roman"/>
          <w:bCs/>
          <w:sz w:val="24"/>
          <w:szCs w:val="24"/>
          <w:lang w:val="ro-RO" w:bidi="ar-JO"/>
        </w:rPr>
        <w:t>ii cu fecali</w:t>
      </w:r>
      <w:r w:rsidR="000F5CD5" w:rsidRPr="00993E14">
        <w:rPr>
          <w:rFonts w:ascii="Times New Roman" w:hAnsi="Times New Roman"/>
          <w:bCs/>
          <w:sz w:val="24"/>
          <w:szCs w:val="24"/>
          <w:lang w:val="ro-RO" w:bidi="ar-JO"/>
        </w:rPr>
        <w:t>ţ</w:t>
      </w:r>
      <w:r w:rsidR="00A22CFA" w:rsidRPr="00993E14">
        <w:rPr>
          <w:rFonts w:ascii="Times New Roman" w:hAnsi="Times New Roman"/>
          <w:bCs/>
          <w:sz w:val="24"/>
          <w:szCs w:val="24"/>
          <w:lang w:val="ro-RO" w:bidi="ar-JO"/>
        </w:rPr>
        <w:t>i în lumenul apendicelui vermiform pot prezenta simptome cronic</w:t>
      </w:r>
      <w:r w:rsidR="00F5152D" w:rsidRPr="00993E14">
        <w:rPr>
          <w:rFonts w:ascii="Times New Roman" w:hAnsi="Times New Roman"/>
          <w:bCs/>
          <w:sz w:val="24"/>
          <w:szCs w:val="24"/>
          <w:lang w:val="ro-RO" w:bidi="ar-JO"/>
        </w:rPr>
        <w:t>e sau recurente de apendicit</w:t>
      </w:r>
      <w:r w:rsidR="0050267A" w:rsidRPr="00993E14">
        <w:rPr>
          <w:rFonts w:ascii="Times New Roman" w:hAnsi="Times New Roman"/>
          <w:bCs/>
          <w:sz w:val="24"/>
          <w:szCs w:val="24"/>
          <w:lang w:val="ro-RO" w:bidi="ar-JO"/>
        </w:rPr>
        <w:t>ă</w:t>
      </w:r>
      <w:r w:rsidR="00A22CFA" w:rsidRPr="00993E14">
        <w:rPr>
          <w:rFonts w:ascii="Times New Roman" w:hAnsi="Times New Roman"/>
          <w:bCs/>
          <w:sz w:val="24"/>
          <w:szCs w:val="24"/>
          <w:lang w:val="ro-RO" w:bidi="ar-JO"/>
        </w:rPr>
        <w:t>, dar ace</w:t>
      </w:r>
      <w:r w:rsidR="000F5CD5" w:rsidRPr="00993E14">
        <w:rPr>
          <w:rFonts w:ascii="Times New Roman" w:hAnsi="Times New Roman"/>
          <w:bCs/>
          <w:sz w:val="24"/>
          <w:szCs w:val="24"/>
          <w:lang w:val="ro-RO" w:bidi="ar-JO"/>
        </w:rPr>
        <w:t>ş</w:t>
      </w:r>
      <w:r w:rsidR="00A22CFA" w:rsidRPr="00993E14">
        <w:rPr>
          <w:rFonts w:ascii="Times New Roman" w:hAnsi="Times New Roman"/>
          <w:bCs/>
          <w:sz w:val="24"/>
          <w:szCs w:val="24"/>
          <w:lang w:val="ro-RO" w:bidi="ar-JO"/>
        </w:rPr>
        <w:t xml:space="preserve">ti </w:t>
      </w:r>
      <w:r w:rsidR="00F5152D" w:rsidRPr="00993E14">
        <w:rPr>
          <w:rFonts w:ascii="Times New Roman" w:hAnsi="Times New Roman"/>
          <w:bCs/>
          <w:sz w:val="24"/>
          <w:szCs w:val="24"/>
          <w:lang w:val="ro-RO" w:bidi="ar-JO"/>
        </w:rPr>
        <w:t>bolnavi</w:t>
      </w:r>
      <w:r w:rsidR="00A22CFA" w:rsidRPr="00993E14">
        <w:rPr>
          <w:rFonts w:ascii="Times New Roman" w:hAnsi="Times New Roman"/>
          <w:bCs/>
          <w:sz w:val="24"/>
          <w:szCs w:val="24"/>
          <w:lang w:val="ro-RO" w:bidi="ar-JO"/>
        </w:rPr>
        <w:t xml:space="preserve"> nu au </w:t>
      </w:r>
      <w:r w:rsidR="00F5152D" w:rsidRPr="00993E14">
        <w:rPr>
          <w:rFonts w:ascii="Times New Roman" w:hAnsi="Times New Roman"/>
          <w:bCs/>
          <w:sz w:val="24"/>
          <w:szCs w:val="24"/>
          <w:lang w:val="ro-RO" w:bidi="ar-JO"/>
        </w:rPr>
        <w:t xml:space="preserve">inflamaţie </w:t>
      </w:r>
      <w:r w:rsidR="00A22CFA" w:rsidRPr="00993E14">
        <w:rPr>
          <w:rFonts w:ascii="Times New Roman" w:hAnsi="Times New Roman"/>
          <w:bCs/>
          <w:sz w:val="24"/>
          <w:szCs w:val="24"/>
          <w:lang w:val="ro-RO" w:bidi="ar-JO"/>
        </w:rPr>
        <w:t xml:space="preserve">cronică în sensul adevărat. </w:t>
      </w:r>
      <w:r w:rsidR="00F5152D" w:rsidRPr="00993E14">
        <w:rPr>
          <w:rFonts w:ascii="Times New Roman" w:hAnsi="Times New Roman"/>
          <w:bCs/>
          <w:sz w:val="24"/>
          <w:szCs w:val="24"/>
          <w:lang w:val="ro-RO" w:bidi="ar-JO"/>
        </w:rPr>
        <w:t>Diagnostic</w:t>
      </w:r>
      <w:r w:rsidR="000F5CD5" w:rsidRPr="00993E14">
        <w:rPr>
          <w:rFonts w:ascii="Times New Roman" w:hAnsi="Times New Roman"/>
          <w:bCs/>
          <w:sz w:val="24"/>
          <w:szCs w:val="24"/>
          <w:lang w:val="ro-RO" w:bidi="ar-JO"/>
        </w:rPr>
        <w:t>ul</w:t>
      </w:r>
      <w:r w:rsidR="00F5152D" w:rsidRPr="00993E14">
        <w:rPr>
          <w:rFonts w:ascii="Times New Roman" w:hAnsi="Times New Roman"/>
          <w:bCs/>
          <w:sz w:val="24"/>
          <w:szCs w:val="24"/>
          <w:lang w:val="ro-RO" w:bidi="ar-JO"/>
        </w:rPr>
        <w:t xml:space="preserve"> de apendicit</w:t>
      </w:r>
      <w:r w:rsidR="0050267A" w:rsidRPr="00993E14">
        <w:rPr>
          <w:rFonts w:ascii="Times New Roman" w:hAnsi="Times New Roman"/>
          <w:bCs/>
          <w:sz w:val="24"/>
          <w:szCs w:val="24"/>
          <w:lang w:val="ro-RO" w:bidi="ar-JO"/>
        </w:rPr>
        <w:t>ă</w:t>
      </w:r>
      <w:r w:rsidR="00F5152D" w:rsidRPr="00993E14">
        <w:rPr>
          <w:rFonts w:ascii="Times New Roman" w:hAnsi="Times New Roman"/>
          <w:bCs/>
          <w:sz w:val="24"/>
          <w:szCs w:val="24"/>
          <w:lang w:val="ro-RO" w:bidi="ar-JO"/>
        </w:rPr>
        <w:t xml:space="preserve"> </w:t>
      </w:r>
      <w:r w:rsidR="00A22CFA" w:rsidRPr="00993E14">
        <w:rPr>
          <w:rFonts w:ascii="Times New Roman" w:hAnsi="Times New Roman"/>
          <w:bCs/>
          <w:sz w:val="24"/>
          <w:szCs w:val="24"/>
          <w:lang w:val="ro-RO" w:bidi="ar-JO"/>
        </w:rPr>
        <w:t xml:space="preserve">cronică </w:t>
      </w:r>
      <w:r w:rsidR="00F5152D" w:rsidRPr="00993E14">
        <w:rPr>
          <w:rFonts w:ascii="Times New Roman" w:hAnsi="Times New Roman"/>
          <w:bCs/>
          <w:sz w:val="24"/>
          <w:szCs w:val="24"/>
          <w:lang w:val="ro-RO" w:bidi="ar-JO"/>
        </w:rPr>
        <w:t xml:space="preserve">cel mai frecvent este stabilit </w:t>
      </w:r>
      <w:r w:rsidR="00A22CFA" w:rsidRPr="00993E14">
        <w:rPr>
          <w:rFonts w:ascii="Times New Roman" w:hAnsi="Times New Roman"/>
          <w:bCs/>
          <w:sz w:val="24"/>
          <w:szCs w:val="24"/>
          <w:lang w:val="ro-RO" w:bidi="ar-JO"/>
        </w:rPr>
        <w:t xml:space="preserve">după </w:t>
      </w:r>
      <w:r w:rsidR="004F33BA" w:rsidRPr="00993E14">
        <w:rPr>
          <w:rFonts w:ascii="Times New Roman" w:hAnsi="Times New Roman"/>
          <w:bCs/>
          <w:sz w:val="24"/>
          <w:szCs w:val="24"/>
          <w:lang w:val="ro-RO" w:bidi="ar-JO"/>
        </w:rPr>
        <w:t>resorbţia</w:t>
      </w:r>
      <w:r w:rsidR="00A22CFA" w:rsidRPr="00993E14">
        <w:rPr>
          <w:rFonts w:ascii="Times New Roman" w:hAnsi="Times New Roman"/>
          <w:bCs/>
          <w:sz w:val="24"/>
          <w:szCs w:val="24"/>
          <w:lang w:val="ro-RO" w:bidi="ar-JO"/>
        </w:rPr>
        <w:t xml:space="preserve"> plastronului apendicular</w:t>
      </w:r>
      <w:r w:rsidR="00F5152D" w:rsidRPr="00993E14">
        <w:rPr>
          <w:rFonts w:ascii="Times New Roman" w:hAnsi="Times New Roman"/>
          <w:bCs/>
          <w:sz w:val="24"/>
          <w:szCs w:val="24"/>
          <w:lang w:val="ro-RO" w:bidi="ar-JO"/>
        </w:rPr>
        <w:t>.</w:t>
      </w:r>
    </w:p>
    <w:p w14:paraId="7E993F0E" w14:textId="77777777" w:rsidR="003D11A0" w:rsidRPr="00993E14" w:rsidRDefault="003D11A0" w:rsidP="00416910">
      <w:pPr>
        <w:ind w:firstLine="425"/>
        <w:jc w:val="both"/>
        <w:rPr>
          <w:rFonts w:ascii="Times New Roman" w:hAnsi="Times New Roman" w:cs="Times New Roman"/>
          <w:sz w:val="24"/>
          <w:szCs w:val="24"/>
          <w:lang w:val="ro-RO" w:bidi="ar-JO"/>
        </w:rPr>
      </w:pPr>
    </w:p>
    <w:p w14:paraId="5814F23F" w14:textId="77777777" w:rsidR="003D11A0" w:rsidRPr="00993E14" w:rsidRDefault="0073709B" w:rsidP="00972588">
      <w:pPr>
        <w:spacing w:after="120"/>
        <w:rPr>
          <w:rFonts w:ascii="Times New Roman" w:hAnsi="Times New Roman" w:cs="Times New Roman"/>
          <w:b/>
          <w:sz w:val="28"/>
          <w:szCs w:val="24"/>
          <w:lang w:val="ro-RO" w:bidi="ar-JO"/>
        </w:rPr>
      </w:pPr>
      <w:r w:rsidRPr="00993E14">
        <w:rPr>
          <w:rFonts w:ascii="Times New Roman" w:hAnsi="Times New Roman" w:cs="Times New Roman"/>
          <w:b/>
          <w:sz w:val="28"/>
          <w:szCs w:val="24"/>
          <w:lang w:val="ro-RO" w:bidi="ar-JO"/>
        </w:rPr>
        <w:t>A.</w:t>
      </w:r>
      <w:r w:rsidR="00F471BC" w:rsidRPr="00993E14">
        <w:rPr>
          <w:rFonts w:ascii="Times New Roman" w:hAnsi="Times New Roman" w:cs="Times New Roman"/>
          <w:b/>
          <w:sz w:val="28"/>
          <w:szCs w:val="24"/>
          <w:lang w:val="ro-RO" w:bidi="ar-JO"/>
        </w:rPr>
        <w:t>10</w:t>
      </w:r>
      <w:r w:rsidRPr="00993E14">
        <w:rPr>
          <w:rFonts w:ascii="Times New Roman" w:hAnsi="Times New Roman" w:cs="Times New Roman"/>
          <w:b/>
          <w:sz w:val="28"/>
          <w:szCs w:val="24"/>
          <w:lang w:val="ro-RO" w:bidi="ar-JO"/>
        </w:rPr>
        <w:t xml:space="preserve">. Informaţia epidemiologică </w:t>
      </w:r>
    </w:p>
    <w:p w14:paraId="369E45F6" w14:textId="77777777" w:rsidR="00B62E50" w:rsidRPr="00993E14" w:rsidRDefault="00F327C2" w:rsidP="00C4613B">
      <w:pPr>
        <w:spacing w:after="60"/>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Deşi cunoscute din cele mai vechi timpuri</w:t>
      </w:r>
      <w:r w:rsidR="00D14678" w:rsidRPr="00993E14">
        <w:rPr>
          <w:rFonts w:ascii="Times New Roman" w:hAnsi="Times New Roman" w:cs="Times New Roman"/>
          <w:sz w:val="24"/>
          <w:szCs w:val="24"/>
          <w:lang w:val="ro-RO" w:bidi="ar-JO"/>
        </w:rPr>
        <w:t>,</w:t>
      </w:r>
      <w:r w:rsidRPr="00993E14">
        <w:rPr>
          <w:rFonts w:ascii="Times New Roman" w:hAnsi="Times New Roman" w:cs="Times New Roman"/>
          <w:sz w:val="24"/>
          <w:szCs w:val="24"/>
          <w:lang w:val="ro-RO" w:bidi="ar-JO"/>
        </w:rPr>
        <w:t xml:space="preserve"> inflamaţiile acute supurative în fosa iliacă dreaptă purtau denumirea de „peritiflită” şi erau atribuite inflamaţiei cecului. Doar în 1886 Reginald Fitz, bazându-se pe date morfopatologice, propune termenul </w:t>
      </w:r>
      <w:r w:rsidR="000F5CD5" w:rsidRPr="00993E14">
        <w:rPr>
          <w:rFonts w:ascii="Times New Roman" w:hAnsi="Times New Roman" w:cs="Times New Roman"/>
          <w:sz w:val="24"/>
          <w:szCs w:val="24"/>
          <w:lang w:val="ro-RO" w:bidi="ar-JO"/>
        </w:rPr>
        <w:t xml:space="preserve">de </w:t>
      </w:r>
      <w:r w:rsidRPr="00993E14">
        <w:rPr>
          <w:rFonts w:ascii="Times New Roman" w:hAnsi="Times New Roman" w:cs="Times New Roman"/>
          <w:sz w:val="24"/>
          <w:szCs w:val="24"/>
          <w:lang w:val="ro-RO" w:bidi="ar-JO"/>
        </w:rPr>
        <w:t xml:space="preserve">„apendicită” şi recomandă înlăturarea apendicelui ca tratament curativ al acestei maladii. Prima apendicectomie în epoca chirurgiei contemporane a fost efectuată în 1884 de </w:t>
      </w:r>
      <w:r w:rsidR="00432642" w:rsidRPr="00993E14">
        <w:rPr>
          <w:rFonts w:ascii="Times New Roman" w:hAnsi="Times New Roman" w:cs="Times New Roman"/>
          <w:sz w:val="24"/>
          <w:szCs w:val="24"/>
          <w:lang w:val="ro-RO" w:bidi="ar-JO"/>
        </w:rPr>
        <w:t xml:space="preserve">către </w:t>
      </w:r>
      <w:r w:rsidRPr="00993E14">
        <w:rPr>
          <w:rFonts w:ascii="Times New Roman" w:hAnsi="Times New Roman" w:cs="Times New Roman"/>
          <w:sz w:val="24"/>
          <w:szCs w:val="24"/>
          <w:lang w:val="ro-RO" w:bidi="ar-JO"/>
        </w:rPr>
        <w:t xml:space="preserve">Krönlein după recomandarea lui Miculitz. În 1889 Charles McBurney descrie simptomatologia apendicitei acute, bazându-se pe 6 observaţii clinice, iar 5 ani mai târziu propune incizia, care respectă musculatura, vascularizarea şi inervaţia parietală. </w:t>
      </w:r>
    </w:p>
    <w:p w14:paraId="70EEB77F" w14:textId="77777777" w:rsidR="003D11A0" w:rsidRPr="00993E14" w:rsidRDefault="007610BB" w:rsidP="00C4613B">
      <w:pPr>
        <w:spacing w:after="60"/>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Incidenţa apendicitei acute a fost în deosebi mare în prima jumătate a secolului XX, când în Europa şi America </w:t>
      </w:r>
      <w:r w:rsidR="00B62E50" w:rsidRPr="00993E14">
        <w:rPr>
          <w:rFonts w:ascii="Times New Roman" w:hAnsi="Times New Roman" w:cs="Times New Roman"/>
          <w:sz w:val="24"/>
          <w:szCs w:val="24"/>
          <w:lang w:val="ro-RO" w:bidi="ar-JO"/>
        </w:rPr>
        <w:t xml:space="preserve">de Nord </w:t>
      </w:r>
      <w:r w:rsidRPr="00993E14">
        <w:rPr>
          <w:rFonts w:ascii="Times New Roman" w:hAnsi="Times New Roman" w:cs="Times New Roman"/>
          <w:sz w:val="24"/>
          <w:szCs w:val="24"/>
          <w:lang w:val="ro-RO" w:bidi="ar-JO"/>
        </w:rPr>
        <w:t xml:space="preserve">până la 16% din populaţie era supusă apendicectomiei. </w:t>
      </w:r>
      <w:r w:rsidR="0026202C" w:rsidRPr="00993E14">
        <w:rPr>
          <w:rFonts w:ascii="Times New Roman" w:hAnsi="Times New Roman" w:cs="Times New Roman"/>
          <w:sz w:val="24"/>
          <w:szCs w:val="24"/>
          <w:lang w:val="ro-RO" w:bidi="ar-JO"/>
        </w:rPr>
        <w:t xml:space="preserve">Începând cu anii 1970-1980 </w:t>
      </w:r>
      <w:r w:rsidRPr="00993E14">
        <w:rPr>
          <w:rFonts w:ascii="Times New Roman" w:hAnsi="Times New Roman" w:cs="Times New Roman"/>
          <w:sz w:val="24"/>
          <w:szCs w:val="24"/>
          <w:lang w:val="ro-RO" w:bidi="ar-JO"/>
        </w:rPr>
        <w:t>este remarcată o diminuare esenţială a frecvenţei patologiei</w:t>
      </w:r>
      <w:r w:rsidR="0026202C" w:rsidRPr="00993E14">
        <w:rPr>
          <w:rFonts w:ascii="Times New Roman" w:hAnsi="Times New Roman" w:cs="Times New Roman"/>
          <w:sz w:val="24"/>
          <w:szCs w:val="24"/>
          <w:lang w:val="ro-RO" w:bidi="ar-JO"/>
        </w:rPr>
        <w:t xml:space="preserve"> şi</w:t>
      </w:r>
      <w:r w:rsidRPr="00993E14">
        <w:rPr>
          <w:rFonts w:ascii="Times New Roman" w:hAnsi="Times New Roman" w:cs="Times New Roman"/>
          <w:sz w:val="24"/>
          <w:szCs w:val="24"/>
          <w:lang w:val="ro-RO" w:bidi="ar-JO"/>
        </w:rPr>
        <w:t xml:space="preserve"> </w:t>
      </w:r>
      <w:r w:rsidR="0026202C" w:rsidRPr="00993E14">
        <w:rPr>
          <w:rFonts w:ascii="Times New Roman" w:hAnsi="Times New Roman" w:cs="Times New Roman"/>
          <w:sz w:val="24"/>
          <w:szCs w:val="24"/>
          <w:lang w:val="ro-RO" w:bidi="ar-JO"/>
        </w:rPr>
        <w:t>inciden</w:t>
      </w:r>
      <w:r w:rsidR="000F5CD5" w:rsidRPr="00993E14">
        <w:rPr>
          <w:rFonts w:ascii="Times New Roman" w:hAnsi="Times New Roman" w:cs="Times New Roman"/>
          <w:sz w:val="24"/>
          <w:szCs w:val="24"/>
          <w:lang w:val="ro-RO" w:bidi="ar-JO"/>
        </w:rPr>
        <w:t>ţ</w:t>
      </w:r>
      <w:r w:rsidR="0026202C" w:rsidRPr="00993E14">
        <w:rPr>
          <w:rFonts w:ascii="Times New Roman" w:hAnsi="Times New Roman" w:cs="Times New Roman"/>
          <w:sz w:val="24"/>
          <w:szCs w:val="24"/>
          <w:lang w:val="ro-RO" w:bidi="ar-JO"/>
        </w:rPr>
        <w:t xml:space="preserve">ei admiterii </w:t>
      </w:r>
      <w:r w:rsidR="00432642" w:rsidRPr="00993E14">
        <w:rPr>
          <w:rFonts w:ascii="Times New Roman" w:hAnsi="Times New Roman" w:cs="Times New Roman"/>
          <w:sz w:val="24"/>
          <w:szCs w:val="24"/>
          <w:lang w:val="ro-RO" w:bidi="ar-JO"/>
        </w:rPr>
        <w:t>în</w:t>
      </w:r>
      <w:r w:rsidR="0026202C" w:rsidRPr="00993E14">
        <w:rPr>
          <w:rFonts w:ascii="Times New Roman" w:hAnsi="Times New Roman" w:cs="Times New Roman"/>
          <w:sz w:val="24"/>
          <w:szCs w:val="24"/>
          <w:lang w:val="ro-RO" w:bidi="ar-JO"/>
        </w:rPr>
        <w:t xml:space="preserve"> spital pentru apendicită acută </w:t>
      </w:r>
      <w:r w:rsidRPr="00993E14">
        <w:rPr>
          <w:rFonts w:ascii="Times New Roman" w:hAnsi="Times New Roman" w:cs="Times New Roman"/>
          <w:sz w:val="24"/>
          <w:szCs w:val="24"/>
          <w:lang w:val="ro-RO" w:bidi="ar-JO"/>
        </w:rPr>
        <w:t>în multe ţări</w:t>
      </w:r>
      <w:r w:rsidR="0026202C" w:rsidRPr="00993E14">
        <w:rPr>
          <w:rFonts w:ascii="Times New Roman" w:hAnsi="Times New Roman" w:cs="Times New Roman"/>
          <w:sz w:val="24"/>
          <w:szCs w:val="24"/>
          <w:lang w:val="ro-RO" w:bidi="ar-JO"/>
        </w:rPr>
        <w:t xml:space="preserve">, însă motivul </w:t>
      </w:r>
      <w:r w:rsidR="00432642" w:rsidRPr="00993E14">
        <w:rPr>
          <w:rFonts w:ascii="Times New Roman" w:hAnsi="Times New Roman" w:cs="Times New Roman"/>
          <w:sz w:val="24"/>
          <w:szCs w:val="24"/>
          <w:lang w:val="ro-RO" w:bidi="ar-JO"/>
        </w:rPr>
        <w:t>acesteia</w:t>
      </w:r>
      <w:r w:rsidR="0026202C" w:rsidRPr="00993E14">
        <w:rPr>
          <w:rFonts w:ascii="Times New Roman" w:hAnsi="Times New Roman" w:cs="Times New Roman"/>
          <w:sz w:val="24"/>
          <w:szCs w:val="24"/>
          <w:lang w:val="ro-RO" w:bidi="ar-JO"/>
        </w:rPr>
        <w:t xml:space="preserve"> rămâne neclar. Ca </w:t>
      </w:r>
      <w:r w:rsidR="00432642" w:rsidRPr="00993E14">
        <w:rPr>
          <w:rFonts w:ascii="Times New Roman" w:hAnsi="Times New Roman" w:cs="Times New Roman"/>
          <w:sz w:val="24"/>
          <w:szCs w:val="24"/>
          <w:lang w:val="ro-RO" w:bidi="ar-JO"/>
        </w:rPr>
        <w:t>și factori</w:t>
      </w:r>
      <w:r w:rsidR="0026202C" w:rsidRPr="00993E14">
        <w:rPr>
          <w:rFonts w:ascii="Times New Roman" w:hAnsi="Times New Roman" w:cs="Times New Roman"/>
          <w:sz w:val="24"/>
          <w:szCs w:val="24"/>
          <w:lang w:val="ro-RO" w:bidi="ar-JO"/>
        </w:rPr>
        <w:t xml:space="preserve"> determinanţi au fost propu</w:t>
      </w:r>
      <w:r w:rsidR="00432642" w:rsidRPr="00993E14">
        <w:rPr>
          <w:rFonts w:ascii="Times New Roman" w:hAnsi="Times New Roman" w:cs="Times New Roman"/>
          <w:sz w:val="24"/>
          <w:szCs w:val="24"/>
          <w:lang w:val="ro-RO" w:bidi="ar-JO"/>
        </w:rPr>
        <w:t>și:</w:t>
      </w:r>
      <w:r w:rsidR="0026202C" w:rsidRPr="00993E14">
        <w:rPr>
          <w:rFonts w:ascii="Times New Roman" w:hAnsi="Times New Roman" w:cs="Times New Roman"/>
          <w:sz w:val="24"/>
          <w:szCs w:val="24"/>
          <w:lang w:val="ro-RO" w:bidi="ar-JO"/>
        </w:rPr>
        <w:t xml:space="preserve"> </w:t>
      </w:r>
      <w:r w:rsidR="00F5152D" w:rsidRPr="00993E14">
        <w:rPr>
          <w:rFonts w:ascii="Times New Roman" w:hAnsi="Times New Roman" w:cs="Times New Roman"/>
          <w:sz w:val="24"/>
          <w:szCs w:val="24"/>
          <w:lang w:val="ro-RO" w:bidi="ar-JO"/>
        </w:rPr>
        <w:t xml:space="preserve">schimbările </w:t>
      </w:r>
      <w:r w:rsidR="0026202C" w:rsidRPr="00993E14">
        <w:rPr>
          <w:rFonts w:ascii="Times New Roman" w:hAnsi="Times New Roman" w:cs="Times New Roman"/>
          <w:sz w:val="24"/>
          <w:szCs w:val="24"/>
          <w:lang w:val="ro-RO" w:bidi="ar-JO"/>
        </w:rPr>
        <w:t xml:space="preserve">în </w:t>
      </w:r>
      <w:r w:rsidR="00F5152D" w:rsidRPr="00993E14">
        <w:rPr>
          <w:rFonts w:ascii="Times New Roman" w:hAnsi="Times New Roman" w:cs="Times New Roman"/>
          <w:sz w:val="24"/>
          <w:szCs w:val="24"/>
          <w:lang w:val="ro-RO" w:bidi="ar-JO"/>
        </w:rPr>
        <w:t>diet</w:t>
      </w:r>
      <w:r w:rsidR="0026202C" w:rsidRPr="00993E14">
        <w:rPr>
          <w:rFonts w:ascii="Times New Roman" w:hAnsi="Times New Roman" w:cs="Times New Roman"/>
          <w:sz w:val="24"/>
          <w:szCs w:val="24"/>
          <w:lang w:val="ro-RO" w:bidi="ar-JO"/>
        </w:rPr>
        <w:t>ă</w:t>
      </w:r>
      <w:r w:rsidR="00F5152D" w:rsidRPr="00993E14">
        <w:rPr>
          <w:rFonts w:ascii="Times New Roman" w:hAnsi="Times New Roman" w:cs="Times New Roman"/>
          <w:sz w:val="24"/>
          <w:szCs w:val="24"/>
          <w:lang w:val="ro-RO" w:bidi="ar-JO"/>
        </w:rPr>
        <w:t xml:space="preserve">, </w:t>
      </w:r>
      <w:r w:rsidR="004F33BA" w:rsidRPr="00993E14">
        <w:rPr>
          <w:rFonts w:ascii="Times New Roman" w:hAnsi="Times New Roman" w:cs="Times New Roman"/>
          <w:sz w:val="24"/>
          <w:szCs w:val="24"/>
          <w:lang w:val="ro-RO" w:bidi="ar-JO"/>
        </w:rPr>
        <w:t>standardele</w:t>
      </w:r>
      <w:r w:rsidR="00F5152D" w:rsidRPr="00993E14">
        <w:rPr>
          <w:rFonts w:ascii="Times New Roman" w:hAnsi="Times New Roman" w:cs="Times New Roman"/>
          <w:sz w:val="24"/>
          <w:szCs w:val="24"/>
          <w:lang w:val="ro-RO" w:bidi="ar-JO"/>
        </w:rPr>
        <w:t xml:space="preserve"> de igien</w:t>
      </w:r>
      <w:r w:rsidR="00432642" w:rsidRPr="00993E14">
        <w:rPr>
          <w:rFonts w:ascii="Times New Roman" w:hAnsi="Times New Roman" w:cs="Times New Roman"/>
          <w:sz w:val="24"/>
          <w:szCs w:val="24"/>
          <w:lang w:val="ro-RO" w:bidi="ar-JO"/>
        </w:rPr>
        <w:t>ă</w:t>
      </w:r>
      <w:r w:rsidR="00F5152D" w:rsidRPr="00993E14">
        <w:rPr>
          <w:rFonts w:ascii="Times New Roman" w:hAnsi="Times New Roman" w:cs="Times New Roman"/>
          <w:sz w:val="24"/>
          <w:szCs w:val="24"/>
          <w:lang w:val="ro-RO" w:bidi="ar-JO"/>
        </w:rPr>
        <w:t xml:space="preserve"> şi </w:t>
      </w:r>
      <w:r w:rsidR="00FE3CD3" w:rsidRPr="00993E14">
        <w:rPr>
          <w:rFonts w:ascii="Times New Roman" w:hAnsi="Times New Roman" w:cs="Times New Roman"/>
          <w:sz w:val="24"/>
          <w:szCs w:val="24"/>
          <w:lang w:val="ro-RO" w:bidi="ar-JO"/>
        </w:rPr>
        <w:t xml:space="preserve">creşterea </w:t>
      </w:r>
      <w:r w:rsidR="0026202C" w:rsidRPr="00993E14">
        <w:rPr>
          <w:rFonts w:ascii="Times New Roman" w:hAnsi="Times New Roman" w:cs="Times New Roman"/>
          <w:sz w:val="24"/>
          <w:szCs w:val="24"/>
          <w:lang w:val="ro-RO" w:bidi="ar-JO"/>
        </w:rPr>
        <w:t>preciziei</w:t>
      </w:r>
      <w:r w:rsidR="00FE3CD3" w:rsidRPr="00993E14">
        <w:rPr>
          <w:rFonts w:ascii="Times New Roman" w:hAnsi="Times New Roman" w:cs="Times New Roman"/>
          <w:sz w:val="24"/>
          <w:szCs w:val="24"/>
          <w:lang w:val="ro-RO" w:bidi="ar-JO"/>
        </w:rPr>
        <w:t xml:space="preserve"> diagnostic</w:t>
      </w:r>
      <w:r w:rsidR="003E63A7" w:rsidRPr="00993E14">
        <w:rPr>
          <w:rFonts w:ascii="Times New Roman" w:hAnsi="Times New Roman" w:cs="Times New Roman"/>
          <w:sz w:val="24"/>
          <w:szCs w:val="24"/>
          <w:lang w:val="ro-RO" w:bidi="ar-JO"/>
        </w:rPr>
        <w:t>ului</w:t>
      </w:r>
      <w:r w:rsidRPr="00993E14">
        <w:rPr>
          <w:rFonts w:ascii="Times New Roman" w:hAnsi="Times New Roman" w:cs="Times New Roman"/>
          <w:sz w:val="24"/>
          <w:szCs w:val="24"/>
          <w:lang w:val="ro-RO" w:bidi="ar-JO"/>
        </w:rPr>
        <w:t xml:space="preserve">. </w:t>
      </w:r>
      <w:r w:rsidR="006F63D1" w:rsidRPr="00993E14">
        <w:rPr>
          <w:rFonts w:ascii="Times New Roman" w:hAnsi="Times New Roman" w:cs="Times New Roman"/>
          <w:sz w:val="24"/>
          <w:szCs w:val="24"/>
          <w:lang w:val="ro-RO" w:bidi="ar-JO"/>
        </w:rPr>
        <w:t xml:space="preserve">La momentul </w:t>
      </w:r>
      <w:r w:rsidR="006F63D1" w:rsidRPr="00993E14">
        <w:rPr>
          <w:rFonts w:ascii="Times New Roman" w:hAnsi="Times New Roman" w:cs="Times New Roman"/>
          <w:sz w:val="24"/>
          <w:szCs w:val="24"/>
          <w:lang w:val="ro-RO" w:bidi="ar-JO"/>
        </w:rPr>
        <w:lastRenderedPageBreak/>
        <w:t>actual datorită apariţi</w:t>
      </w:r>
      <w:r w:rsidR="00D46936" w:rsidRPr="00993E14">
        <w:rPr>
          <w:rFonts w:ascii="Times New Roman" w:hAnsi="Times New Roman" w:cs="Times New Roman"/>
          <w:sz w:val="24"/>
          <w:szCs w:val="24"/>
          <w:lang w:val="ro-RO" w:bidi="ar-JO"/>
        </w:rPr>
        <w:t>ei</w:t>
      </w:r>
      <w:r w:rsidR="006F63D1" w:rsidRPr="00993E14">
        <w:rPr>
          <w:rFonts w:ascii="Times New Roman" w:hAnsi="Times New Roman" w:cs="Times New Roman"/>
          <w:sz w:val="24"/>
          <w:szCs w:val="24"/>
          <w:lang w:val="ro-RO" w:bidi="ar-JO"/>
        </w:rPr>
        <w:t xml:space="preserve"> noilor metode imagistice contemporane acurateţea stabilirii diagnosticului de AA preoperator a crescut până la 87-91%.</w:t>
      </w:r>
      <w:r w:rsidR="00885484" w:rsidRPr="00993E14">
        <w:rPr>
          <w:rFonts w:ascii="Times New Roman" w:hAnsi="Times New Roman" w:cs="Times New Roman"/>
          <w:sz w:val="24"/>
          <w:szCs w:val="24"/>
          <w:lang w:val="ro-RO" w:bidi="ar-JO"/>
        </w:rPr>
        <w:t xml:space="preserve"> </w:t>
      </w:r>
      <w:r w:rsidR="00F327C2" w:rsidRPr="00993E14">
        <w:rPr>
          <w:rFonts w:ascii="Times New Roman" w:hAnsi="Times New Roman" w:cs="Times New Roman"/>
          <w:sz w:val="24"/>
          <w:szCs w:val="24"/>
          <w:lang w:val="ro-RO" w:bidi="ar-JO"/>
        </w:rPr>
        <w:t xml:space="preserve">În </w:t>
      </w:r>
      <w:r w:rsidR="00B62E50" w:rsidRPr="00993E14">
        <w:rPr>
          <w:rFonts w:ascii="Times New Roman" w:hAnsi="Times New Roman" w:cs="Times New Roman"/>
          <w:sz w:val="24"/>
          <w:szCs w:val="24"/>
          <w:lang w:val="ro-RO" w:bidi="ar-JO"/>
        </w:rPr>
        <w:t xml:space="preserve">mai multe </w:t>
      </w:r>
      <w:r w:rsidR="000F5CD5" w:rsidRPr="00993E14">
        <w:rPr>
          <w:rFonts w:ascii="Times New Roman" w:hAnsi="Times New Roman" w:cs="Times New Roman"/>
          <w:sz w:val="24"/>
          <w:szCs w:val="24"/>
          <w:lang w:val="ro-RO" w:bidi="ar-JO"/>
        </w:rPr>
        <w:t>ţ</w:t>
      </w:r>
      <w:r w:rsidR="00B62E50" w:rsidRPr="00993E14">
        <w:rPr>
          <w:rFonts w:ascii="Times New Roman" w:hAnsi="Times New Roman" w:cs="Times New Roman"/>
          <w:sz w:val="24"/>
          <w:szCs w:val="24"/>
          <w:lang w:val="ro-RO" w:bidi="ar-JO"/>
        </w:rPr>
        <w:t xml:space="preserve">ări </w:t>
      </w:r>
      <w:r w:rsidR="00F327C2" w:rsidRPr="00993E14">
        <w:rPr>
          <w:rFonts w:ascii="Times New Roman" w:hAnsi="Times New Roman" w:cs="Times New Roman"/>
          <w:sz w:val="24"/>
          <w:szCs w:val="24"/>
          <w:lang w:val="ro-RO" w:bidi="ar-JO"/>
        </w:rPr>
        <w:t xml:space="preserve">apendicita acută este cea mai frecventă urgenţă chirurgicală abdominală. </w:t>
      </w:r>
      <w:r w:rsidR="00180FCF" w:rsidRPr="00993E14">
        <w:rPr>
          <w:rFonts w:ascii="Times New Roman" w:hAnsi="Times New Roman" w:cs="Times New Roman"/>
          <w:sz w:val="24"/>
          <w:szCs w:val="24"/>
          <w:lang w:val="ro-RO" w:bidi="ar-JO"/>
        </w:rPr>
        <w:t>Apendicita acută afectează semnificativ productivitatea, deoarece reduce for</w:t>
      </w:r>
      <w:r w:rsidR="000F5CD5" w:rsidRPr="00993E14">
        <w:rPr>
          <w:rFonts w:ascii="Times New Roman" w:hAnsi="Times New Roman" w:cs="Times New Roman"/>
          <w:sz w:val="24"/>
          <w:szCs w:val="24"/>
          <w:lang w:val="ro-RO" w:bidi="ar-JO"/>
        </w:rPr>
        <w:t>ţ</w:t>
      </w:r>
      <w:r w:rsidR="00180FCF" w:rsidRPr="00993E14">
        <w:rPr>
          <w:rFonts w:ascii="Times New Roman" w:hAnsi="Times New Roman" w:cs="Times New Roman"/>
          <w:sz w:val="24"/>
          <w:szCs w:val="24"/>
          <w:lang w:val="ro-RO" w:bidi="ar-JO"/>
        </w:rPr>
        <w:t xml:space="preserve">a de muncă datorită impactului acesteia asupra unui segment relativ tânăr </w:t>
      </w:r>
      <w:r w:rsidR="000F5CD5" w:rsidRPr="00993E14">
        <w:rPr>
          <w:rFonts w:ascii="Times New Roman" w:hAnsi="Times New Roman" w:cs="Times New Roman"/>
          <w:sz w:val="24"/>
          <w:szCs w:val="24"/>
          <w:lang w:val="ro-RO" w:bidi="ar-JO"/>
        </w:rPr>
        <w:t>ş</w:t>
      </w:r>
      <w:r w:rsidR="00180FCF" w:rsidRPr="00993E14">
        <w:rPr>
          <w:rFonts w:ascii="Times New Roman" w:hAnsi="Times New Roman" w:cs="Times New Roman"/>
          <w:sz w:val="24"/>
          <w:szCs w:val="24"/>
          <w:lang w:val="ro-RO" w:bidi="ar-JO"/>
        </w:rPr>
        <w:t>i sănătos al popula</w:t>
      </w:r>
      <w:r w:rsidR="000F5CD5" w:rsidRPr="00993E14">
        <w:rPr>
          <w:rFonts w:ascii="Times New Roman" w:hAnsi="Times New Roman" w:cs="Times New Roman"/>
          <w:sz w:val="24"/>
          <w:szCs w:val="24"/>
          <w:lang w:val="ro-RO" w:bidi="ar-JO"/>
        </w:rPr>
        <w:t>ţ</w:t>
      </w:r>
      <w:r w:rsidR="00180FCF" w:rsidRPr="00993E14">
        <w:rPr>
          <w:rFonts w:ascii="Times New Roman" w:hAnsi="Times New Roman" w:cs="Times New Roman"/>
          <w:sz w:val="24"/>
          <w:szCs w:val="24"/>
          <w:lang w:val="ro-RO" w:bidi="ar-JO"/>
        </w:rPr>
        <w:t xml:space="preserve">iei. </w:t>
      </w:r>
      <w:r w:rsidRPr="00993E14">
        <w:rPr>
          <w:rFonts w:ascii="Times New Roman" w:hAnsi="Times New Roman" w:cs="Times New Roman"/>
          <w:sz w:val="24"/>
          <w:szCs w:val="24"/>
          <w:lang w:val="ro-RO" w:bidi="ar-JO"/>
        </w:rPr>
        <w:t xml:space="preserve">La momentul actual, riscul </w:t>
      </w:r>
      <w:r w:rsidR="00F5152D" w:rsidRPr="00993E14">
        <w:rPr>
          <w:rFonts w:ascii="Times New Roman" w:hAnsi="Times New Roman" w:cs="Times New Roman"/>
          <w:sz w:val="24"/>
          <w:szCs w:val="24"/>
          <w:lang w:val="ro-RO" w:bidi="ar-JO"/>
        </w:rPr>
        <w:t>apendicitei acute</w:t>
      </w:r>
      <w:r w:rsidRPr="00993E14">
        <w:rPr>
          <w:rFonts w:ascii="Times New Roman" w:hAnsi="Times New Roman" w:cs="Times New Roman"/>
          <w:sz w:val="24"/>
          <w:szCs w:val="24"/>
          <w:lang w:val="ro-RO" w:bidi="ar-JO"/>
        </w:rPr>
        <w:t xml:space="preserve"> </w:t>
      </w:r>
      <w:r w:rsidR="00553148" w:rsidRPr="00993E14">
        <w:rPr>
          <w:rFonts w:ascii="Times New Roman" w:hAnsi="Times New Roman" w:cs="Times New Roman"/>
          <w:sz w:val="24"/>
          <w:szCs w:val="24"/>
          <w:lang w:val="ro-RO" w:bidi="ar-JO"/>
        </w:rPr>
        <w:t xml:space="preserve">pe durata vieţii </w:t>
      </w:r>
      <w:r w:rsidR="00156B1E" w:rsidRPr="00993E14">
        <w:rPr>
          <w:rFonts w:ascii="Times New Roman" w:hAnsi="Times New Roman" w:cs="Times New Roman"/>
          <w:sz w:val="24"/>
          <w:szCs w:val="24"/>
          <w:lang w:val="ro-RO" w:bidi="ar-JO"/>
        </w:rPr>
        <w:t>este estimat</w:t>
      </w:r>
      <w:r w:rsidR="00432B6E" w:rsidRPr="00993E14">
        <w:rPr>
          <w:rFonts w:ascii="Times New Roman" w:hAnsi="Times New Roman" w:cs="Times New Roman"/>
          <w:sz w:val="24"/>
          <w:szCs w:val="24"/>
          <w:lang w:val="ro-RO" w:bidi="ar-JO"/>
        </w:rPr>
        <w:t xml:space="preserve"> în general</w:t>
      </w:r>
      <w:r w:rsidR="00156B1E" w:rsidRPr="00993E14">
        <w:rPr>
          <w:rFonts w:ascii="Times New Roman" w:hAnsi="Times New Roman" w:cs="Times New Roman"/>
          <w:sz w:val="24"/>
          <w:szCs w:val="24"/>
          <w:lang w:val="ro-RO" w:bidi="ar-JO"/>
        </w:rPr>
        <w:t xml:space="preserve"> la 7%, sau 8,6% -</w:t>
      </w:r>
      <w:r w:rsidRPr="00993E14">
        <w:rPr>
          <w:rFonts w:ascii="Times New Roman" w:hAnsi="Times New Roman" w:cs="Times New Roman"/>
          <w:sz w:val="24"/>
          <w:szCs w:val="24"/>
          <w:lang w:val="ro-RO" w:bidi="ar-JO"/>
        </w:rPr>
        <w:t>pentru</w:t>
      </w:r>
      <w:r w:rsidR="00156B1E" w:rsidRPr="00993E14">
        <w:rPr>
          <w:rFonts w:ascii="Times New Roman" w:hAnsi="Times New Roman" w:cs="Times New Roman"/>
          <w:sz w:val="24"/>
          <w:szCs w:val="24"/>
          <w:lang w:val="ro-RO" w:bidi="ar-JO"/>
        </w:rPr>
        <w:t xml:space="preserve"> </w:t>
      </w:r>
      <w:r w:rsidRPr="00993E14">
        <w:rPr>
          <w:rFonts w:ascii="Times New Roman" w:hAnsi="Times New Roman" w:cs="Times New Roman"/>
          <w:sz w:val="24"/>
          <w:szCs w:val="24"/>
          <w:lang w:val="ro-RO" w:bidi="ar-JO"/>
        </w:rPr>
        <w:t>bărbaţi şi ceva mai redus pentru femei – 6,7%.</w:t>
      </w:r>
      <w:r w:rsidR="00F5152D" w:rsidRPr="00993E14">
        <w:rPr>
          <w:rFonts w:ascii="Times New Roman" w:hAnsi="Times New Roman" w:cs="Times New Roman"/>
          <w:sz w:val="24"/>
          <w:szCs w:val="24"/>
          <w:lang w:val="ro-RO" w:bidi="ar-JO"/>
        </w:rPr>
        <w:t xml:space="preserve"> Cu toate acestea, riscul de a suporta apendic</w:t>
      </w:r>
      <w:r w:rsidR="00234C16" w:rsidRPr="00993E14">
        <w:rPr>
          <w:rFonts w:ascii="Times New Roman" w:hAnsi="Times New Roman" w:cs="Times New Roman"/>
          <w:sz w:val="24"/>
          <w:szCs w:val="24"/>
          <w:lang w:val="ro-RO" w:bidi="ar-JO"/>
        </w:rPr>
        <w:t>ect</w:t>
      </w:r>
      <w:r w:rsidR="00F5152D" w:rsidRPr="00993E14">
        <w:rPr>
          <w:rFonts w:ascii="Times New Roman" w:hAnsi="Times New Roman" w:cs="Times New Roman"/>
          <w:sz w:val="24"/>
          <w:szCs w:val="24"/>
          <w:lang w:val="ro-RO" w:bidi="ar-JO"/>
        </w:rPr>
        <w:t>omie este mult mai scăzut pentru bărba</w:t>
      </w:r>
      <w:r w:rsidR="000F5CD5" w:rsidRPr="00993E14">
        <w:rPr>
          <w:rFonts w:ascii="Times New Roman" w:hAnsi="Times New Roman" w:cs="Times New Roman"/>
          <w:sz w:val="24"/>
          <w:szCs w:val="24"/>
          <w:lang w:val="ro-RO" w:bidi="ar-JO"/>
        </w:rPr>
        <w:t>ţ</w:t>
      </w:r>
      <w:r w:rsidR="00F5152D" w:rsidRPr="00993E14">
        <w:rPr>
          <w:rFonts w:ascii="Times New Roman" w:hAnsi="Times New Roman" w:cs="Times New Roman"/>
          <w:sz w:val="24"/>
          <w:szCs w:val="24"/>
          <w:lang w:val="ro-RO" w:bidi="ar-JO"/>
        </w:rPr>
        <w:t xml:space="preserve">i decât pentru femei (12% versus 23%) </w:t>
      </w:r>
      <w:r w:rsidR="000F5CD5" w:rsidRPr="00993E14">
        <w:rPr>
          <w:rFonts w:ascii="Times New Roman" w:hAnsi="Times New Roman" w:cs="Times New Roman"/>
          <w:sz w:val="24"/>
          <w:szCs w:val="24"/>
          <w:lang w:val="ro-RO" w:bidi="ar-JO"/>
        </w:rPr>
        <w:t>ş</w:t>
      </w:r>
      <w:r w:rsidR="00F5152D" w:rsidRPr="00993E14">
        <w:rPr>
          <w:rFonts w:ascii="Times New Roman" w:hAnsi="Times New Roman" w:cs="Times New Roman"/>
          <w:sz w:val="24"/>
          <w:szCs w:val="24"/>
          <w:lang w:val="ro-RO" w:bidi="ar-JO"/>
        </w:rPr>
        <w:t>i persistă cel mai des între 10 şi 30 de ani.</w:t>
      </w:r>
      <w:r w:rsidR="004E5DAD" w:rsidRPr="00993E14">
        <w:rPr>
          <w:rFonts w:ascii="Times New Roman" w:hAnsi="Times New Roman" w:cs="Times New Roman"/>
          <w:sz w:val="24"/>
          <w:szCs w:val="24"/>
          <w:lang w:val="ro-RO" w:bidi="ar-JO"/>
        </w:rPr>
        <w:t xml:space="preserve"> </w:t>
      </w:r>
      <w:r w:rsidR="00774BC8" w:rsidRPr="00993E14">
        <w:rPr>
          <w:rFonts w:ascii="Times New Roman" w:hAnsi="Times New Roman" w:cs="Times New Roman"/>
          <w:sz w:val="24"/>
          <w:szCs w:val="24"/>
          <w:lang w:val="ro-RO" w:bidi="ar-JO"/>
        </w:rPr>
        <w:t>Vârsta medie a pacienţilor</w:t>
      </w:r>
      <w:r w:rsidR="00432B6E" w:rsidRPr="00993E14">
        <w:rPr>
          <w:rFonts w:ascii="Times New Roman" w:hAnsi="Times New Roman" w:cs="Times New Roman"/>
          <w:sz w:val="24"/>
          <w:szCs w:val="24"/>
          <w:lang w:val="ro-RO" w:bidi="ar-JO"/>
        </w:rPr>
        <w:t xml:space="preserve"> supuși</w:t>
      </w:r>
      <w:r w:rsidR="00774BC8" w:rsidRPr="00993E14">
        <w:rPr>
          <w:rFonts w:ascii="Times New Roman" w:hAnsi="Times New Roman" w:cs="Times New Roman"/>
          <w:sz w:val="24"/>
          <w:szCs w:val="24"/>
          <w:lang w:val="ro-RO" w:bidi="ar-JO"/>
        </w:rPr>
        <w:t xml:space="preserve"> apendicectomie</w:t>
      </w:r>
      <w:r w:rsidR="00432B6E" w:rsidRPr="00993E14">
        <w:rPr>
          <w:rFonts w:ascii="Times New Roman" w:hAnsi="Times New Roman" w:cs="Times New Roman"/>
          <w:sz w:val="24"/>
          <w:szCs w:val="24"/>
          <w:lang w:val="ro-RO" w:bidi="ar-JO"/>
        </w:rPr>
        <w:t>i</w:t>
      </w:r>
      <w:r w:rsidR="00774BC8" w:rsidRPr="00993E14">
        <w:rPr>
          <w:rFonts w:ascii="Times New Roman" w:hAnsi="Times New Roman" w:cs="Times New Roman"/>
          <w:sz w:val="24"/>
          <w:szCs w:val="24"/>
          <w:lang w:val="ro-RO" w:bidi="ar-JO"/>
        </w:rPr>
        <w:t xml:space="preserve"> este de 22 de ani.</w:t>
      </w:r>
    </w:p>
    <w:p w14:paraId="110267C5" w14:textId="77777777" w:rsidR="00774BC8" w:rsidRPr="00416910" w:rsidRDefault="00774BC8" w:rsidP="00416910">
      <w:pPr>
        <w:spacing w:after="60"/>
        <w:jc w:val="both"/>
        <w:rPr>
          <w:rFonts w:ascii="Times New Roman" w:hAnsi="Times New Roman" w:cs="Times New Roman"/>
          <w:sz w:val="16"/>
          <w:szCs w:val="24"/>
          <w:lang w:val="ro-RO" w:bidi="ar-JO"/>
        </w:rPr>
      </w:pPr>
    </w:p>
    <w:p w14:paraId="2453A1F2" w14:textId="77777777" w:rsidR="00156B1E" w:rsidRPr="00993E14" w:rsidRDefault="00156B1E" w:rsidP="00156B1E">
      <w:pPr>
        <w:pStyle w:val="Textdebaza"/>
        <w:spacing w:after="120"/>
        <w:ind w:firstLine="0"/>
        <w:rPr>
          <w:rFonts w:ascii="Times New Roman" w:hAnsi="Times New Roman"/>
          <w:b/>
          <w:sz w:val="28"/>
          <w:szCs w:val="28"/>
        </w:rPr>
      </w:pPr>
      <w:r w:rsidRPr="00993E14">
        <w:rPr>
          <w:rFonts w:ascii="Times New Roman" w:hAnsi="Times New Roman"/>
          <w:b/>
          <w:sz w:val="28"/>
          <w:szCs w:val="28"/>
        </w:rPr>
        <w:t>A.1</w:t>
      </w:r>
      <w:r w:rsidR="00F471BC" w:rsidRPr="00993E14">
        <w:rPr>
          <w:rFonts w:ascii="Times New Roman" w:hAnsi="Times New Roman"/>
          <w:b/>
          <w:sz w:val="28"/>
          <w:szCs w:val="28"/>
        </w:rPr>
        <w:t>1</w:t>
      </w:r>
      <w:r w:rsidRPr="00993E14">
        <w:rPr>
          <w:rFonts w:ascii="Times New Roman" w:hAnsi="Times New Roman"/>
          <w:b/>
          <w:sz w:val="28"/>
          <w:szCs w:val="28"/>
        </w:rPr>
        <w:t xml:space="preserve">. Clase de recomandare </w:t>
      </w:r>
      <w:r w:rsidR="00052483" w:rsidRPr="00993E14">
        <w:rPr>
          <w:rFonts w:ascii="Times New Roman" w:hAnsi="Times New Roman"/>
          <w:b/>
          <w:sz w:val="28"/>
          <w:szCs w:val="28"/>
        </w:rPr>
        <w:t>şi nivele de evidenţă.</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2"/>
        <w:gridCol w:w="4853"/>
        <w:gridCol w:w="3715"/>
      </w:tblGrid>
      <w:tr w:rsidR="00993E14" w:rsidRPr="00993E14" w14:paraId="44E61A59" w14:textId="77777777" w:rsidTr="00416910">
        <w:tc>
          <w:tcPr>
            <w:tcW w:w="1492" w:type="dxa"/>
            <w:tcBorders>
              <w:top w:val="single" w:sz="4" w:space="0" w:color="auto"/>
              <w:left w:val="single" w:sz="4" w:space="0" w:color="auto"/>
              <w:bottom w:val="single" w:sz="4" w:space="0" w:color="auto"/>
              <w:right w:val="single" w:sz="4" w:space="0" w:color="auto"/>
            </w:tcBorders>
          </w:tcPr>
          <w:p w14:paraId="37788F4A" w14:textId="77777777" w:rsidR="00156B1E" w:rsidRPr="00993E14" w:rsidRDefault="00156B1E" w:rsidP="00156B1E">
            <w:pPr>
              <w:rPr>
                <w:rFonts w:ascii="Times New Roman" w:hAnsi="Times New Roman" w:cs="Times New Roman"/>
                <w:b/>
                <w:bCs/>
                <w:sz w:val="24"/>
                <w:szCs w:val="24"/>
                <w:lang w:val="ro-RO"/>
              </w:rPr>
            </w:pPr>
            <w:r w:rsidRPr="00993E14">
              <w:rPr>
                <w:rFonts w:ascii="Times New Roman" w:hAnsi="Times New Roman" w:cs="Times New Roman"/>
                <w:b/>
                <w:bCs/>
                <w:sz w:val="24"/>
                <w:szCs w:val="24"/>
                <w:lang w:val="ro-RO"/>
              </w:rPr>
              <w:t>Clasa I</w:t>
            </w:r>
          </w:p>
        </w:tc>
        <w:tc>
          <w:tcPr>
            <w:tcW w:w="4853" w:type="dxa"/>
            <w:tcBorders>
              <w:top w:val="single" w:sz="4" w:space="0" w:color="auto"/>
              <w:left w:val="single" w:sz="4" w:space="0" w:color="auto"/>
              <w:bottom w:val="single" w:sz="4" w:space="0" w:color="auto"/>
              <w:right w:val="single" w:sz="4" w:space="0" w:color="auto"/>
            </w:tcBorders>
          </w:tcPr>
          <w:p w14:paraId="271DE393" w14:textId="77777777" w:rsidR="00156B1E" w:rsidRPr="00993E14" w:rsidRDefault="00156B1E" w:rsidP="00156B1E">
            <w:pPr>
              <w:rPr>
                <w:rFonts w:ascii="Times New Roman" w:hAnsi="Times New Roman" w:cs="Times New Roman"/>
                <w:sz w:val="24"/>
                <w:szCs w:val="24"/>
                <w:lang w:val="ro-RO"/>
              </w:rPr>
            </w:pPr>
            <w:r w:rsidRPr="00993E14">
              <w:rPr>
                <w:rFonts w:ascii="Times New Roman" w:hAnsi="Times New Roman" w:cs="Times New Roman"/>
                <w:sz w:val="24"/>
                <w:szCs w:val="24"/>
                <w:lang w:val="ro-RO"/>
              </w:rPr>
              <w:t>Condiţii pentru care există dovezi şi/sau acord unanim asupra beneficiului şi eficienţei unei proceduri diagnostice sau tratament</w:t>
            </w:r>
          </w:p>
        </w:tc>
        <w:tc>
          <w:tcPr>
            <w:tcW w:w="3715" w:type="dxa"/>
            <w:tcBorders>
              <w:top w:val="single" w:sz="4" w:space="0" w:color="auto"/>
              <w:left w:val="single" w:sz="4" w:space="0" w:color="auto"/>
              <w:bottom w:val="single" w:sz="4" w:space="0" w:color="auto"/>
              <w:right w:val="single" w:sz="4" w:space="0" w:color="auto"/>
            </w:tcBorders>
          </w:tcPr>
          <w:p w14:paraId="40B04223" w14:textId="77777777" w:rsidR="00156B1E" w:rsidRPr="00993E14" w:rsidRDefault="00156B1E" w:rsidP="00156B1E">
            <w:pPr>
              <w:rPr>
                <w:rFonts w:ascii="Times New Roman" w:hAnsi="Times New Roman" w:cs="Times New Roman"/>
                <w:sz w:val="24"/>
                <w:szCs w:val="24"/>
                <w:lang w:val="ro-RO"/>
              </w:rPr>
            </w:pPr>
            <w:r w:rsidRPr="00993E14">
              <w:rPr>
                <w:rFonts w:ascii="Times New Roman" w:hAnsi="Times New Roman" w:cs="Times New Roman"/>
                <w:sz w:val="24"/>
                <w:szCs w:val="24"/>
                <w:lang w:val="ro-RO"/>
              </w:rPr>
              <w:t>Este recomandat/este indicat</w:t>
            </w:r>
          </w:p>
        </w:tc>
      </w:tr>
      <w:tr w:rsidR="00993E14" w:rsidRPr="00324D0C" w14:paraId="0BB81502" w14:textId="77777777" w:rsidTr="00416910">
        <w:tc>
          <w:tcPr>
            <w:tcW w:w="1492" w:type="dxa"/>
            <w:tcBorders>
              <w:top w:val="single" w:sz="4" w:space="0" w:color="auto"/>
              <w:left w:val="single" w:sz="4" w:space="0" w:color="auto"/>
              <w:bottom w:val="single" w:sz="4" w:space="0" w:color="auto"/>
              <w:right w:val="single" w:sz="4" w:space="0" w:color="auto"/>
            </w:tcBorders>
          </w:tcPr>
          <w:p w14:paraId="4A8D95CF" w14:textId="77777777" w:rsidR="00156B1E" w:rsidRPr="00993E14" w:rsidRDefault="00156B1E" w:rsidP="00156B1E">
            <w:pPr>
              <w:rPr>
                <w:rFonts w:ascii="Times New Roman" w:hAnsi="Times New Roman" w:cs="Times New Roman"/>
                <w:b/>
                <w:bCs/>
                <w:sz w:val="24"/>
                <w:szCs w:val="24"/>
                <w:lang w:val="ro-RO"/>
              </w:rPr>
            </w:pPr>
            <w:r w:rsidRPr="00993E14">
              <w:rPr>
                <w:rFonts w:ascii="Times New Roman" w:hAnsi="Times New Roman" w:cs="Times New Roman"/>
                <w:b/>
                <w:bCs/>
                <w:sz w:val="24"/>
                <w:szCs w:val="24"/>
                <w:lang w:val="ro-RO"/>
              </w:rPr>
              <w:t>Clasa II</w:t>
            </w:r>
          </w:p>
        </w:tc>
        <w:tc>
          <w:tcPr>
            <w:tcW w:w="4853" w:type="dxa"/>
            <w:tcBorders>
              <w:top w:val="single" w:sz="4" w:space="0" w:color="auto"/>
              <w:left w:val="single" w:sz="4" w:space="0" w:color="auto"/>
              <w:bottom w:val="single" w:sz="4" w:space="0" w:color="auto"/>
              <w:right w:val="single" w:sz="4" w:space="0" w:color="auto"/>
            </w:tcBorders>
          </w:tcPr>
          <w:p w14:paraId="34B8F8FF" w14:textId="77777777" w:rsidR="00156B1E" w:rsidRPr="00993E14" w:rsidRDefault="00156B1E" w:rsidP="00156B1E">
            <w:pPr>
              <w:rPr>
                <w:rFonts w:ascii="Times New Roman" w:hAnsi="Times New Roman" w:cs="Times New Roman"/>
                <w:sz w:val="24"/>
                <w:szCs w:val="24"/>
                <w:lang w:val="ro-RO"/>
              </w:rPr>
            </w:pPr>
            <w:r w:rsidRPr="00993E14">
              <w:rPr>
                <w:rFonts w:ascii="Times New Roman" w:hAnsi="Times New Roman" w:cs="Times New Roman"/>
                <w:sz w:val="24"/>
                <w:szCs w:val="24"/>
                <w:lang w:val="ro-RO"/>
              </w:rPr>
              <w:t>Condiţii pentru care dovezile sunt contradictorii sau există o divergenţă de opinie privind utilitatea/ eficacitatea tratamentului sau procedurii</w:t>
            </w:r>
          </w:p>
        </w:tc>
        <w:tc>
          <w:tcPr>
            <w:tcW w:w="3715" w:type="dxa"/>
            <w:tcBorders>
              <w:top w:val="single" w:sz="4" w:space="0" w:color="auto"/>
              <w:left w:val="single" w:sz="4" w:space="0" w:color="auto"/>
              <w:bottom w:val="single" w:sz="4" w:space="0" w:color="auto"/>
              <w:right w:val="single" w:sz="4" w:space="0" w:color="auto"/>
            </w:tcBorders>
          </w:tcPr>
          <w:p w14:paraId="37351D76" w14:textId="77777777" w:rsidR="00156B1E" w:rsidRPr="00993E14" w:rsidRDefault="00156B1E" w:rsidP="00156B1E">
            <w:pPr>
              <w:rPr>
                <w:rFonts w:ascii="Times New Roman" w:hAnsi="Times New Roman" w:cs="Times New Roman"/>
                <w:sz w:val="24"/>
                <w:szCs w:val="24"/>
                <w:lang w:val="ro-RO"/>
              </w:rPr>
            </w:pPr>
          </w:p>
        </w:tc>
      </w:tr>
      <w:tr w:rsidR="00993E14" w:rsidRPr="00324D0C" w14:paraId="6D7F9AB3" w14:textId="77777777" w:rsidTr="00416910">
        <w:tc>
          <w:tcPr>
            <w:tcW w:w="1492" w:type="dxa"/>
            <w:tcBorders>
              <w:top w:val="single" w:sz="4" w:space="0" w:color="auto"/>
              <w:left w:val="single" w:sz="4" w:space="0" w:color="auto"/>
              <w:bottom w:val="single" w:sz="4" w:space="0" w:color="auto"/>
              <w:right w:val="single" w:sz="4" w:space="0" w:color="auto"/>
            </w:tcBorders>
          </w:tcPr>
          <w:p w14:paraId="300A98BD" w14:textId="77777777" w:rsidR="00156B1E" w:rsidRPr="00993E14" w:rsidRDefault="00156B1E" w:rsidP="00156B1E">
            <w:pPr>
              <w:rPr>
                <w:rFonts w:ascii="Times New Roman" w:hAnsi="Times New Roman" w:cs="Times New Roman"/>
                <w:b/>
                <w:bCs/>
                <w:sz w:val="24"/>
                <w:szCs w:val="24"/>
                <w:lang w:val="ro-RO"/>
              </w:rPr>
            </w:pPr>
            <w:r w:rsidRPr="00993E14">
              <w:rPr>
                <w:rFonts w:ascii="Times New Roman" w:hAnsi="Times New Roman" w:cs="Times New Roman"/>
                <w:b/>
                <w:bCs/>
                <w:sz w:val="24"/>
                <w:szCs w:val="24"/>
                <w:lang w:val="ro-RO"/>
              </w:rPr>
              <w:t>Clasa IIa</w:t>
            </w:r>
          </w:p>
        </w:tc>
        <w:tc>
          <w:tcPr>
            <w:tcW w:w="4853" w:type="dxa"/>
            <w:tcBorders>
              <w:top w:val="single" w:sz="4" w:space="0" w:color="auto"/>
              <w:left w:val="single" w:sz="4" w:space="0" w:color="auto"/>
              <w:bottom w:val="single" w:sz="4" w:space="0" w:color="auto"/>
              <w:right w:val="single" w:sz="4" w:space="0" w:color="auto"/>
            </w:tcBorders>
          </w:tcPr>
          <w:p w14:paraId="2192482E" w14:textId="77777777" w:rsidR="00156B1E" w:rsidRPr="00993E14" w:rsidRDefault="00156B1E" w:rsidP="00156B1E">
            <w:pPr>
              <w:rPr>
                <w:rFonts w:ascii="Times New Roman" w:hAnsi="Times New Roman" w:cs="Times New Roman"/>
                <w:sz w:val="24"/>
                <w:szCs w:val="24"/>
                <w:lang w:val="ro-RO"/>
              </w:rPr>
            </w:pPr>
            <w:r w:rsidRPr="00993E14">
              <w:rPr>
                <w:rFonts w:ascii="Times New Roman" w:hAnsi="Times New Roman" w:cs="Times New Roman"/>
                <w:sz w:val="24"/>
                <w:szCs w:val="24"/>
                <w:lang w:val="ro-RO"/>
              </w:rPr>
              <w:t>Dovezile/opiniile pledează pentru beneficiu/eficienţă</w:t>
            </w:r>
          </w:p>
        </w:tc>
        <w:tc>
          <w:tcPr>
            <w:tcW w:w="3715" w:type="dxa"/>
            <w:tcBorders>
              <w:top w:val="single" w:sz="4" w:space="0" w:color="auto"/>
              <w:left w:val="single" w:sz="4" w:space="0" w:color="auto"/>
              <w:bottom w:val="single" w:sz="4" w:space="0" w:color="auto"/>
              <w:right w:val="single" w:sz="4" w:space="0" w:color="auto"/>
            </w:tcBorders>
          </w:tcPr>
          <w:p w14:paraId="03E7C510" w14:textId="77777777" w:rsidR="00156B1E" w:rsidRPr="00993E14" w:rsidRDefault="00156B1E" w:rsidP="00156B1E">
            <w:pPr>
              <w:rPr>
                <w:rFonts w:ascii="Times New Roman" w:hAnsi="Times New Roman" w:cs="Times New Roman"/>
                <w:sz w:val="24"/>
                <w:szCs w:val="24"/>
                <w:lang w:val="ro-RO"/>
              </w:rPr>
            </w:pPr>
            <w:r w:rsidRPr="00993E14">
              <w:rPr>
                <w:rFonts w:ascii="Times New Roman" w:hAnsi="Times New Roman" w:cs="Times New Roman"/>
                <w:sz w:val="24"/>
                <w:szCs w:val="24"/>
                <w:lang w:val="ro-RO"/>
              </w:rPr>
              <w:t>Ar trebui luat în considerare</w:t>
            </w:r>
          </w:p>
        </w:tc>
      </w:tr>
      <w:tr w:rsidR="00993E14" w:rsidRPr="00324D0C" w14:paraId="3B2FF24B" w14:textId="77777777" w:rsidTr="00416910">
        <w:tc>
          <w:tcPr>
            <w:tcW w:w="1492" w:type="dxa"/>
            <w:tcBorders>
              <w:top w:val="single" w:sz="4" w:space="0" w:color="auto"/>
              <w:left w:val="single" w:sz="4" w:space="0" w:color="auto"/>
              <w:bottom w:val="single" w:sz="4" w:space="0" w:color="auto"/>
              <w:right w:val="single" w:sz="4" w:space="0" w:color="auto"/>
            </w:tcBorders>
          </w:tcPr>
          <w:p w14:paraId="535EC574" w14:textId="77777777" w:rsidR="00156B1E" w:rsidRPr="00993E14" w:rsidRDefault="00156B1E" w:rsidP="00156B1E">
            <w:pPr>
              <w:rPr>
                <w:rFonts w:ascii="Times New Roman" w:hAnsi="Times New Roman" w:cs="Times New Roman"/>
                <w:b/>
                <w:bCs/>
                <w:sz w:val="24"/>
                <w:szCs w:val="24"/>
                <w:lang w:val="ro-RO"/>
              </w:rPr>
            </w:pPr>
            <w:r w:rsidRPr="00993E14">
              <w:rPr>
                <w:rFonts w:ascii="Times New Roman" w:hAnsi="Times New Roman" w:cs="Times New Roman"/>
                <w:b/>
                <w:bCs/>
                <w:sz w:val="24"/>
                <w:szCs w:val="24"/>
                <w:lang w:val="ro-RO"/>
              </w:rPr>
              <w:t>Clasa IIb</w:t>
            </w:r>
          </w:p>
        </w:tc>
        <w:tc>
          <w:tcPr>
            <w:tcW w:w="4853" w:type="dxa"/>
            <w:tcBorders>
              <w:top w:val="single" w:sz="4" w:space="0" w:color="auto"/>
              <w:left w:val="single" w:sz="4" w:space="0" w:color="auto"/>
              <w:bottom w:val="single" w:sz="4" w:space="0" w:color="auto"/>
              <w:right w:val="single" w:sz="4" w:space="0" w:color="auto"/>
            </w:tcBorders>
          </w:tcPr>
          <w:p w14:paraId="75C9D9DD" w14:textId="77777777" w:rsidR="00156B1E" w:rsidRPr="00993E14" w:rsidRDefault="00156B1E" w:rsidP="00156B1E">
            <w:pPr>
              <w:rPr>
                <w:rFonts w:ascii="Times New Roman" w:hAnsi="Times New Roman" w:cs="Times New Roman"/>
                <w:sz w:val="24"/>
                <w:szCs w:val="24"/>
                <w:lang w:val="ro-RO"/>
              </w:rPr>
            </w:pPr>
            <w:r w:rsidRPr="00993E14">
              <w:rPr>
                <w:rFonts w:ascii="Times New Roman" w:hAnsi="Times New Roman" w:cs="Times New Roman"/>
                <w:sz w:val="24"/>
                <w:szCs w:val="24"/>
                <w:lang w:val="ro-RO"/>
              </w:rPr>
              <w:t>Beneficiul/eficienţa sunt mai puţin concludente</w:t>
            </w:r>
          </w:p>
        </w:tc>
        <w:tc>
          <w:tcPr>
            <w:tcW w:w="3715" w:type="dxa"/>
            <w:tcBorders>
              <w:top w:val="single" w:sz="4" w:space="0" w:color="auto"/>
              <w:left w:val="single" w:sz="4" w:space="0" w:color="auto"/>
              <w:bottom w:val="single" w:sz="4" w:space="0" w:color="auto"/>
              <w:right w:val="single" w:sz="4" w:space="0" w:color="auto"/>
            </w:tcBorders>
          </w:tcPr>
          <w:p w14:paraId="5BB7F49C" w14:textId="77777777" w:rsidR="00156B1E" w:rsidRPr="00993E14" w:rsidRDefault="00156B1E" w:rsidP="00156B1E">
            <w:pPr>
              <w:rPr>
                <w:rFonts w:ascii="Times New Roman" w:hAnsi="Times New Roman" w:cs="Times New Roman"/>
                <w:sz w:val="24"/>
                <w:szCs w:val="24"/>
                <w:lang w:val="ro-RO"/>
              </w:rPr>
            </w:pPr>
            <w:r w:rsidRPr="00993E14">
              <w:rPr>
                <w:rFonts w:ascii="Times New Roman" w:hAnsi="Times New Roman" w:cs="Times New Roman"/>
                <w:sz w:val="24"/>
                <w:szCs w:val="24"/>
                <w:lang w:val="ro-RO"/>
              </w:rPr>
              <w:t>Ar putea fi luat în considerare</w:t>
            </w:r>
          </w:p>
        </w:tc>
      </w:tr>
      <w:tr w:rsidR="00993E14" w:rsidRPr="00324D0C" w14:paraId="64ADC60F" w14:textId="77777777" w:rsidTr="00416910">
        <w:tc>
          <w:tcPr>
            <w:tcW w:w="1492" w:type="dxa"/>
            <w:tcBorders>
              <w:top w:val="single" w:sz="4" w:space="0" w:color="auto"/>
              <w:left w:val="single" w:sz="4" w:space="0" w:color="auto"/>
              <w:bottom w:val="single" w:sz="4" w:space="0" w:color="auto"/>
              <w:right w:val="single" w:sz="4" w:space="0" w:color="auto"/>
            </w:tcBorders>
          </w:tcPr>
          <w:p w14:paraId="396EF71F" w14:textId="77777777" w:rsidR="00156B1E" w:rsidRPr="00993E14" w:rsidRDefault="00156B1E" w:rsidP="00156B1E">
            <w:pPr>
              <w:rPr>
                <w:rFonts w:ascii="Times New Roman" w:hAnsi="Times New Roman" w:cs="Times New Roman"/>
                <w:b/>
                <w:bCs/>
                <w:sz w:val="24"/>
                <w:szCs w:val="24"/>
                <w:lang w:val="ro-RO"/>
              </w:rPr>
            </w:pPr>
            <w:r w:rsidRPr="00993E14">
              <w:rPr>
                <w:rFonts w:ascii="Times New Roman" w:hAnsi="Times New Roman" w:cs="Times New Roman"/>
                <w:b/>
                <w:bCs/>
                <w:sz w:val="24"/>
                <w:szCs w:val="24"/>
                <w:lang w:val="ro-RO"/>
              </w:rPr>
              <w:t>Clasa III</w:t>
            </w:r>
          </w:p>
        </w:tc>
        <w:tc>
          <w:tcPr>
            <w:tcW w:w="4853" w:type="dxa"/>
            <w:tcBorders>
              <w:top w:val="single" w:sz="4" w:space="0" w:color="auto"/>
              <w:left w:val="single" w:sz="4" w:space="0" w:color="auto"/>
              <w:bottom w:val="single" w:sz="4" w:space="0" w:color="auto"/>
              <w:right w:val="single" w:sz="4" w:space="0" w:color="auto"/>
            </w:tcBorders>
          </w:tcPr>
          <w:p w14:paraId="710B2BDD" w14:textId="77777777" w:rsidR="00156B1E" w:rsidRPr="00993E14" w:rsidRDefault="00156B1E" w:rsidP="00416910">
            <w:pPr>
              <w:rPr>
                <w:rFonts w:ascii="Times New Roman" w:hAnsi="Times New Roman" w:cs="Times New Roman"/>
                <w:sz w:val="24"/>
                <w:szCs w:val="24"/>
                <w:lang w:val="ro-RO"/>
              </w:rPr>
            </w:pPr>
            <w:r w:rsidRPr="00993E14">
              <w:rPr>
                <w:rFonts w:ascii="Times New Roman" w:hAnsi="Times New Roman" w:cs="Times New Roman"/>
                <w:sz w:val="24"/>
                <w:szCs w:val="24"/>
                <w:lang w:val="ro-RO"/>
              </w:rPr>
              <w:t>Condiţii pentru care există dovezi şi/sau acordul unanim că tratamentul nu este util/eficient, iar în unele cazuri poate fi dăunător</w:t>
            </w:r>
          </w:p>
        </w:tc>
        <w:tc>
          <w:tcPr>
            <w:tcW w:w="3715" w:type="dxa"/>
            <w:tcBorders>
              <w:top w:val="single" w:sz="4" w:space="0" w:color="auto"/>
              <w:left w:val="single" w:sz="4" w:space="0" w:color="auto"/>
              <w:bottom w:val="single" w:sz="4" w:space="0" w:color="auto"/>
              <w:right w:val="single" w:sz="4" w:space="0" w:color="auto"/>
            </w:tcBorders>
          </w:tcPr>
          <w:p w14:paraId="549EA1B0" w14:textId="77777777" w:rsidR="00156B1E" w:rsidRPr="00993E14" w:rsidRDefault="00156B1E" w:rsidP="00156B1E">
            <w:pPr>
              <w:rPr>
                <w:rFonts w:ascii="Times New Roman" w:hAnsi="Times New Roman" w:cs="Times New Roman"/>
                <w:sz w:val="24"/>
                <w:szCs w:val="24"/>
                <w:lang w:val="ro-RO"/>
              </w:rPr>
            </w:pPr>
            <w:r w:rsidRPr="00993E14">
              <w:rPr>
                <w:rFonts w:ascii="Times New Roman" w:hAnsi="Times New Roman" w:cs="Times New Roman"/>
                <w:sz w:val="24"/>
                <w:szCs w:val="24"/>
                <w:lang w:val="ro-RO"/>
              </w:rPr>
              <w:t>Recomandare slabă, sunt posibile aborduri alternative</w:t>
            </w:r>
          </w:p>
        </w:tc>
      </w:tr>
      <w:tr w:rsidR="00993E14" w:rsidRPr="00324D0C" w14:paraId="1F322EEE" w14:textId="77777777" w:rsidTr="005A6715">
        <w:tc>
          <w:tcPr>
            <w:tcW w:w="1492" w:type="dxa"/>
            <w:tcBorders>
              <w:top w:val="single" w:sz="4" w:space="0" w:color="auto"/>
              <w:left w:val="single" w:sz="4" w:space="0" w:color="auto"/>
              <w:bottom w:val="single" w:sz="4" w:space="0" w:color="auto"/>
              <w:right w:val="single" w:sz="4" w:space="0" w:color="auto"/>
            </w:tcBorders>
          </w:tcPr>
          <w:p w14:paraId="79942794" w14:textId="77777777" w:rsidR="00052483" w:rsidRPr="00993E14" w:rsidRDefault="00052483" w:rsidP="00052483">
            <w:pPr>
              <w:rPr>
                <w:rFonts w:ascii="Times New Roman" w:hAnsi="Times New Roman" w:cs="Times New Roman"/>
                <w:b/>
                <w:bCs/>
                <w:sz w:val="24"/>
                <w:szCs w:val="24"/>
                <w:lang w:val="ro-RO"/>
              </w:rPr>
            </w:pPr>
            <w:r w:rsidRPr="00993E14">
              <w:rPr>
                <w:rFonts w:ascii="Times New Roman" w:hAnsi="Times New Roman" w:cs="Times New Roman"/>
                <w:b/>
                <w:bCs/>
                <w:sz w:val="24"/>
                <w:szCs w:val="24"/>
                <w:lang w:val="ro-RO"/>
              </w:rPr>
              <w:t>Nivel de evidenţă A</w:t>
            </w:r>
          </w:p>
        </w:tc>
        <w:tc>
          <w:tcPr>
            <w:tcW w:w="8568" w:type="dxa"/>
            <w:gridSpan w:val="2"/>
            <w:tcBorders>
              <w:top w:val="single" w:sz="4" w:space="0" w:color="auto"/>
              <w:left w:val="single" w:sz="4" w:space="0" w:color="auto"/>
              <w:bottom w:val="single" w:sz="4" w:space="0" w:color="auto"/>
              <w:right w:val="single" w:sz="4" w:space="0" w:color="auto"/>
            </w:tcBorders>
          </w:tcPr>
          <w:p w14:paraId="43BF5BD1" w14:textId="77777777" w:rsidR="00052483" w:rsidRPr="00993E14" w:rsidRDefault="00052483" w:rsidP="00052483">
            <w:pPr>
              <w:rPr>
                <w:rFonts w:ascii="Times New Roman" w:hAnsi="Times New Roman" w:cs="Times New Roman"/>
                <w:sz w:val="24"/>
                <w:szCs w:val="24"/>
                <w:lang w:val="ro-RO"/>
              </w:rPr>
            </w:pPr>
            <w:r w:rsidRPr="00993E14">
              <w:rPr>
                <w:rFonts w:ascii="Times New Roman" w:hAnsi="Times New Roman" w:cs="Times New Roman"/>
                <w:sz w:val="24"/>
                <w:szCs w:val="24"/>
                <w:lang w:val="ro-RO"/>
              </w:rPr>
              <w:t>Date provenite din mai multe studii clinice randomizate</w:t>
            </w:r>
          </w:p>
        </w:tc>
      </w:tr>
      <w:tr w:rsidR="00993E14" w:rsidRPr="00324D0C" w14:paraId="46840164" w14:textId="77777777" w:rsidTr="005A6715">
        <w:tc>
          <w:tcPr>
            <w:tcW w:w="1492" w:type="dxa"/>
            <w:tcBorders>
              <w:top w:val="single" w:sz="4" w:space="0" w:color="auto"/>
              <w:left w:val="single" w:sz="4" w:space="0" w:color="auto"/>
              <w:bottom w:val="single" w:sz="4" w:space="0" w:color="auto"/>
              <w:right w:val="single" w:sz="4" w:space="0" w:color="auto"/>
            </w:tcBorders>
          </w:tcPr>
          <w:p w14:paraId="633F174E" w14:textId="77777777" w:rsidR="00052483" w:rsidRPr="00993E14" w:rsidRDefault="00052483" w:rsidP="00052483">
            <w:pPr>
              <w:rPr>
                <w:rFonts w:ascii="Times New Roman" w:hAnsi="Times New Roman" w:cs="Times New Roman"/>
                <w:b/>
                <w:bCs/>
                <w:sz w:val="24"/>
                <w:szCs w:val="24"/>
                <w:lang w:val="ro-RO"/>
              </w:rPr>
            </w:pPr>
            <w:r w:rsidRPr="00993E14">
              <w:rPr>
                <w:rFonts w:ascii="Times New Roman" w:hAnsi="Times New Roman" w:cs="Times New Roman"/>
                <w:b/>
                <w:bCs/>
                <w:sz w:val="24"/>
                <w:szCs w:val="24"/>
                <w:lang w:val="ro-RO"/>
              </w:rPr>
              <w:t>Nivel de evidenţă B</w:t>
            </w:r>
          </w:p>
        </w:tc>
        <w:tc>
          <w:tcPr>
            <w:tcW w:w="8568" w:type="dxa"/>
            <w:gridSpan w:val="2"/>
            <w:tcBorders>
              <w:top w:val="single" w:sz="4" w:space="0" w:color="auto"/>
              <w:left w:val="single" w:sz="4" w:space="0" w:color="auto"/>
              <w:bottom w:val="single" w:sz="4" w:space="0" w:color="auto"/>
              <w:right w:val="single" w:sz="4" w:space="0" w:color="auto"/>
            </w:tcBorders>
          </w:tcPr>
          <w:p w14:paraId="066E0A0B" w14:textId="77777777" w:rsidR="00052483" w:rsidRPr="00993E14" w:rsidRDefault="00052483" w:rsidP="00052483">
            <w:pPr>
              <w:rPr>
                <w:rFonts w:ascii="Times New Roman" w:hAnsi="Times New Roman" w:cs="Times New Roman"/>
                <w:sz w:val="24"/>
                <w:szCs w:val="24"/>
                <w:lang w:val="ro-RO"/>
              </w:rPr>
            </w:pPr>
            <w:r w:rsidRPr="00993E14">
              <w:rPr>
                <w:rFonts w:ascii="Times New Roman" w:hAnsi="Times New Roman" w:cs="Times New Roman"/>
                <w:sz w:val="24"/>
                <w:szCs w:val="24"/>
                <w:lang w:val="ro-RO"/>
              </w:rPr>
              <w:t>Date provenite dintr-un singur studiu clinic randomizat sau studiu clinic non-randomizat de amploare</w:t>
            </w:r>
          </w:p>
        </w:tc>
      </w:tr>
      <w:tr w:rsidR="00993E14" w:rsidRPr="00324D0C" w14:paraId="487F6CFB" w14:textId="77777777" w:rsidTr="005A6715">
        <w:tc>
          <w:tcPr>
            <w:tcW w:w="1492" w:type="dxa"/>
            <w:tcBorders>
              <w:top w:val="single" w:sz="4" w:space="0" w:color="auto"/>
              <w:left w:val="single" w:sz="4" w:space="0" w:color="auto"/>
              <w:bottom w:val="single" w:sz="4" w:space="0" w:color="auto"/>
              <w:right w:val="single" w:sz="4" w:space="0" w:color="auto"/>
            </w:tcBorders>
          </w:tcPr>
          <w:p w14:paraId="51363869" w14:textId="77777777" w:rsidR="00052483" w:rsidRPr="00993E14" w:rsidRDefault="00052483" w:rsidP="00052483">
            <w:pPr>
              <w:rPr>
                <w:rFonts w:ascii="Times New Roman" w:hAnsi="Times New Roman" w:cs="Times New Roman"/>
                <w:b/>
                <w:bCs/>
                <w:sz w:val="24"/>
                <w:szCs w:val="24"/>
                <w:lang w:val="ro-RO"/>
              </w:rPr>
            </w:pPr>
            <w:r w:rsidRPr="00993E14">
              <w:rPr>
                <w:rFonts w:ascii="Times New Roman" w:hAnsi="Times New Roman" w:cs="Times New Roman"/>
                <w:b/>
                <w:bCs/>
                <w:sz w:val="24"/>
                <w:szCs w:val="24"/>
                <w:lang w:val="ro-RO"/>
              </w:rPr>
              <w:t>Nivel de evidenţă C</w:t>
            </w:r>
          </w:p>
        </w:tc>
        <w:tc>
          <w:tcPr>
            <w:tcW w:w="8568" w:type="dxa"/>
            <w:gridSpan w:val="2"/>
            <w:tcBorders>
              <w:top w:val="single" w:sz="4" w:space="0" w:color="auto"/>
              <w:left w:val="single" w:sz="4" w:space="0" w:color="auto"/>
              <w:bottom w:val="single" w:sz="4" w:space="0" w:color="auto"/>
              <w:right w:val="single" w:sz="4" w:space="0" w:color="auto"/>
            </w:tcBorders>
          </w:tcPr>
          <w:p w14:paraId="281F013E" w14:textId="77777777" w:rsidR="00052483" w:rsidRPr="00993E14" w:rsidRDefault="00052483" w:rsidP="00052483">
            <w:pPr>
              <w:rPr>
                <w:rFonts w:ascii="Times New Roman" w:hAnsi="Times New Roman" w:cs="Times New Roman"/>
                <w:sz w:val="24"/>
                <w:szCs w:val="24"/>
                <w:lang w:val="ro-RO"/>
              </w:rPr>
            </w:pPr>
            <w:r w:rsidRPr="00993E14">
              <w:rPr>
                <w:rFonts w:ascii="Times New Roman" w:hAnsi="Times New Roman" w:cs="Times New Roman"/>
                <w:sz w:val="24"/>
                <w:szCs w:val="24"/>
                <w:lang w:val="ro-RO"/>
              </w:rPr>
              <w:t>Consensul de opinie al experţilor şi/sau studii mici, studii retrospective, registre</w:t>
            </w:r>
          </w:p>
        </w:tc>
      </w:tr>
    </w:tbl>
    <w:p w14:paraId="5B84C1A2" w14:textId="77777777" w:rsidR="00AA5336" w:rsidRPr="00993E14" w:rsidRDefault="00AA5336" w:rsidP="00AA5336">
      <w:pPr>
        <w:rPr>
          <w:rFonts w:ascii="Times New Roman" w:hAnsi="Times New Roman" w:cs="Times New Roman"/>
          <w:b/>
          <w:sz w:val="28"/>
          <w:szCs w:val="24"/>
          <w:lang w:val="ro-RO" w:bidi="ar-JO"/>
        </w:rPr>
      </w:pPr>
    </w:p>
    <w:p w14:paraId="0F0545A3" w14:textId="77777777" w:rsidR="00156B1E" w:rsidRPr="00993E14" w:rsidRDefault="00156B1E" w:rsidP="00AA5336">
      <w:pPr>
        <w:rPr>
          <w:rFonts w:ascii="Times New Roman" w:hAnsi="Times New Roman" w:cs="Times New Roman"/>
          <w:b/>
          <w:sz w:val="28"/>
          <w:szCs w:val="24"/>
          <w:lang w:val="ro-RO" w:bidi="ar-JO"/>
        </w:rPr>
        <w:sectPr w:rsidR="00156B1E" w:rsidRPr="00993E14" w:rsidSect="00D2363D">
          <w:footerReference w:type="default" r:id="rId9"/>
          <w:pgSz w:w="11906" w:h="16838"/>
          <w:pgMar w:top="1134" w:right="991" w:bottom="1134" w:left="851" w:header="709" w:footer="709" w:gutter="0"/>
          <w:cols w:space="720"/>
          <w:titlePg/>
          <w:docGrid w:linePitch="272"/>
        </w:sectPr>
      </w:pPr>
    </w:p>
    <w:p w14:paraId="584D3343" w14:textId="77777777" w:rsidR="00AA5336" w:rsidRPr="00993E14" w:rsidRDefault="00AA5336" w:rsidP="00AA5336">
      <w:pPr>
        <w:rPr>
          <w:rFonts w:ascii="Times New Roman" w:hAnsi="Times New Roman" w:cs="Times New Roman"/>
          <w:b/>
          <w:sz w:val="28"/>
          <w:szCs w:val="24"/>
          <w:lang w:val="ro-RO" w:bidi="ar-JO"/>
        </w:rPr>
      </w:pPr>
      <w:r w:rsidRPr="00993E14">
        <w:rPr>
          <w:rFonts w:ascii="Times New Roman" w:hAnsi="Times New Roman" w:cs="Times New Roman"/>
          <w:b/>
          <w:sz w:val="28"/>
          <w:szCs w:val="24"/>
          <w:lang w:val="ro-RO" w:bidi="ar-JO"/>
        </w:rPr>
        <w:lastRenderedPageBreak/>
        <w:t>B. PARTEA GENERALĂ</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7"/>
        <w:gridCol w:w="4146"/>
        <w:gridCol w:w="6379"/>
      </w:tblGrid>
      <w:tr w:rsidR="00993E14" w:rsidRPr="00324D0C" w14:paraId="3BF5ED8D" w14:textId="77777777" w:rsidTr="006F38AA">
        <w:tc>
          <w:tcPr>
            <w:tcW w:w="14992"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4B48242" w14:textId="77777777" w:rsidR="00AA5336" w:rsidRPr="00993E14" w:rsidRDefault="00AA5336">
            <w:pPr>
              <w:rPr>
                <w:rFonts w:ascii="Times New Roman" w:hAnsi="Times New Roman" w:cs="Times New Roman"/>
                <w:sz w:val="28"/>
                <w:szCs w:val="24"/>
                <w:lang w:val="ro-RO" w:bidi="ar-JO"/>
              </w:rPr>
            </w:pPr>
            <w:r w:rsidRPr="00993E14">
              <w:rPr>
                <w:rFonts w:ascii="Times New Roman" w:hAnsi="Times New Roman" w:cs="Times New Roman"/>
                <w:b/>
                <w:i/>
                <w:sz w:val="28"/>
                <w:szCs w:val="24"/>
                <w:lang w:val="ro-RO" w:bidi="ar-JO"/>
              </w:rPr>
              <w:t>B.1. Nivel de asistenţă medicală primară (medici de familie şi asistentele medicilor de familie)</w:t>
            </w:r>
          </w:p>
        </w:tc>
      </w:tr>
      <w:tr w:rsidR="00993E14" w:rsidRPr="00993E14" w14:paraId="796575D9" w14:textId="77777777" w:rsidTr="006F38AA">
        <w:tc>
          <w:tcPr>
            <w:tcW w:w="44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4A71050" w14:textId="77777777" w:rsidR="00AA5336" w:rsidRPr="006F38AA" w:rsidRDefault="00AA5336" w:rsidP="006F38AA">
            <w:pPr>
              <w:jc w:val="center"/>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Descriere</w:t>
            </w:r>
          </w:p>
        </w:tc>
        <w:tc>
          <w:tcPr>
            <w:tcW w:w="414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829C1F3" w14:textId="77777777" w:rsidR="00AA5336" w:rsidRPr="006F38AA" w:rsidRDefault="00AA5336" w:rsidP="006F38AA">
            <w:pPr>
              <w:jc w:val="center"/>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Motive</w:t>
            </w:r>
          </w:p>
        </w:tc>
        <w:tc>
          <w:tcPr>
            <w:tcW w:w="637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5026EE6" w14:textId="77777777" w:rsidR="00AA5336" w:rsidRPr="006F38AA" w:rsidRDefault="00AA5336" w:rsidP="006F38AA">
            <w:pPr>
              <w:jc w:val="center"/>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Paşi</w:t>
            </w:r>
          </w:p>
        </w:tc>
      </w:tr>
      <w:tr w:rsidR="00993E14" w:rsidRPr="00324D0C" w14:paraId="04798027" w14:textId="77777777" w:rsidTr="00AA5336">
        <w:tc>
          <w:tcPr>
            <w:tcW w:w="4467" w:type="dxa"/>
            <w:tcBorders>
              <w:top w:val="single" w:sz="4" w:space="0" w:color="auto"/>
              <w:left w:val="single" w:sz="4" w:space="0" w:color="auto"/>
              <w:bottom w:val="single" w:sz="4" w:space="0" w:color="auto"/>
              <w:right w:val="single" w:sz="4" w:space="0" w:color="auto"/>
            </w:tcBorders>
          </w:tcPr>
          <w:p w14:paraId="4466EF42" w14:textId="77777777" w:rsidR="00AA5336" w:rsidRPr="00993E14" w:rsidRDefault="00AA5336">
            <w:pPr>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1. Diagnosticul.</w:t>
            </w:r>
          </w:p>
          <w:p w14:paraId="3BF58055" w14:textId="77777777" w:rsidR="00AA5336" w:rsidRPr="00993E14" w:rsidRDefault="00B32EF5">
            <w:pPr>
              <w:rPr>
                <w:rFonts w:ascii="Times New Roman" w:hAnsi="Times New Roman" w:cs="Times New Roman"/>
                <w:b/>
                <w:i/>
                <w:sz w:val="24"/>
                <w:szCs w:val="24"/>
                <w:lang w:val="ro-RO" w:bidi="ar-JO"/>
              </w:rPr>
            </w:pPr>
            <w:r w:rsidRPr="00993E14">
              <w:rPr>
                <w:rFonts w:ascii="Times New Roman" w:hAnsi="Times New Roman" w:cs="Times New Roman"/>
                <w:sz w:val="24"/>
                <w:szCs w:val="24"/>
                <w:lang w:val="ro-RO" w:bidi="ar-JO"/>
              </w:rPr>
              <w:t xml:space="preserve">1.1. </w:t>
            </w:r>
            <w:r w:rsidR="00AA5336" w:rsidRPr="00993E14">
              <w:rPr>
                <w:rFonts w:ascii="Times New Roman" w:hAnsi="Times New Roman" w:cs="Times New Roman"/>
                <w:sz w:val="24"/>
                <w:szCs w:val="24"/>
                <w:lang w:val="ro-RO" w:bidi="ar-JO"/>
              </w:rPr>
              <w:t xml:space="preserve">Suspectarea diagnosticului de AA. </w:t>
            </w:r>
          </w:p>
          <w:p w14:paraId="5449100C" w14:textId="77777777" w:rsidR="00AA5336" w:rsidRPr="00993E14" w:rsidRDefault="00A15884" w:rsidP="00554E29">
            <w:pPr>
              <w:rPr>
                <w:rFonts w:ascii="Times New Roman" w:hAnsi="Times New Roman" w:cs="Times New Roman"/>
                <w:sz w:val="28"/>
                <w:szCs w:val="24"/>
                <w:lang w:val="ro-RO" w:bidi="ar-JO"/>
              </w:rPr>
            </w:pPr>
            <w:r w:rsidRPr="00993E14">
              <w:rPr>
                <w:rFonts w:ascii="Times New Roman" w:hAnsi="Times New Roman" w:cs="Times New Roman"/>
                <w:b/>
                <w:i/>
                <w:sz w:val="28"/>
                <w:szCs w:val="24"/>
                <w:lang w:val="ro-RO" w:bidi="ar-JO"/>
              </w:rPr>
              <w:t>C.2.3.</w:t>
            </w:r>
            <w:r w:rsidR="00280272" w:rsidRPr="00993E14">
              <w:rPr>
                <w:rFonts w:ascii="Times New Roman" w:hAnsi="Times New Roman" w:cs="Times New Roman"/>
                <w:b/>
                <w:i/>
                <w:sz w:val="28"/>
                <w:szCs w:val="24"/>
                <w:lang w:val="ro-RO" w:bidi="ar-JO"/>
              </w:rPr>
              <w:t xml:space="preserve"> </w:t>
            </w:r>
            <w:r w:rsidRPr="00993E14">
              <w:rPr>
                <w:rFonts w:ascii="Times New Roman" w:hAnsi="Times New Roman" w:cs="Times New Roman"/>
                <w:b/>
                <w:i/>
                <w:sz w:val="28"/>
                <w:szCs w:val="24"/>
                <w:lang w:val="ro-RO" w:bidi="ar-JO"/>
              </w:rPr>
              <w:t>-</w:t>
            </w:r>
            <w:r w:rsidR="00280272" w:rsidRPr="00993E14">
              <w:rPr>
                <w:rFonts w:ascii="Times New Roman" w:hAnsi="Times New Roman" w:cs="Times New Roman"/>
                <w:b/>
                <w:i/>
                <w:sz w:val="28"/>
                <w:szCs w:val="24"/>
                <w:lang w:val="ro-RO" w:bidi="ar-JO"/>
              </w:rPr>
              <w:t xml:space="preserve"> </w:t>
            </w:r>
            <w:r w:rsidRPr="00993E14">
              <w:rPr>
                <w:rFonts w:ascii="Times New Roman" w:hAnsi="Times New Roman" w:cs="Times New Roman"/>
                <w:b/>
                <w:i/>
                <w:sz w:val="28"/>
                <w:szCs w:val="24"/>
                <w:lang w:val="ro-RO" w:bidi="ar-JO"/>
              </w:rPr>
              <w:t>C.2.4.6.</w:t>
            </w:r>
          </w:p>
        </w:tc>
        <w:tc>
          <w:tcPr>
            <w:tcW w:w="4146" w:type="dxa"/>
            <w:tcBorders>
              <w:top w:val="single" w:sz="4" w:space="0" w:color="auto"/>
              <w:left w:val="single" w:sz="4" w:space="0" w:color="auto"/>
              <w:bottom w:val="single" w:sz="4" w:space="0" w:color="auto"/>
              <w:right w:val="single" w:sz="4" w:space="0" w:color="auto"/>
            </w:tcBorders>
          </w:tcPr>
          <w:p w14:paraId="2DCA6B13" w14:textId="2BB57789" w:rsidR="00AA5336" w:rsidRPr="00FB383D" w:rsidRDefault="00AC0582" w:rsidP="00FB383D">
            <w:pPr>
              <w:pStyle w:val="Listparagraf"/>
              <w:numPr>
                <w:ilvl w:val="0"/>
                <w:numId w:val="6"/>
              </w:numPr>
              <w:ind w:left="353" w:hanging="284"/>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Acuzele, a</w:t>
            </w:r>
            <w:r w:rsidR="00AA5336" w:rsidRPr="00993E14">
              <w:rPr>
                <w:rFonts w:ascii="Times New Roman" w:hAnsi="Times New Roman" w:cs="Times New Roman"/>
                <w:sz w:val="24"/>
                <w:szCs w:val="24"/>
                <w:lang w:val="ro-RO" w:bidi="ar-JO"/>
              </w:rPr>
              <w:t xml:space="preserve">namneza, examenul obiectiv şi </w:t>
            </w:r>
            <w:r w:rsidR="00B62E50" w:rsidRPr="00993E14">
              <w:rPr>
                <w:rFonts w:ascii="Times New Roman" w:hAnsi="Times New Roman" w:cs="Times New Roman"/>
                <w:sz w:val="24"/>
                <w:szCs w:val="24"/>
                <w:lang w:val="ro-RO" w:bidi="ar-JO"/>
              </w:rPr>
              <w:t>paraclinic</w:t>
            </w:r>
            <w:r w:rsidR="00AA5336" w:rsidRPr="00993E14">
              <w:rPr>
                <w:rFonts w:ascii="Times New Roman" w:hAnsi="Times New Roman" w:cs="Times New Roman"/>
                <w:sz w:val="24"/>
                <w:szCs w:val="24"/>
                <w:lang w:val="ro-RO" w:bidi="ar-JO"/>
              </w:rPr>
              <w:t xml:space="preserve"> permite suspectarea AA</w:t>
            </w:r>
            <w:r w:rsidR="00CA6AB3" w:rsidRPr="00993E14">
              <w:rPr>
                <w:rFonts w:ascii="Times New Roman" w:hAnsi="Times New Roman" w:cs="Times New Roman"/>
                <w:sz w:val="24"/>
                <w:szCs w:val="24"/>
                <w:lang w:val="ro-RO"/>
              </w:rPr>
              <w:t xml:space="preserve"> în majoritatea cazurilor.</w:t>
            </w:r>
          </w:p>
        </w:tc>
        <w:tc>
          <w:tcPr>
            <w:tcW w:w="6379" w:type="dxa"/>
            <w:tcBorders>
              <w:top w:val="single" w:sz="4" w:space="0" w:color="auto"/>
              <w:left w:val="single" w:sz="4" w:space="0" w:color="auto"/>
              <w:bottom w:val="single" w:sz="4" w:space="0" w:color="auto"/>
              <w:right w:val="single" w:sz="4" w:space="0" w:color="auto"/>
            </w:tcBorders>
          </w:tcPr>
          <w:p w14:paraId="497A8B26" w14:textId="77777777" w:rsidR="00AA5336" w:rsidRPr="00993E14" w:rsidRDefault="006F38AA">
            <w:pPr>
              <w:ind w:left="353"/>
              <w:rPr>
                <w:rFonts w:ascii="Times New Roman" w:hAnsi="Times New Roman" w:cs="Times New Roman"/>
                <w:b/>
                <w:sz w:val="24"/>
                <w:szCs w:val="24"/>
                <w:lang w:val="ro-RO" w:bidi="ar-JO"/>
              </w:rPr>
            </w:pPr>
            <w:r>
              <w:rPr>
                <w:rFonts w:ascii="Times New Roman" w:hAnsi="Times New Roman" w:cs="Times New Roman"/>
                <w:b/>
                <w:sz w:val="24"/>
                <w:szCs w:val="24"/>
                <w:lang w:val="ro-RO" w:bidi="ar-JO"/>
              </w:rPr>
              <w:t>Standard/</w:t>
            </w:r>
            <w:r w:rsidR="00AA5336" w:rsidRPr="00993E14">
              <w:rPr>
                <w:rFonts w:ascii="Times New Roman" w:hAnsi="Times New Roman" w:cs="Times New Roman"/>
                <w:b/>
                <w:sz w:val="24"/>
                <w:szCs w:val="24"/>
                <w:lang w:val="ro-RO" w:bidi="ar-JO"/>
              </w:rPr>
              <w:t>Obligatoriu:</w:t>
            </w:r>
          </w:p>
          <w:p w14:paraId="7D390313" w14:textId="77777777" w:rsidR="00AA5336" w:rsidRPr="00993E14" w:rsidRDefault="00AA5336" w:rsidP="00AA5336">
            <w:pPr>
              <w:pStyle w:val="Listparagraf"/>
              <w:numPr>
                <w:ilvl w:val="0"/>
                <w:numId w:val="6"/>
              </w:numPr>
              <w:ind w:left="353" w:hanging="283"/>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Evaluarea factorilor de risc</w:t>
            </w:r>
            <w:r w:rsidR="000E4DB6" w:rsidRPr="00993E14">
              <w:rPr>
                <w:rFonts w:ascii="Times New Roman" w:hAnsi="Times New Roman" w:cs="Times New Roman"/>
                <w:sz w:val="24"/>
                <w:szCs w:val="24"/>
                <w:lang w:val="ro-RO" w:bidi="ar-JO"/>
              </w:rPr>
              <w:t xml:space="preserve"> </w:t>
            </w:r>
            <w:r w:rsidR="000E4DB6" w:rsidRPr="00993E14">
              <w:rPr>
                <w:rFonts w:ascii="Times New Roman" w:hAnsi="Times New Roman" w:cs="Times New Roman"/>
                <w:i/>
                <w:sz w:val="24"/>
                <w:szCs w:val="24"/>
                <w:lang w:val="ro-RO" w:bidi="ar-JO"/>
              </w:rPr>
              <w:t>(caseta 4)</w:t>
            </w:r>
            <w:r w:rsidRPr="00993E14">
              <w:rPr>
                <w:rFonts w:ascii="Times New Roman" w:hAnsi="Times New Roman" w:cs="Times New Roman"/>
                <w:sz w:val="24"/>
                <w:szCs w:val="24"/>
                <w:lang w:val="ro-RO" w:bidi="ar-JO"/>
              </w:rPr>
              <w:t>.</w:t>
            </w:r>
          </w:p>
          <w:p w14:paraId="0F37DAAE" w14:textId="77777777" w:rsidR="00AA5336" w:rsidRPr="00993E14" w:rsidRDefault="00AC0582" w:rsidP="00AA5336">
            <w:pPr>
              <w:pStyle w:val="Listparagraf"/>
              <w:numPr>
                <w:ilvl w:val="0"/>
                <w:numId w:val="6"/>
              </w:numPr>
              <w:ind w:left="353" w:hanging="283"/>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Acuzele </w:t>
            </w:r>
            <w:r w:rsidR="00405FD0" w:rsidRPr="00993E14">
              <w:rPr>
                <w:rFonts w:ascii="Times New Roman" w:hAnsi="Times New Roman" w:cs="Times New Roman"/>
                <w:sz w:val="24"/>
                <w:szCs w:val="24"/>
                <w:lang w:val="ro-RO" w:bidi="ar-JO"/>
              </w:rPr>
              <w:t>ş</w:t>
            </w:r>
            <w:r w:rsidRPr="00993E14">
              <w:rPr>
                <w:rFonts w:ascii="Times New Roman" w:hAnsi="Times New Roman" w:cs="Times New Roman"/>
                <w:sz w:val="24"/>
                <w:szCs w:val="24"/>
                <w:lang w:val="ro-RO" w:bidi="ar-JO"/>
              </w:rPr>
              <w:t>i a</w:t>
            </w:r>
            <w:r w:rsidR="00AA5336" w:rsidRPr="00993E14">
              <w:rPr>
                <w:rFonts w:ascii="Times New Roman" w:hAnsi="Times New Roman" w:cs="Times New Roman"/>
                <w:sz w:val="24"/>
                <w:szCs w:val="24"/>
                <w:lang w:val="ro-RO" w:bidi="ar-JO"/>
              </w:rPr>
              <w:t>namneza</w:t>
            </w:r>
            <w:r w:rsidR="0033493B" w:rsidRPr="00993E14">
              <w:rPr>
                <w:rFonts w:ascii="Times New Roman" w:hAnsi="Times New Roman" w:cs="Times New Roman"/>
                <w:sz w:val="24"/>
                <w:szCs w:val="24"/>
                <w:lang w:val="ro-RO" w:bidi="ar-JO"/>
              </w:rPr>
              <w:t xml:space="preserve"> </w:t>
            </w:r>
            <w:r w:rsidR="0033493B" w:rsidRPr="00993E14">
              <w:rPr>
                <w:rFonts w:ascii="Times New Roman" w:hAnsi="Times New Roman" w:cs="Times New Roman"/>
                <w:i/>
                <w:sz w:val="24"/>
                <w:szCs w:val="24"/>
                <w:lang w:val="ro-RO" w:bidi="ar-JO"/>
              </w:rPr>
              <w:t>(caseta 7)</w:t>
            </w:r>
            <w:r w:rsidR="00AA5336" w:rsidRPr="00993E14">
              <w:rPr>
                <w:rFonts w:ascii="Times New Roman" w:hAnsi="Times New Roman" w:cs="Times New Roman"/>
                <w:sz w:val="24"/>
                <w:szCs w:val="24"/>
                <w:lang w:val="ro-RO" w:bidi="ar-JO"/>
              </w:rPr>
              <w:t>.</w:t>
            </w:r>
          </w:p>
          <w:p w14:paraId="6CCCF28A" w14:textId="77777777" w:rsidR="00AA5336" w:rsidRPr="00993E14" w:rsidRDefault="00AA5336" w:rsidP="00AA5336">
            <w:pPr>
              <w:pStyle w:val="Listparagraf"/>
              <w:numPr>
                <w:ilvl w:val="0"/>
                <w:numId w:val="6"/>
              </w:numPr>
              <w:ind w:left="353" w:hanging="283"/>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Examenul obiectiv</w:t>
            </w:r>
            <w:r w:rsidR="0033493B" w:rsidRPr="00993E14">
              <w:rPr>
                <w:rFonts w:ascii="Times New Roman" w:hAnsi="Times New Roman" w:cs="Times New Roman"/>
                <w:sz w:val="24"/>
                <w:szCs w:val="24"/>
                <w:lang w:val="ro-RO" w:bidi="ar-JO"/>
              </w:rPr>
              <w:t xml:space="preserve"> </w:t>
            </w:r>
            <w:r w:rsidR="0033493B" w:rsidRPr="00993E14">
              <w:rPr>
                <w:rFonts w:ascii="Times New Roman" w:hAnsi="Times New Roman" w:cs="Times New Roman"/>
                <w:i/>
                <w:sz w:val="24"/>
                <w:szCs w:val="24"/>
                <w:lang w:val="ro-RO" w:bidi="ar-JO"/>
              </w:rPr>
              <w:t>(caseta 8, 9)</w:t>
            </w:r>
            <w:r w:rsidRPr="00993E14">
              <w:rPr>
                <w:rFonts w:ascii="Times New Roman" w:hAnsi="Times New Roman" w:cs="Times New Roman"/>
                <w:i/>
                <w:sz w:val="24"/>
                <w:szCs w:val="24"/>
                <w:lang w:val="ro-RO" w:bidi="ar-JO"/>
              </w:rPr>
              <w:t>.</w:t>
            </w:r>
          </w:p>
          <w:p w14:paraId="0D819438" w14:textId="77777777" w:rsidR="00AC0582" w:rsidRPr="00993E14" w:rsidRDefault="00AC0582" w:rsidP="00AC0582">
            <w:pPr>
              <w:pStyle w:val="Listparagraf"/>
              <w:numPr>
                <w:ilvl w:val="0"/>
                <w:numId w:val="18"/>
              </w:numPr>
              <w:ind w:left="353" w:hanging="283"/>
              <w:rPr>
                <w:rFonts w:ascii="Times New Roman" w:hAnsi="Times New Roman" w:cs="Times New Roman"/>
                <w:i/>
                <w:sz w:val="24"/>
                <w:szCs w:val="24"/>
                <w:lang w:val="ro-RO" w:bidi="ar-JO"/>
              </w:rPr>
            </w:pPr>
            <w:r w:rsidRPr="00993E14">
              <w:rPr>
                <w:rFonts w:ascii="Times New Roman" w:hAnsi="Times New Roman" w:cs="Times New Roman"/>
                <w:sz w:val="24"/>
                <w:szCs w:val="24"/>
                <w:lang w:val="ro-RO" w:bidi="ar-JO"/>
              </w:rPr>
              <w:t>Testele de laborator</w:t>
            </w:r>
            <w:r w:rsidR="00B7550F" w:rsidRPr="00993E14">
              <w:rPr>
                <w:rFonts w:ascii="Times New Roman" w:hAnsi="Times New Roman" w:cs="Times New Roman"/>
                <w:sz w:val="24"/>
                <w:szCs w:val="24"/>
                <w:lang w:val="ro-RO" w:bidi="ar-JO"/>
              </w:rPr>
              <w:t xml:space="preserve"> </w:t>
            </w:r>
            <w:r w:rsidR="00B7550F" w:rsidRPr="00993E14">
              <w:rPr>
                <w:rFonts w:ascii="Times New Roman" w:hAnsi="Times New Roman" w:cs="Times New Roman"/>
                <w:i/>
                <w:sz w:val="24"/>
                <w:szCs w:val="24"/>
                <w:lang w:val="ro-RO" w:bidi="ar-JO"/>
              </w:rPr>
              <w:t>(tabelul 1)</w:t>
            </w:r>
            <w:r w:rsidRPr="00993E14">
              <w:rPr>
                <w:rFonts w:ascii="Times New Roman" w:hAnsi="Times New Roman" w:cs="Times New Roman"/>
                <w:i/>
                <w:sz w:val="24"/>
                <w:szCs w:val="24"/>
                <w:lang w:val="ro-RO" w:bidi="ar-JO"/>
              </w:rPr>
              <w:t>.</w:t>
            </w:r>
          </w:p>
          <w:p w14:paraId="3F1FD407" w14:textId="77777777" w:rsidR="00AA5336" w:rsidRPr="00993E14" w:rsidRDefault="00AA5336" w:rsidP="00AA5336">
            <w:pPr>
              <w:pStyle w:val="Listparagraf"/>
              <w:numPr>
                <w:ilvl w:val="0"/>
                <w:numId w:val="6"/>
              </w:numPr>
              <w:ind w:left="353" w:hanging="283"/>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Diagnosticul diferenţial</w:t>
            </w:r>
            <w:r w:rsidR="00B7550F" w:rsidRPr="00993E14">
              <w:rPr>
                <w:rFonts w:ascii="Times New Roman" w:hAnsi="Times New Roman" w:cs="Times New Roman"/>
                <w:sz w:val="24"/>
                <w:szCs w:val="24"/>
                <w:lang w:val="ro-RO" w:bidi="ar-JO"/>
              </w:rPr>
              <w:t xml:space="preserve"> </w:t>
            </w:r>
            <w:r w:rsidR="00B7550F" w:rsidRPr="00993E14">
              <w:rPr>
                <w:rFonts w:ascii="Times New Roman" w:hAnsi="Times New Roman" w:cs="Times New Roman"/>
                <w:i/>
                <w:sz w:val="24"/>
                <w:szCs w:val="24"/>
                <w:lang w:val="ro-RO" w:bidi="ar-JO"/>
              </w:rPr>
              <w:t>(caseta 12, 9, 3</w:t>
            </w:r>
            <w:r w:rsidR="00B215C1" w:rsidRPr="00993E14">
              <w:rPr>
                <w:rFonts w:ascii="Times New Roman" w:hAnsi="Times New Roman" w:cs="Times New Roman"/>
                <w:i/>
                <w:sz w:val="24"/>
                <w:szCs w:val="24"/>
                <w:lang w:val="ro-RO" w:bidi="ar-JO"/>
              </w:rPr>
              <w:t>8</w:t>
            </w:r>
            <w:r w:rsidR="00B7550F" w:rsidRPr="00993E14">
              <w:rPr>
                <w:rFonts w:ascii="Times New Roman" w:hAnsi="Times New Roman" w:cs="Times New Roman"/>
                <w:i/>
                <w:sz w:val="24"/>
                <w:szCs w:val="24"/>
                <w:lang w:val="ro-RO" w:bidi="ar-JO"/>
              </w:rPr>
              <w:t>, 3</w:t>
            </w:r>
            <w:r w:rsidR="00B215C1" w:rsidRPr="00993E14">
              <w:rPr>
                <w:rFonts w:ascii="Times New Roman" w:hAnsi="Times New Roman" w:cs="Times New Roman"/>
                <w:i/>
                <w:sz w:val="24"/>
                <w:szCs w:val="24"/>
                <w:lang w:val="ro-RO" w:bidi="ar-JO"/>
              </w:rPr>
              <w:t>9</w:t>
            </w:r>
            <w:r w:rsidR="00B7550F" w:rsidRPr="00993E14">
              <w:rPr>
                <w:rFonts w:ascii="Times New Roman" w:hAnsi="Times New Roman" w:cs="Times New Roman"/>
                <w:i/>
                <w:sz w:val="24"/>
                <w:szCs w:val="24"/>
                <w:lang w:val="ro-RO" w:bidi="ar-JO"/>
              </w:rPr>
              <w:t>)</w:t>
            </w:r>
            <w:r w:rsidRPr="00993E14">
              <w:rPr>
                <w:rFonts w:ascii="Times New Roman" w:hAnsi="Times New Roman" w:cs="Times New Roman"/>
                <w:i/>
                <w:sz w:val="24"/>
                <w:szCs w:val="24"/>
                <w:lang w:val="ro-RO" w:bidi="ar-JO"/>
              </w:rPr>
              <w:t>.</w:t>
            </w:r>
          </w:p>
          <w:p w14:paraId="4315E669" w14:textId="77777777" w:rsidR="00AA5336" w:rsidRPr="00993E14" w:rsidRDefault="00AA5336" w:rsidP="00AA5336">
            <w:pPr>
              <w:pStyle w:val="Listparagraf"/>
              <w:numPr>
                <w:ilvl w:val="0"/>
                <w:numId w:val="6"/>
              </w:numPr>
              <w:ind w:left="353" w:hanging="283"/>
              <w:rPr>
                <w:rFonts w:ascii="Times New Roman" w:hAnsi="Times New Roman" w:cs="Times New Roman"/>
                <w:sz w:val="28"/>
                <w:szCs w:val="24"/>
                <w:lang w:val="ro-RO" w:bidi="ar-JO"/>
              </w:rPr>
            </w:pPr>
            <w:r w:rsidRPr="00993E14">
              <w:rPr>
                <w:rFonts w:ascii="Times New Roman" w:hAnsi="Times New Roman" w:cs="Times New Roman"/>
                <w:sz w:val="24"/>
                <w:szCs w:val="24"/>
                <w:lang w:val="ro-RO" w:bidi="ar-JO"/>
              </w:rPr>
              <w:t>Evaluarea stării generale</w:t>
            </w:r>
            <w:r w:rsidR="00CA6AB3" w:rsidRPr="00993E14">
              <w:rPr>
                <w:rFonts w:ascii="Times New Roman" w:hAnsi="Times New Roman" w:cs="Times New Roman"/>
                <w:sz w:val="24"/>
                <w:szCs w:val="24"/>
                <w:lang w:val="ro-RO"/>
              </w:rPr>
              <w:t xml:space="preserve"> a pacientului</w:t>
            </w:r>
            <w:r w:rsidR="00B7550F" w:rsidRPr="00993E14">
              <w:rPr>
                <w:rFonts w:ascii="Times New Roman" w:hAnsi="Times New Roman" w:cs="Times New Roman"/>
                <w:sz w:val="24"/>
                <w:szCs w:val="24"/>
                <w:lang w:val="ro-RO" w:bidi="ar-JO"/>
              </w:rPr>
              <w:t xml:space="preserve"> </w:t>
            </w:r>
            <w:r w:rsidR="00B7550F" w:rsidRPr="00993E14">
              <w:rPr>
                <w:rFonts w:ascii="Times New Roman" w:hAnsi="Times New Roman" w:cs="Times New Roman"/>
                <w:i/>
                <w:sz w:val="24"/>
                <w:szCs w:val="24"/>
                <w:lang w:val="ro-RO" w:bidi="ar-JO"/>
              </w:rPr>
              <w:t>(caseta 5)</w:t>
            </w:r>
            <w:r w:rsidRPr="00993E14">
              <w:rPr>
                <w:rFonts w:ascii="Times New Roman" w:hAnsi="Times New Roman" w:cs="Times New Roman"/>
                <w:i/>
                <w:sz w:val="24"/>
                <w:szCs w:val="24"/>
                <w:lang w:val="ro-RO" w:bidi="ar-JO"/>
              </w:rPr>
              <w:t>.</w:t>
            </w:r>
          </w:p>
          <w:p w14:paraId="3A352A21" w14:textId="77777777" w:rsidR="00547D1D" w:rsidRPr="00993E14" w:rsidRDefault="00547D1D" w:rsidP="00547D1D">
            <w:pPr>
              <w:ind w:left="353"/>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Recomandabil:</w:t>
            </w:r>
          </w:p>
          <w:p w14:paraId="249E019E" w14:textId="0711138D" w:rsidR="00547D1D" w:rsidRPr="00993E14" w:rsidRDefault="00317604" w:rsidP="00547D1D">
            <w:pPr>
              <w:pStyle w:val="Listparagraf"/>
              <w:numPr>
                <w:ilvl w:val="0"/>
                <w:numId w:val="6"/>
              </w:numPr>
              <w:ind w:left="353" w:hanging="283"/>
              <w:rPr>
                <w:rFonts w:ascii="Times New Roman" w:hAnsi="Times New Roman" w:cs="Times New Roman"/>
                <w:sz w:val="24"/>
                <w:szCs w:val="24"/>
                <w:lang w:val="ro-RO" w:bidi="ar-JO"/>
              </w:rPr>
            </w:pPr>
            <w:r w:rsidRPr="00317604">
              <w:rPr>
                <w:rFonts w:ascii="Times New Roman" w:hAnsi="Times New Roman" w:cs="Times New Roman"/>
                <w:sz w:val="24"/>
                <w:szCs w:val="24"/>
                <w:lang w:val="ro-RO" w:bidi="ar-JO"/>
              </w:rPr>
              <w:t>Ecografia organelor abdominale</w:t>
            </w:r>
            <w:r w:rsidR="00B7550F" w:rsidRPr="00993E14">
              <w:rPr>
                <w:rFonts w:ascii="Times New Roman" w:hAnsi="Times New Roman" w:cs="Times New Roman"/>
                <w:sz w:val="24"/>
                <w:szCs w:val="24"/>
                <w:lang w:val="ro-RO" w:bidi="ar-JO"/>
              </w:rPr>
              <w:t xml:space="preserve"> </w:t>
            </w:r>
            <w:r w:rsidR="00D46936" w:rsidRPr="00993E14">
              <w:rPr>
                <w:rFonts w:ascii="Times New Roman" w:hAnsi="Times New Roman" w:cs="Times New Roman"/>
                <w:i/>
                <w:sz w:val="24"/>
                <w:szCs w:val="24"/>
                <w:lang w:val="ro-RO" w:bidi="ar-JO"/>
              </w:rPr>
              <w:t>(caseta 10, tabelul 1</w:t>
            </w:r>
            <w:r w:rsidR="00B7550F" w:rsidRPr="00993E14">
              <w:rPr>
                <w:rFonts w:ascii="Times New Roman" w:hAnsi="Times New Roman" w:cs="Times New Roman"/>
                <w:i/>
                <w:sz w:val="24"/>
                <w:szCs w:val="24"/>
                <w:lang w:val="ro-RO" w:bidi="ar-JO"/>
              </w:rPr>
              <w:t>)</w:t>
            </w:r>
            <w:r w:rsidR="00547D1D" w:rsidRPr="00993E14">
              <w:rPr>
                <w:rFonts w:ascii="Times New Roman" w:hAnsi="Times New Roman" w:cs="Times New Roman"/>
                <w:sz w:val="24"/>
                <w:szCs w:val="24"/>
                <w:lang w:val="ro-RO" w:bidi="ar-JO"/>
              </w:rPr>
              <w:t>.</w:t>
            </w:r>
          </w:p>
          <w:p w14:paraId="5CB0C4C4" w14:textId="77777777" w:rsidR="00AA5336" w:rsidRPr="00993E14" w:rsidRDefault="00AA5336" w:rsidP="00CA6AB3">
            <w:pPr>
              <w:pStyle w:val="Listparagraf"/>
              <w:ind w:left="70"/>
              <w:rPr>
                <w:rFonts w:ascii="Times New Roman" w:hAnsi="Times New Roman" w:cs="Times New Roman"/>
                <w:sz w:val="28"/>
                <w:szCs w:val="24"/>
                <w:lang w:val="ro-RO" w:bidi="ar-JO"/>
              </w:rPr>
            </w:pPr>
            <w:r w:rsidRPr="00993E14">
              <w:rPr>
                <w:rFonts w:ascii="Times New Roman" w:hAnsi="Times New Roman" w:cs="Times New Roman"/>
                <w:bCs/>
                <w:sz w:val="24"/>
                <w:szCs w:val="24"/>
                <w:lang w:val="ro-RO" w:bidi="ar-JO"/>
              </w:rPr>
              <w:t xml:space="preserve">La orice suspecţie de </w:t>
            </w:r>
            <w:r w:rsidR="00CA6AB3" w:rsidRPr="00993E14">
              <w:rPr>
                <w:rFonts w:ascii="Times New Roman" w:hAnsi="Times New Roman" w:cs="Times New Roman"/>
                <w:bCs/>
                <w:sz w:val="24"/>
                <w:szCs w:val="24"/>
                <w:lang w:val="ro-RO" w:bidi="ar-JO"/>
              </w:rPr>
              <w:t>AA</w:t>
            </w:r>
            <w:r w:rsidRPr="00993E14">
              <w:rPr>
                <w:rFonts w:ascii="Times New Roman" w:hAnsi="Times New Roman" w:cs="Times New Roman"/>
                <w:bCs/>
                <w:sz w:val="24"/>
                <w:szCs w:val="24"/>
                <w:lang w:val="ro-RO" w:bidi="ar-JO"/>
              </w:rPr>
              <w:t>, testele paraclinice necesită a fi efectuate în timp scurt.</w:t>
            </w:r>
          </w:p>
        </w:tc>
      </w:tr>
      <w:tr w:rsidR="00993E14" w:rsidRPr="00324D0C" w14:paraId="29A49116" w14:textId="77777777" w:rsidTr="00AA5336">
        <w:tc>
          <w:tcPr>
            <w:tcW w:w="4467" w:type="dxa"/>
            <w:tcBorders>
              <w:top w:val="single" w:sz="4" w:space="0" w:color="auto"/>
              <w:left w:val="single" w:sz="4" w:space="0" w:color="auto"/>
              <w:bottom w:val="single" w:sz="4" w:space="0" w:color="auto"/>
              <w:right w:val="single" w:sz="4" w:space="0" w:color="auto"/>
            </w:tcBorders>
          </w:tcPr>
          <w:p w14:paraId="44360FB1" w14:textId="77777777" w:rsidR="00AA5336" w:rsidRPr="00993E14" w:rsidRDefault="00B32EF5">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2.1. </w:t>
            </w:r>
            <w:r w:rsidR="00AA5336" w:rsidRPr="00993E14">
              <w:rPr>
                <w:rFonts w:ascii="Times New Roman" w:hAnsi="Times New Roman" w:cs="Times New Roman"/>
                <w:sz w:val="24"/>
                <w:szCs w:val="24"/>
                <w:lang w:val="ro-RO" w:bidi="ar-JO"/>
              </w:rPr>
              <w:t>Decizia: consultaţia specialiştilor şi/sau spitalizarea.</w:t>
            </w:r>
          </w:p>
          <w:p w14:paraId="6904C3A1" w14:textId="77777777" w:rsidR="00AA5336" w:rsidRPr="00993E14" w:rsidRDefault="00A15884">
            <w:pPr>
              <w:rPr>
                <w:rFonts w:ascii="Times New Roman" w:hAnsi="Times New Roman" w:cs="Times New Roman"/>
                <w:b/>
                <w:sz w:val="24"/>
                <w:szCs w:val="24"/>
                <w:lang w:val="ro-RO" w:bidi="ar-JO"/>
              </w:rPr>
            </w:pPr>
            <w:r w:rsidRPr="00993E14">
              <w:rPr>
                <w:rFonts w:ascii="Times New Roman" w:hAnsi="Times New Roman" w:cs="Times New Roman"/>
                <w:b/>
                <w:i/>
                <w:sz w:val="28"/>
                <w:szCs w:val="24"/>
                <w:lang w:val="ro-RO" w:bidi="ar-JO"/>
              </w:rPr>
              <w:t>C.2.4.7.</w:t>
            </w:r>
          </w:p>
        </w:tc>
        <w:tc>
          <w:tcPr>
            <w:tcW w:w="4146" w:type="dxa"/>
            <w:tcBorders>
              <w:top w:val="single" w:sz="4" w:space="0" w:color="auto"/>
              <w:left w:val="single" w:sz="4" w:space="0" w:color="auto"/>
              <w:bottom w:val="single" w:sz="4" w:space="0" w:color="auto"/>
              <w:right w:val="single" w:sz="4" w:space="0" w:color="auto"/>
            </w:tcBorders>
          </w:tcPr>
          <w:p w14:paraId="76D1D884" w14:textId="77777777" w:rsidR="00AA5336" w:rsidRPr="00993E14" w:rsidRDefault="00AC0582" w:rsidP="00AA5336">
            <w:pPr>
              <w:pStyle w:val="Listparagraf"/>
              <w:numPr>
                <w:ilvl w:val="0"/>
                <w:numId w:val="7"/>
              </w:numPr>
              <w:ind w:left="353" w:hanging="284"/>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Consultul medicului-</w:t>
            </w:r>
            <w:r w:rsidR="00AA5336" w:rsidRPr="00993E14">
              <w:rPr>
                <w:rFonts w:ascii="Times New Roman" w:hAnsi="Times New Roman" w:cs="Times New Roman"/>
                <w:sz w:val="24"/>
                <w:szCs w:val="24"/>
                <w:lang w:val="ro-RO" w:bidi="ar-JO"/>
              </w:rPr>
              <w:t>chirurg permite depistarea altor patologii şi confirmarea diagnosticului de AA.</w:t>
            </w:r>
          </w:p>
          <w:p w14:paraId="6B6C48C5" w14:textId="77777777" w:rsidR="00AA5336" w:rsidRPr="00FB383D" w:rsidRDefault="00AA5336" w:rsidP="00FB383D">
            <w:pPr>
              <w:rPr>
                <w:rFonts w:ascii="Times New Roman" w:hAnsi="Times New Roman" w:cs="Times New Roman"/>
                <w:sz w:val="24"/>
                <w:szCs w:val="24"/>
                <w:lang w:val="ro-RO" w:bidi="ar-JO"/>
              </w:rPr>
            </w:pPr>
          </w:p>
        </w:tc>
        <w:tc>
          <w:tcPr>
            <w:tcW w:w="6379" w:type="dxa"/>
            <w:tcBorders>
              <w:top w:val="single" w:sz="4" w:space="0" w:color="auto"/>
              <w:left w:val="single" w:sz="4" w:space="0" w:color="auto"/>
              <w:bottom w:val="single" w:sz="4" w:space="0" w:color="auto"/>
              <w:right w:val="single" w:sz="4" w:space="0" w:color="auto"/>
            </w:tcBorders>
          </w:tcPr>
          <w:p w14:paraId="3430A17B" w14:textId="77777777" w:rsidR="00AA5336" w:rsidRPr="00993E14" w:rsidRDefault="006F38AA">
            <w:pPr>
              <w:ind w:left="353"/>
              <w:rPr>
                <w:rFonts w:ascii="Times New Roman" w:hAnsi="Times New Roman" w:cs="Times New Roman"/>
                <w:b/>
                <w:sz w:val="24"/>
                <w:szCs w:val="24"/>
                <w:lang w:val="ro-RO" w:bidi="ar-JO"/>
              </w:rPr>
            </w:pPr>
            <w:r w:rsidRPr="006F38AA">
              <w:rPr>
                <w:rFonts w:ascii="Times New Roman" w:hAnsi="Times New Roman" w:cs="Times New Roman"/>
                <w:b/>
                <w:sz w:val="24"/>
                <w:szCs w:val="24"/>
                <w:lang w:val="ro-RO" w:bidi="ar-JO"/>
              </w:rPr>
              <w:t>Standard/</w:t>
            </w:r>
            <w:r w:rsidR="00AA5336" w:rsidRPr="00993E14">
              <w:rPr>
                <w:rFonts w:ascii="Times New Roman" w:hAnsi="Times New Roman" w:cs="Times New Roman"/>
                <w:b/>
                <w:sz w:val="24"/>
                <w:szCs w:val="24"/>
                <w:lang w:val="ro-RO" w:bidi="ar-JO"/>
              </w:rPr>
              <w:t>Obligatoriu:</w:t>
            </w:r>
          </w:p>
          <w:p w14:paraId="48AFC586" w14:textId="77777777" w:rsidR="00AA5336" w:rsidRPr="00993E14" w:rsidRDefault="00AA5336" w:rsidP="00AA5336">
            <w:pPr>
              <w:pStyle w:val="Listparagraf"/>
              <w:numPr>
                <w:ilvl w:val="0"/>
                <w:numId w:val="8"/>
              </w:numPr>
              <w:ind w:left="353" w:hanging="283"/>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Toţi pacienţii cu suspiciune la AA necesită consultaţia chirurgului</w:t>
            </w:r>
            <w:r w:rsidR="00D46936" w:rsidRPr="00993E14">
              <w:rPr>
                <w:rFonts w:ascii="Times New Roman" w:hAnsi="Times New Roman" w:cs="Times New Roman"/>
                <w:sz w:val="24"/>
                <w:szCs w:val="24"/>
                <w:lang w:val="ro-RO" w:bidi="ar-JO"/>
              </w:rPr>
              <w:t xml:space="preserve"> </w:t>
            </w:r>
            <w:r w:rsidR="00B7550F" w:rsidRPr="00993E14">
              <w:rPr>
                <w:rFonts w:ascii="Times New Roman" w:hAnsi="Times New Roman" w:cs="Times New Roman"/>
                <w:i/>
                <w:sz w:val="24"/>
                <w:szCs w:val="24"/>
                <w:lang w:val="ro-RO" w:bidi="ar-JO"/>
              </w:rPr>
              <w:t>(caseta 6)</w:t>
            </w:r>
            <w:r w:rsidRPr="00993E14">
              <w:rPr>
                <w:rFonts w:ascii="Times New Roman" w:hAnsi="Times New Roman" w:cs="Times New Roman"/>
                <w:sz w:val="24"/>
                <w:szCs w:val="24"/>
                <w:lang w:val="ro-RO" w:bidi="ar-JO"/>
              </w:rPr>
              <w:t>.</w:t>
            </w:r>
          </w:p>
          <w:p w14:paraId="1A39775B" w14:textId="77777777" w:rsidR="00AA5336" w:rsidRPr="00993E14" w:rsidRDefault="00AA5336" w:rsidP="00AA5336">
            <w:pPr>
              <w:pStyle w:val="Listparagraf"/>
              <w:numPr>
                <w:ilvl w:val="0"/>
                <w:numId w:val="8"/>
              </w:numPr>
              <w:ind w:left="353" w:hanging="283"/>
              <w:rPr>
                <w:rFonts w:ascii="Times New Roman" w:hAnsi="Times New Roman" w:cs="Times New Roman"/>
                <w:b/>
                <w:sz w:val="24"/>
                <w:szCs w:val="24"/>
                <w:lang w:val="ro-RO" w:bidi="ar-JO"/>
              </w:rPr>
            </w:pPr>
            <w:r w:rsidRPr="00993E14">
              <w:rPr>
                <w:rFonts w:ascii="Times New Roman" w:hAnsi="Times New Roman" w:cs="Times New Roman"/>
                <w:sz w:val="24"/>
                <w:szCs w:val="24"/>
                <w:lang w:val="ro-RO" w:bidi="ar-JO"/>
              </w:rPr>
              <w:t>La suspecţia AA este indicată îndreptarea în regim de urgenţă în secţie chirurgicală</w:t>
            </w:r>
            <w:r w:rsidR="00B7550F" w:rsidRPr="00993E14">
              <w:rPr>
                <w:rFonts w:ascii="Times New Roman" w:hAnsi="Times New Roman" w:cs="Times New Roman"/>
                <w:sz w:val="24"/>
                <w:szCs w:val="24"/>
                <w:lang w:val="ro-RO" w:bidi="ar-JO"/>
              </w:rPr>
              <w:t xml:space="preserve"> </w:t>
            </w:r>
            <w:r w:rsidR="00B7550F" w:rsidRPr="00993E14">
              <w:rPr>
                <w:rFonts w:ascii="Times New Roman" w:hAnsi="Times New Roman" w:cs="Times New Roman"/>
                <w:i/>
                <w:sz w:val="24"/>
                <w:szCs w:val="24"/>
                <w:lang w:val="ro-RO" w:bidi="ar-JO"/>
              </w:rPr>
              <w:t>(caseta 13)</w:t>
            </w:r>
            <w:r w:rsidR="00885484" w:rsidRPr="00993E14">
              <w:rPr>
                <w:rFonts w:ascii="Times New Roman" w:hAnsi="Times New Roman" w:cs="Times New Roman"/>
                <w:sz w:val="24"/>
                <w:szCs w:val="24"/>
                <w:lang w:val="ro-RO" w:bidi="ar-JO"/>
              </w:rPr>
              <w:t>.</w:t>
            </w:r>
          </w:p>
        </w:tc>
      </w:tr>
      <w:tr w:rsidR="00993E14" w:rsidRPr="00324D0C" w14:paraId="007B571C" w14:textId="77777777" w:rsidTr="00AA5336">
        <w:tc>
          <w:tcPr>
            <w:tcW w:w="4467" w:type="dxa"/>
            <w:tcBorders>
              <w:top w:val="single" w:sz="4" w:space="0" w:color="auto"/>
              <w:left w:val="single" w:sz="4" w:space="0" w:color="auto"/>
              <w:bottom w:val="single" w:sz="4" w:space="0" w:color="auto"/>
              <w:right w:val="single" w:sz="4" w:space="0" w:color="auto"/>
            </w:tcBorders>
          </w:tcPr>
          <w:p w14:paraId="295EC738" w14:textId="77777777" w:rsidR="00AA5336" w:rsidRPr="00993E14" w:rsidRDefault="00AA5336">
            <w:pPr>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3. Tratamentul.</w:t>
            </w:r>
          </w:p>
          <w:p w14:paraId="340D7B19" w14:textId="77777777" w:rsidR="00AA5336" w:rsidRPr="00993E14" w:rsidRDefault="00AA5336">
            <w:pPr>
              <w:rPr>
                <w:rFonts w:ascii="Times New Roman" w:hAnsi="Times New Roman" w:cs="Times New Roman"/>
                <w:sz w:val="24"/>
                <w:szCs w:val="24"/>
                <w:lang w:val="ro-RO" w:bidi="ar-JO"/>
              </w:rPr>
            </w:pPr>
            <w:r w:rsidRPr="00993E14">
              <w:rPr>
                <w:rFonts w:ascii="Times New Roman" w:hAnsi="Times New Roman" w:cs="Times New Roman"/>
                <w:b/>
                <w:bCs/>
                <w:sz w:val="24"/>
                <w:szCs w:val="24"/>
                <w:lang w:val="ro-RO" w:bidi="ar-JO"/>
              </w:rPr>
              <w:t>3.1.</w:t>
            </w:r>
            <w:r w:rsidRPr="00993E14">
              <w:rPr>
                <w:rFonts w:ascii="Times New Roman" w:hAnsi="Times New Roman" w:cs="Times New Roman"/>
                <w:sz w:val="24"/>
                <w:szCs w:val="24"/>
                <w:lang w:val="ro-RO" w:bidi="ar-JO"/>
              </w:rPr>
              <w:t xml:space="preserve"> Tratament simptomatic preoperatoriu.</w:t>
            </w:r>
          </w:p>
          <w:p w14:paraId="04383A10" w14:textId="77777777" w:rsidR="009518A5" w:rsidRPr="00993E14" w:rsidRDefault="009518A5">
            <w:pPr>
              <w:rPr>
                <w:rFonts w:ascii="Times New Roman" w:hAnsi="Times New Roman" w:cs="Times New Roman"/>
                <w:b/>
                <w:sz w:val="24"/>
                <w:szCs w:val="24"/>
                <w:lang w:val="ro-RO" w:bidi="ar-JO"/>
              </w:rPr>
            </w:pPr>
            <w:r w:rsidRPr="00993E14">
              <w:rPr>
                <w:rFonts w:ascii="Times New Roman" w:hAnsi="Times New Roman" w:cs="Times New Roman"/>
                <w:b/>
                <w:i/>
                <w:sz w:val="28"/>
                <w:szCs w:val="24"/>
                <w:lang w:val="ro-RO" w:bidi="ar-JO"/>
              </w:rPr>
              <w:t>C.2.4.8.1.</w:t>
            </w:r>
          </w:p>
        </w:tc>
        <w:tc>
          <w:tcPr>
            <w:tcW w:w="4146" w:type="dxa"/>
            <w:tcBorders>
              <w:top w:val="single" w:sz="4" w:space="0" w:color="auto"/>
              <w:left w:val="single" w:sz="4" w:space="0" w:color="auto"/>
              <w:bottom w:val="single" w:sz="4" w:space="0" w:color="auto"/>
              <w:right w:val="single" w:sz="4" w:space="0" w:color="auto"/>
            </w:tcBorders>
          </w:tcPr>
          <w:p w14:paraId="7C183254" w14:textId="77777777" w:rsidR="00AA5336" w:rsidRPr="00993E14" w:rsidRDefault="00AA5336" w:rsidP="00AA5336">
            <w:pPr>
              <w:pStyle w:val="Listparagraf"/>
              <w:numPr>
                <w:ilvl w:val="0"/>
                <w:numId w:val="9"/>
              </w:numPr>
              <w:ind w:left="353" w:hanging="284"/>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În cazul AA tratamentul simptomatic cu scop de pregătire preoperatorie în condiţii de ambulator nu se efectuează.</w:t>
            </w:r>
          </w:p>
        </w:tc>
        <w:tc>
          <w:tcPr>
            <w:tcW w:w="6379" w:type="dxa"/>
            <w:tcBorders>
              <w:top w:val="single" w:sz="4" w:space="0" w:color="auto"/>
              <w:left w:val="single" w:sz="4" w:space="0" w:color="auto"/>
              <w:bottom w:val="single" w:sz="4" w:space="0" w:color="auto"/>
              <w:right w:val="single" w:sz="4" w:space="0" w:color="auto"/>
            </w:tcBorders>
          </w:tcPr>
          <w:p w14:paraId="474FBB66" w14:textId="77777777" w:rsidR="00AA5336" w:rsidRPr="00993E14" w:rsidRDefault="006F38AA">
            <w:pPr>
              <w:ind w:left="353"/>
              <w:rPr>
                <w:rFonts w:ascii="Times New Roman" w:hAnsi="Times New Roman" w:cs="Times New Roman"/>
                <w:b/>
                <w:sz w:val="24"/>
                <w:szCs w:val="24"/>
                <w:lang w:val="ro-RO" w:bidi="ar-JO"/>
              </w:rPr>
            </w:pPr>
            <w:r w:rsidRPr="006F38AA">
              <w:rPr>
                <w:rFonts w:ascii="Times New Roman" w:hAnsi="Times New Roman" w:cs="Times New Roman"/>
                <w:b/>
                <w:sz w:val="24"/>
                <w:szCs w:val="24"/>
                <w:lang w:val="ro-RO" w:bidi="ar-JO"/>
              </w:rPr>
              <w:t>Standard/</w:t>
            </w:r>
            <w:r w:rsidR="00AA5336" w:rsidRPr="00993E14">
              <w:rPr>
                <w:rFonts w:ascii="Times New Roman" w:hAnsi="Times New Roman" w:cs="Times New Roman"/>
                <w:b/>
                <w:sz w:val="24"/>
                <w:szCs w:val="24"/>
                <w:lang w:val="ro-RO" w:bidi="ar-JO"/>
              </w:rPr>
              <w:t>Obligatoriu:</w:t>
            </w:r>
          </w:p>
          <w:p w14:paraId="58D50DB2" w14:textId="77777777" w:rsidR="00AA5336" w:rsidRPr="00993E14" w:rsidRDefault="00AA5336" w:rsidP="007A141A">
            <w:pPr>
              <w:numPr>
                <w:ilvl w:val="0"/>
                <w:numId w:val="18"/>
              </w:numPr>
              <w:ind w:left="318" w:hanging="284"/>
              <w:rPr>
                <w:rFonts w:ascii="Times New Roman" w:hAnsi="Times New Roman" w:cs="Times New Roman"/>
                <w:b/>
                <w:sz w:val="24"/>
                <w:szCs w:val="24"/>
                <w:lang w:val="ro-RO" w:bidi="ar-JO"/>
              </w:rPr>
            </w:pPr>
            <w:r w:rsidRPr="00993E14">
              <w:rPr>
                <w:rFonts w:ascii="Times New Roman" w:hAnsi="Times New Roman" w:cs="Times New Roman"/>
                <w:sz w:val="24"/>
                <w:szCs w:val="24"/>
                <w:lang w:val="ro-RO"/>
              </w:rPr>
              <w:t>Tratamentul simptomatic preoperator se va efectua doar în condiţii de staţionar</w:t>
            </w:r>
            <w:r w:rsidR="00885484" w:rsidRPr="00993E14">
              <w:rPr>
                <w:rFonts w:ascii="Times New Roman" w:hAnsi="Times New Roman" w:cs="Times New Roman"/>
                <w:sz w:val="24"/>
                <w:szCs w:val="24"/>
                <w:lang w:val="ro-RO"/>
              </w:rPr>
              <w:t>.</w:t>
            </w:r>
          </w:p>
        </w:tc>
      </w:tr>
      <w:tr w:rsidR="00993E14" w:rsidRPr="00324D0C" w14:paraId="0967C892" w14:textId="77777777" w:rsidTr="00AA5336">
        <w:tc>
          <w:tcPr>
            <w:tcW w:w="4467" w:type="dxa"/>
            <w:tcBorders>
              <w:top w:val="single" w:sz="4" w:space="0" w:color="auto"/>
              <w:left w:val="single" w:sz="4" w:space="0" w:color="auto"/>
              <w:bottom w:val="single" w:sz="4" w:space="0" w:color="auto"/>
              <w:right w:val="single" w:sz="4" w:space="0" w:color="auto"/>
            </w:tcBorders>
          </w:tcPr>
          <w:p w14:paraId="16C980CD" w14:textId="77777777" w:rsidR="00AA5336" w:rsidRPr="00993E14" w:rsidRDefault="009518A5" w:rsidP="009518A5">
            <w:pPr>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 xml:space="preserve">4. </w:t>
            </w:r>
            <w:r w:rsidR="00AA5336" w:rsidRPr="00993E14">
              <w:rPr>
                <w:rFonts w:ascii="Times New Roman" w:hAnsi="Times New Roman" w:cs="Times New Roman"/>
                <w:b/>
                <w:sz w:val="24"/>
                <w:szCs w:val="24"/>
                <w:lang w:val="ro-RO" w:bidi="ar-JO"/>
              </w:rPr>
              <w:t>Supravegherea.</w:t>
            </w:r>
          </w:p>
          <w:p w14:paraId="4B5EF1B8" w14:textId="77777777" w:rsidR="009518A5" w:rsidRPr="00993E14" w:rsidRDefault="009518A5" w:rsidP="009518A5">
            <w:pPr>
              <w:ind w:left="360" w:hanging="360"/>
              <w:rPr>
                <w:rFonts w:ascii="Times New Roman" w:hAnsi="Times New Roman" w:cs="Times New Roman"/>
                <w:b/>
                <w:sz w:val="24"/>
                <w:szCs w:val="24"/>
                <w:lang w:val="ro-RO" w:bidi="ar-JO"/>
              </w:rPr>
            </w:pPr>
            <w:r w:rsidRPr="00993E14">
              <w:rPr>
                <w:rFonts w:ascii="Times New Roman" w:hAnsi="Times New Roman" w:cs="Times New Roman"/>
                <w:b/>
                <w:i/>
                <w:sz w:val="28"/>
                <w:szCs w:val="24"/>
                <w:lang w:val="ro-RO" w:bidi="ar-JO"/>
              </w:rPr>
              <w:t>C.2.</w:t>
            </w:r>
            <w:r w:rsidR="00E11F86" w:rsidRPr="00993E14">
              <w:rPr>
                <w:rFonts w:ascii="Times New Roman" w:hAnsi="Times New Roman" w:cs="Times New Roman"/>
                <w:b/>
                <w:i/>
                <w:sz w:val="28"/>
                <w:szCs w:val="24"/>
                <w:lang w:val="ro-RO" w:bidi="ar-JO"/>
              </w:rPr>
              <w:t>6</w:t>
            </w:r>
            <w:r w:rsidRPr="00993E14">
              <w:rPr>
                <w:rFonts w:ascii="Times New Roman" w:hAnsi="Times New Roman" w:cs="Times New Roman"/>
                <w:b/>
                <w:i/>
                <w:sz w:val="28"/>
                <w:szCs w:val="24"/>
                <w:lang w:val="ro-RO" w:bidi="ar-JO"/>
              </w:rPr>
              <w:t>.</w:t>
            </w:r>
          </w:p>
        </w:tc>
        <w:tc>
          <w:tcPr>
            <w:tcW w:w="4146" w:type="dxa"/>
            <w:tcBorders>
              <w:top w:val="single" w:sz="4" w:space="0" w:color="auto"/>
              <w:left w:val="single" w:sz="4" w:space="0" w:color="auto"/>
              <w:bottom w:val="single" w:sz="4" w:space="0" w:color="auto"/>
              <w:right w:val="single" w:sz="4" w:space="0" w:color="auto"/>
            </w:tcBorders>
          </w:tcPr>
          <w:p w14:paraId="146BFC7F" w14:textId="77777777" w:rsidR="00AA5336" w:rsidRPr="00993E14" w:rsidRDefault="00AA5336" w:rsidP="007A141A">
            <w:pPr>
              <w:numPr>
                <w:ilvl w:val="0"/>
                <w:numId w:val="18"/>
              </w:numPr>
              <w:ind w:left="353" w:hanging="284"/>
              <w:rPr>
                <w:rFonts w:ascii="Times New Roman" w:hAnsi="Times New Roman" w:cs="Times New Roman"/>
                <w:b/>
                <w:i/>
                <w:sz w:val="24"/>
                <w:szCs w:val="24"/>
                <w:lang w:val="ro-RO" w:bidi="ar-JO"/>
              </w:rPr>
            </w:pPr>
            <w:r w:rsidRPr="00993E14">
              <w:rPr>
                <w:rFonts w:ascii="Times New Roman" w:hAnsi="Times New Roman" w:cs="Times New Roman"/>
                <w:sz w:val="24"/>
                <w:szCs w:val="24"/>
                <w:lang w:val="ro-RO" w:bidi="ar-JO"/>
              </w:rPr>
              <w:t>Supraveghere după tratamentul operator, după externarea la domiciliu.</w:t>
            </w:r>
          </w:p>
        </w:tc>
        <w:tc>
          <w:tcPr>
            <w:tcW w:w="6379" w:type="dxa"/>
            <w:tcBorders>
              <w:top w:val="single" w:sz="4" w:space="0" w:color="auto"/>
              <w:left w:val="single" w:sz="4" w:space="0" w:color="auto"/>
              <w:bottom w:val="single" w:sz="4" w:space="0" w:color="auto"/>
              <w:right w:val="single" w:sz="4" w:space="0" w:color="auto"/>
            </w:tcBorders>
          </w:tcPr>
          <w:p w14:paraId="0DC24B70" w14:textId="77777777" w:rsidR="00AA5336" w:rsidRPr="00993E14" w:rsidRDefault="006F38AA">
            <w:pPr>
              <w:ind w:left="353"/>
              <w:rPr>
                <w:rFonts w:ascii="Times New Roman" w:hAnsi="Times New Roman" w:cs="Times New Roman"/>
                <w:b/>
                <w:sz w:val="24"/>
                <w:szCs w:val="24"/>
                <w:lang w:val="ro-RO" w:bidi="ar-JO"/>
              </w:rPr>
            </w:pPr>
            <w:r w:rsidRPr="006F38AA">
              <w:rPr>
                <w:rFonts w:ascii="Times New Roman" w:hAnsi="Times New Roman" w:cs="Times New Roman"/>
                <w:b/>
                <w:sz w:val="24"/>
                <w:szCs w:val="24"/>
                <w:lang w:val="ro-RO" w:bidi="ar-JO"/>
              </w:rPr>
              <w:t>Standard/</w:t>
            </w:r>
            <w:r w:rsidR="00AA5336" w:rsidRPr="00993E14">
              <w:rPr>
                <w:rFonts w:ascii="Times New Roman" w:hAnsi="Times New Roman" w:cs="Times New Roman"/>
                <w:b/>
                <w:sz w:val="24"/>
                <w:szCs w:val="24"/>
                <w:lang w:val="ro-RO" w:bidi="ar-JO"/>
              </w:rPr>
              <w:t>Obligatoriu:</w:t>
            </w:r>
          </w:p>
          <w:p w14:paraId="71D4BD1C" w14:textId="77777777" w:rsidR="00AA5336" w:rsidRPr="00993E14" w:rsidRDefault="00AA5336" w:rsidP="00E97ED6">
            <w:pPr>
              <w:pStyle w:val="Listparagraf"/>
              <w:numPr>
                <w:ilvl w:val="0"/>
                <w:numId w:val="9"/>
              </w:numPr>
              <w:ind w:left="353" w:hanging="283"/>
              <w:rPr>
                <w:rFonts w:ascii="Times New Roman" w:hAnsi="Times New Roman" w:cs="Times New Roman"/>
                <w:b/>
                <w:sz w:val="24"/>
                <w:szCs w:val="24"/>
                <w:lang w:val="ro-RO" w:bidi="ar-JO"/>
              </w:rPr>
            </w:pPr>
            <w:r w:rsidRPr="00993E14">
              <w:rPr>
                <w:rFonts w:ascii="Times New Roman" w:hAnsi="Times New Roman" w:cs="Times New Roman"/>
                <w:sz w:val="24"/>
                <w:szCs w:val="24"/>
                <w:lang w:val="ro-RO" w:bidi="ar-JO"/>
              </w:rPr>
              <w:t>Dispensarizarea se va face în colaborare cu chirurgul, conform planului întocmit</w:t>
            </w:r>
            <w:r w:rsidR="00B7550F" w:rsidRPr="00993E14">
              <w:rPr>
                <w:rFonts w:ascii="Times New Roman" w:hAnsi="Times New Roman" w:cs="Times New Roman"/>
                <w:sz w:val="24"/>
                <w:szCs w:val="24"/>
                <w:lang w:val="ro-RO" w:bidi="ar-JO"/>
              </w:rPr>
              <w:t xml:space="preserve"> </w:t>
            </w:r>
            <w:r w:rsidR="00B7550F" w:rsidRPr="00993E14">
              <w:rPr>
                <w:rFonts w:ascii="Times New Roman" w:hAnsi="Times New Roman" w:cs="Times New Roman"/>
                <w:i/>
                <w:sz w:val="24"/>
                <w:szCs w:val="24"/>
                <w:lang w:val="ro-RO" w:bidi="ar-JO"/>
              </w:rPr>
              <w:t xml:space="preserve">(caseta </w:t>
            </w:r>
            <w:r w:rsidR="00E97ED6" w:rsidRPr="00993E14">
              <w:rPr>
                <w:rFonts w:ascii="Times New Roman" w:hAnsi="Times New Roman" w:cs="Times New Roman"/>
                <w:i/>
                <w:sz w:val="24"/>
                <w:szCs w:val="24"/>
                <w:lang w:val="ro-RO" w:bidi="ar-JO"/>
              </w:rPr>
              <w:t>40</w:t>
            </w:r>
            <w:r w:rsidR="00B7550F" w:rsidRPr="00993E14">
              <w:rPr>
                <w:rFonts w:ascii="Times New Roman" w:hAnsi="Times New Roman" w:cs="Times New Roman"/>
                <w:i/>
                <w:sz w:val="24"/>
                <w:szCs w:val="24"/>
                <w:lang w:val="ro-RO" w:bidi="ar-JO"/>
              </w:rPr>
              <w:t>)</w:t>
            </w:r>
            <w:r w:rsidRPr="00993E14">
              <w:rPr>
                <w:rFonts w:ascii="Times New Roman" w:hAnsi="Times New Roman" w:cs="Times New Roman"/>
                <w:i/>
                <w:sz w:val="24"/>
                <w:szCs w:val="24"/>
                <w:lang w:val="ro-RO" w:bidi="ar-JO"/>
              </w:rPr>
              <w:t>.</w:t>
            </w:r>
          </w:p>
        </w:tc>
      </w:tr>
    </w:tbl>
    <w:p w14:paraId="6D864401" w14:textId="77777777" w:rsidR="00245F29" w:rsidRPr="00993E14" w:rsidRDefault="00245F29" w:rsidP="00245F29">
      <w:pPr>
        <w:rPr>
          <w:rFonts w:ascii="Times New Roman" w:hAnsi="Times New Roman" w:cs="Times New Roman"/>
          <w:sz w:val="24"/>
          <w:szCs w:val="24"/>
          <w:lang w:val="ro-RO" w:bidi="ar-JO"/>
        </w:rPr>
      </w:pPr>
    </w:p>
    <w:p w14:paraId="52EBD8B1" w14:textId="77777777" w:rsidR="00245F29" w:rsidRPr="00993E14" w:rsidRDefault="00245F29" w:rsidP="00245F29">
      <w:pPr>
        <w:rPr>
          <w:rFonts w:ascii="Times New Roman" w:hAnsi="Times New Roman" w:cs="Times New Roman"/>
          <w:sz w:val="24"/>
          <w:szCs w:val="24"/>
          <w:lang w:val="ro-RO" w:bidi="ar-JO"/>
        </w:rPr>
        <w:sectPr w:rsidR="00245F29" w:rsidRPr="00993E14" w:rsidSect="00AA5336">
          <w:pgSz w:w="16838" w:h="11906" w:orient="landscape"/>
          <w:pgMar w:top="851" w:right="1134" w:bottom="1701" w:left="1134" w:header="709" w:footer="709" w:gutter="0"/>
          <w:cols w:space="720"/>
        </w:sect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7"/>
        <w:gridCol w:w="4146"/>
        <w:gridCol w:w="6379"/>
      </w:tblGrid>
      <w:tr w:rsidR="00993E14" w:rsidRPr="00324D0C" w14:paraId="33B49E33" w14:textId="77777777" w:rsidTr="006F38AA">
        <w:tc>
          <w:tcPr>
            <w:tcW w:w="14992"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CE4E1BB" w14:textId="77777777" w:rsidR="00245F29" w:rsidRPr="00993E14" w:rsidRDefault="00245F29" w:rsidP="00245F29">
            <w:pPr>
              <w:rPr>
                <w:rFonts w:ascii="Times New Roman" w:hAnsi="Times New Roman" w:cs="Times New Roman"/>
                <w:sz w:val="24"/>
                <w:szCs w:val="24"/>
                <w:lang w:val="ro-RO" w:bidi="ar-JO"/>
              </w:rPr>
            </w:pPr>
            <w:r w:rsidRPr="00993E14">
              <w:rPr>
                <w:rFonts w:ascii="Times New Roman" w:hAnsi="Times New Roman" w:cs="Times New Roman"/>
                <w:b/>
                <w:i/>
                <w:sz w:val="28"/>
                <w:szCs w:val="24"/>
                <w:lang w:val="ro-RO" w:bidi="ar-JO"/>
              </w:rPr>
              <w:lastRenderedPageBreak/>
              <w:t>B.2. Nivel de asistenţă medicală de urgenţă (medici de urgenţă şi asistenţi/felceri de urgenţă)</w:t>
            </w:r>
          </w:p>
        </w:tc>
      </w:tr>
      <w:tr w:rsidR="00993E14" w:rsidRPr="00993E14" w14:paraId="0B8BF25C" w14:textId="77777777" w:rsidTr="006F38AA">
        <w:tc>
          <w:tcPr>
            <w:tcW w:w="44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325C725" w14:textId="77777777" w:rsidR="00245F29" w:rsidRPr="006F38AA" w:rsidRDefault="00245F29" w:rsidP="006F38AA">
            <w:pPr>
              <w:jc w:val="center"/>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Descriere</w:t>
            </w:r>
          </w:p>
        </w:tc>
        <w:tc>
          <w:tcPr>
            <w:tcW w:w="414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B55AE42" w14:textId="77777777" w:rsidR="00245F29" w:rsidRPr="006F38AA" w:rsidRDefault="00245F29" w:rsidP="006F38AA">
            <w:pPr>
              <w:jc w:val="center"/>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Motive</w:t>
            </w:r>
          </w:p>
        </w:tc>
        <w:tc>
          <w:tcPr>
            <w:tcW w:w="637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10AEF52" w14:textId="77777777" w:rsidR="00245F29" w:rsidRPr="006F38AA" w:rsidRDefault="00245F29" w:rsidP="006F38AA">
            <w:pPr>
              <w:jc w:val="center"/>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Paşi</w:t>
            </w:r>
          </w:p>
        </w:tc>
      </w:tr>
      <w:tr w:rsidR="00993E14" w:rsidRPr="00324D0C" w14:paraId="1FDEC2E0" w14:textId="77777777" w:rsidTr="00245F29">
        <w:trPr>
          <w:trHeight w:val="2074"/>
        </w:trPr>
        <w:tc>
          <w:tcPr>
            <w:tcW w:w="4467" w:type="dxa"/>
            <w:tcBorders>
              <w:top w:val="single" w:sz="4" w:space="0" w:color="auto"/>
              <w:left w:val="single" w:sz="4" w:space="0" w:color="auto"/>
              <w:bottom w:val="single" w:sz="4" w:space="0" w:color="auto"/>
              <w:right w:val="single" w:sz="4" w:space="0" w:color="auto"/>
            </w:tcBorders>
          </w:tcPr>
          <w:p w14:paraId="12DD7789" w14:textId="77777777" w:rsidR="00245F29" w:rsidRPr="00993E14" w:rsidRDefault="00245F29" w:rsidP="00245F29">
            <w:pPr>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 xml:space="preserve">1. Diagnosticul AA </w:t>
            </w:r>
          </w:p>
          <w:p w14:paraId="553F7A84" w14:textId="77777777" w:rsidR="00245F29" w:rsidRPr="00993E14" w:rsidRDefault="00245F29" w:rsidP="00245F29">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1.1. Suspectarea diagnosticului de AA.</w:t>
            </w:r>
          </w:p>
          <w:p w14:paraId="7F4BF92F" w14:textId="77777777" w:rsidR="00245F29" w:rsidRPr="00993E14" w:rsidRDefault="00245F29" w:rsidP="00245F29">
            <w:pPr>
              <w:rPr>
                <w:rFonts w:ascii="Times New Roman" w:hAnsi="Times New Roman" w:cs="Times New Roman"/>
                <w:sz w:val="24"/>
                <w:szCs w:val="24"/>
                <w:lang w:val="ro-RO" w:bidi="ar-JO"/>
              </w:rPr>
            </w:pPr>
            <w:r w:rsidRPr="00993E14">
              <w:rPr>
                <w:rFonts w:ascii="Times New Roman" w:hAnsi="Times New Roman" w:cs="Times New Roman"/>
                <w:b/>
                <w:i/>
                <w:sz w:val="28"/>
                <w:szCs w:val="24"/>
                <w:lang w:val="ro-RO" w:bidi="ar-JO"/>
              </w:rPr>
              <w:t>C.2.3.</w:t>
            </w:r>
            <w:r w:rsidR="00280272" w:rsidRPr="00993E14">
              <w:rPr>
                <w:rFonts w:ascii="Times New Roman" w:hAnsi="Times New Roman" w:cs="Times New Roman"/>
                <w:b/>
                <w:i/>
                <w:sz w:val="28"/>
                <w:szCs w:val="24"/>
                <w:lang w:val="ro-RO" w:bidi="ar-JO"/>
              </w:rPr>
              <w:t xml:space="preserve"> </w:t>
            </w:r>
            <w:r w:rsidRPr="00993E14">
              <w:rPr>
                <w:rFonts w:ascii="Times New Roman" w:hAnsi="Times New Roman" w:cs="Times New Roman"/>
                <w:b/>
                <w:i/>
                <w:sz w:val="28"/>
                <w:szCs w:val="24"/>
                <w:lang w:val="ro-RO" w:bidi="ar-JO"/>
              </w:rPr>
              <w:t>- C.2.4.6.</w:t>
            </w:r>
          </w:p>
        </w:tc>
        <w:tc>
          <w:tcPr>
            <w:tcW w:w="4146" w:type="dxa"/>
            <w:tcBorders>
              <w:top w:val="single" w:sz="4" w:space="0" w:color="auto"/>
              <w:left w:val="single" w:sz="4" w:space="0" w:color="auto"/>
              <w:bottom w:val="single" w:sz="4" w:space="0" w:color="auto"/>
              <w:right w:val="single" w:sz="4" w:space="0" w:color="auto"/>
            </w:tcBorders>
          </w:tcPr>
          <w:p w14:paraId="3AB69E8A" w14:textId="5075BFAD" w:rsidR="00245F29" w:rsidRPr="00FB383D" w:rsidRDefault="00245F29" w:rsidP="00245F29">
            <w:pPr>
              <w:numPr>
                <w:ilvl w:val="0"/>
                <w:numId w:val="18"/>
              </w:numPr>
              <w:ind w:left="353" w:hanging="284"/>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Acuzele, anamneza şi examenul obiectiv permite suspectarea </w:t>
            </w:r>
            <w:r w:rsidR="007A141A" w:rsidRPr="00993E14">
              <w:rPr>
                <w:rFonts w:ascii="Times New Roman" w:hAnsi="Times New Roman" w:cs="Times New Roman"/>
                <w:bCs/>
                <w:sz w:val="24"/>
                <w:szCs w:val="24"/>
                <w:lang w:val="ro-RO" w:bidi="ar-JO"/>
              </w:rPr>
              <w:t>AA</w:t>
            </w:r>
            <w:r w:rsidRPr="00993E14">
              <w:rPr>
                <w:rFonts w:ascii="Times New Roman" w:hAnsi="Times New Roman" w:cs="Times New Roman"/>
                <w:sz w:val="24"/>
                <w:szCs w:val="24"/>
                <w:lang w:val="ro-RO" w:bidi="ar-JO"/>
              </w:rPr>
              <w:t>.</w:t>
            </w:r>
          </w:p>
        </w:tc>
        <w:tc>
          <w:tcPr>
            <w:tcW w:w="6379" w:type="dxa"/>
            <w:tcBorders>
              <w:top w:val="single" w:sz="4" w:space="0" w:color="auto"/>
              <w:left w:val="single" w:sz="4" w:space="0" w:color="auto"/>
              <w:bottom w:val="single" w:sz="4" w:space="0" w:color="auto"/>
              <w:right w:val="single" w:sz="4" w:space="0" w:color="auto"/>
            </w:tcBorders>
          </w:tcPr>
          <w:p w14:paraId="0AECE4E9" w14:textId="77777777" w:rsidR="00245F29" w:rsidRPr="00993E14" w:rsidRDefault="006F38AA" w:rsidP="00245F29">
            <w:pPr>
              <w:ind w:left="353"/>
              <w:rPr>
                <w:rFonts w:ascii="Times New Roman" w:hAnsi="Times New Roman" w:cs="Times New Roman"/>
                <w:b/>
                <w:sz w:val="24"/>
                <w:szCs w:val="24"/>
                <w:lang w:val="ro-RO" w:bidi="ar-JO"/>
              </w:rPr>
            </w:pPr>
            <w:r w:rsidRPr="006F38AA">
              <w:rPr>
                <w:rFonts w:ascii="Times New Roman" w:hAnsi="Times New Roman" w:cs="Times New Roman"/>
                <w:b/>
                <w:sz w:val="24"/>
                <w:szCs w:val="24"/>
                <w:lang w:val="ro-RO" w:bidi="ar-JO"/>
              </w:rPr>
              <w:t>Standard/</w:t>
            </w:r>
            <w:r w:rsidR="00245F29" w:rsidRPr="00993E14">
              <w:rPr>
                <w:rFonts w:ascii="Times New Roman" w:hAnsi="Times New Roman" w:cs="Times New Roman"/>
                <w:b/>
                <w:sz w:val="24"/>
                <w:szCs w:val="24"/>
                <w:lang w:val="ro-RO" w:bidi="ar-JO"/>
              </w:rPr>
              <w:t>Obligatoriu:</w:t>
            </w:r>
          </w:p>
          <w:p w14:paraId="3D166AC7" w14:textId="77777777" w:rsidR="00245F29" w:rsidRPr="00993E14" w:rsidRDefault="00245F29" w:rsidP="00245F29">
            <w:pPr>
              <w:numPr>
                <w:ilvl w:val="0"/>
                <w:numId w:val="10"/>
              </w:numPr>
              <w:ind w:left="353" w:hanging="283"/>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Acuzele şi anamneza </w:t>
            </w:r>
            <w:r w:rsidRPr="00993E14">
              <w:rPr>
                <w:rFonts w:ascii="Times New Roman" w:hAnsi="Times New Roman" w:cs="Times New Roman"/>
                <w:i/>
                <w:sz w:val="24"/>
                <w:szCs w:val="24"/>
                <w:lang w:val="ro-RO" w:bidi="ar-JO"/>
              </w:rPr>
              <w:t>(caseta 7)</w:t>
            </w:r>
            <w:r w:rsidRPr="00993E14">
              <w:rPr>
                <w:rFonts w:ascii="Times New Roman" w:hAnsi="Times New Roman" w:cs="Times New Roman"/>
                <w:sz w:val="24"/>
                <w:szCs w:val="24"/>
                <w:lang w:val="ro-RO" w:bidi="ar-JO"/>
              </w:rPr>
              <w:t>.</w:t>
            </w:r>
          </w:p>
          <w:p w14:paraId="200B2D9C" w14:textId="77777777" w:rsidR="00245F29" w:rsidRPr="00993E14" w:rsidRDefault="00245F29" w:rsidP="00245F29">
            <w:pPr>
              <w:numPr>
                <w:ilvl w:val="0"/>
                <w:numId w:val="10"/>
              </w:numPr>
              <w:ind w:left="353" w:hanging="283"/>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Examenul obiectiv </w:t>
            </w:r>
            <w:r w:rsidRPr="00993E14">
              <w:rPr>
                <w:rFonts w:ascii="Times New Roman" w:hAnsi="Times New Roman" w:cs="Times New Roman"/>
                <w:i/>
                <w:sz w:val="24"/>
                <w:szCs w:val="24"/>
                <w:lang w:val="ro-RO" w:bidi="ar-JO"/>
              </w:rPr>
              <w:t>(caseta 8, 9)</w:t>
            </w:r>
            <w:r w:rsidRPr="00993E14">
              <w:rPr>
                <w:rFonts w:ascii="Times New Roman" w:hAnsi="Times New Roman" w:cs="Times New Roman"/>
                <w:sz w:val="24"/>
                <w:szCs w:val="24"/>
                <w:lang w:val="ro-RO" w:bidi="ar-JO"/>
              </w:rPr>
              <w:t>.</w:t>
            </w:r>
          </w:p>
          <w:p w14:paraId="67E180ED" w14:textId="77777777" w:rsidR="00245F29" w:rsidRPr="00993E14" w:rsidRDefault="00245F29" w:rsidP="00245F29">
            <w:pPr>
              <w:numPr>
                <w:ilvl w:val="0"/>
                <w:numId w:val="10"/>
              </w:numPr>
              <w:ind w:left="353" w:hanging="283"/>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Diagnosticul diferenţial </w:t>
            </w:r>
            <w:r w:rsidRPr="00993E14">
              <w:rPr>
                <w:rFonts w:ascii="Times New Roman" w:hAnsi="Times New Roman" w:cs="Times New Roman"/>
                <w:i/>
                <w:sz w:val="24"/>
                <w:szCs w:val="24"/>
                <w:lang w:val="ro-RO" w:bidi="ar-JO"/>
              </w:rPr>
              <w:t>(caseta 12, 9, 3</w:t>
            </w:r>
            <w:r w:rsidR="00B215C1" w:rsidRPr="00993E14">
              <w:rPr>
                <w:rFonts w:ascii="Times New Roman" w:hAnsi="Times New Roman" w:cs="Times New Roman"/>
                <w:i/>
                <w:sz w:val="24"/>
                <w:szCs w:val="24"/>
                <w:lang w:val="ro-RO" w:bidi="ar-JO"/>
              </w:rPr>
              <w:t>8</w:t>
            </w:r>
            <w:r w:rsidRPr="00993E14">
              <w:rPr>
                <w:rFonts w:ascii="Times New Roman" w:hAnsi="Times New Roman" w:cs="Times New Roman"/>
                <w:i/>
                <w:sz w:val="24"/>
                <w:szCs w:val="24"/>
                <w:lang w:val="ro-RO" w:bidi="ar-JO"/>
              </w:rPr>
              <w:t>, 3</w:t>
            </w:r>
            <w:r w:rsidR="00B215C1" w:rsidRPr="00993E14">
              <w:rPr>
                <w:rFonts w:ascii="Times New Roman" w:hAnsi="Times New Roman" w:cs="Times New Roman"/>
                <w:i/>
                <w:sz w:val="24"/>
                <w:szCs w:val="24"/>
                <w:lang w:val="ro-RO" w:bidi="ar-JO"/>
              </w:rPr>
              <w:t>9</w:t>
            </w:r>
            <w:r w:rsidRPr="00993E14">
              <w:rPr>
                <w:rFonts w:ascii="Times New Roman" w:hAnsi="Times New Roman" w:cs="Times New Roman"/>
                <w:i/>
                <w:sz w:val="24"/>
                <w:szCs w:val="24"/>
                <w:lang w:val="ro-RO" w:bidi="ar-JO"/>
              </w:rPr>
              <w:t>)</w:t>
            </w:r>
            <w:r w:rsidRPr="00993E14">
              <w:rPr>
                <w:rFonts w:ascii="Times New Roman" w:hAnsi="Times New Roman" w:cs="Times New Roman"/>
                <w:sz w:val="24"/>
                <w:szCs w:val="24"/>
                <w:lang w:val="ro-RO" w:bidi="ar-JO"/>
              </w:rPr>
              <w:t>.</w:t>
            </w:r>
          </w:p>
          <w:p w14:paraId="511BFA55" w14:textId="77777777" w:rsidR="00245F29" w:rsidRPr="00993E14" w:rsidRDefault="00245F29" w:rsidP="00245F29">
            <w:pPr>
              <w:numPr>
                <w:ilvl w:val="0"/>
                <w:numId w:val="10"/>
              </w:numPr>
              <w:ind w:left="353" w:hanging="283"/>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Evaluarea stării generale </w:t>
            </w:r>
            <w:r w:rsidR="007A141A" w:rsidRPr="00993E14">
              <w:rPr>
                <w:rFonts w:ascii="Times New Roman" w:hAnsi="Times New Roman" w:cs="Times New Roman"/>
                <w:sz w:val="24"/>
                <w:szCs w:val="24"/>
                <w:lang w:val="ro-RO" w:bidi="ar-JO"/>
              </w:rPr>
              <w:t xml:space="preserve">a pacientului </w:t>
            </w:r>
            <w:r w:rsidRPr="00993E14">
              <w:rPr>
                <w:rFonts w:ascii="Times New Roman" w:hAnsi="Times New Roman" w:cs="Times New Roman"/>
                <w:i/>
                <w:sz w:val="24"/>
                <w:szCs w:val="24"/>
                <w:lang w:val="ro-RO" w:bidi="ar-JO"/>
              </w:rPr>
              <w:t>(caseta 5)</w:t>
            </w:r>
            <w:r w:rsidRPr="00993E14">
              <w:rPr>
                <w:rFonts w:ascii="Times New Roman" w:hAnsi="Times New Roman" w:cs="Times New Roman"/>
                <w:sz w:val="24"/>
                <w:szCs w:val="24"/>
                <w:lang w:val="ro-RO" w:bidi="ar-JO"/>
              </w:rPr>
              <w:t>.</w:t>
            </w:r>
          </w:p>
          <w:p w14:paraId="395F80D8" w14:textId="77777777" w:rsidR="00245F29" w:rsidRPr="00993E14" w:rsidRDefault="00245F29" w:rsidP="007A141A">
            <w:pPr>
              <w:ind w:left="353"/>
              <w:rPr>
                <w:rFonts w:ascii="Times New Roman" w:hAnsi="Times New Roman" w:cs="Times New Roman"/>
                <w:sz w:val="24"/>
                <w:szCs w:val="24"/>
                <w:lang w:val="ro-RO" w:bidi="ar-JO"/>
              </w:rPr>
            </w:pPr>
            <w:r w:rsidRPr="00993E14">
              <w:rPr>
                <w:rFonts w:ascii="Times New Roman" w:hAnsi="Times New Roman" w:cs="Times New Roman"/>
                <w:sz w:val="24"/>
                <w:szCs w:val="24"/>
                <w:lang w:val="ro-RO"/>
              </w:rPr>
              <w:t xml:space="preserve">În caz de suspecţie de AA </w:t>
            </w:r>
            <w:r w:rsidR="007A141A" w:rsidRPr="00993E14">
              <w:rPr>
                <w:rFonts w:ascii="Times New Roman" w:hAnsi="Times New Roman" w:cs="Times New Roman"/>
                <w:sz w:val="24"/>
                <w:szCs w:val="24"/>
                <w:lang w:val="ro-RO"/>
              </w:rPr>
              <w:t>este obligatorie transportarea pacientului în IMSP unde este posibilă acordarea asistenţei medicale specializate</w:t>
            </w:r>
            <w:r w:rsidR="007A141A" w:rsidRPr="00993E14">
              <w:rPr>
                <w:rFonts w:ascii="Times New Roman" w:hAnsi="Times New Roman" w:cs="Times New Roman"/>
                <w:sz w:val="24"/>
                <w:szCs w:val="24"/>
                <w:lang w:val="ro-RO" w:bidi="ar-JO"/>
              </w:rPr>
              <w:t xml:space="preserve"> </w:t>
            </w:r>
            <w:r w:rsidRPr="00993E14">
              <w:rPr>
                <w:rFonts w:ascii="Times New Roman" w:hAnsi="Times New Roman" w:cs="Times New Roman"/>
                <w:i/>
                <w:sz w:val="24"/>
                <w:szCs w:val="24"/>
                <w:lang w:val="ro-RO" w:bidi="ar-JO"/>
              </w:rPr>
              <w:t>(caseta 13)</w:t>
            </w:r>
            <w:r w:rsidRPr="00993E14">
              <w:rPr>
                <w:rFonts w:ascii="Times New Roman" w:hAnsi="Times New Roman" w:cs="Times New Roman"/>
                <w:sz w:val="24"/>
                <w:szCs w:val="24"/>
                <w:lang w:val="ro-RO" w:bidi="ar-JO"/>
              </w:rPr>
              <w:t>.</w:t>
            </w:r>
          </w:p>
        </w:tc>
      </w:tr>
      <w:tr w:rsidR="00993E14" w:rsidRPr="00324D0C" w14:paraId="4EF1E45C" w14:textId="77777777" w:rsidTr="00245F29">
        <w:tc>
          <w:tcPr>
            <w:tcW w:w="4467" w:type="dxa"/>
            <w:tcBorders>
              <w:top w:val="single" w:sz="4" w:space="0" w:color="auto"/>
              <w:left w:val="single" w:sz="4" w:space="0" w:color="auto"/>
              <w:bottom w:val="single" w:sz="4" w:space="0" w:color="auto"/>
              <w:right w:val="single" w:sz="4" w:space="0" w:color="auto"/>
            </w:tcBorders>
          </w:tcPr>
          <w:p w14:paraId="3FE6CE23" w14:textId="77777777" w:rsidR="00245F29" w:rsidRPr="00993E14" w:rsidRDefault="00245F29" w:rsidP="00245F29">
            <w:pPr>
              <w:rPr>
                <w:rFonts w:ascii="Times New Roman" w:hAnsi="Times New Roman" w:cs="Times New Roman"/>
                <w:sz w:val="24"/>
                <w:szCs w:val="24"/>
                <w:lang w:val="ro-RO" w:bidi="ar-JO"/>
              </w:rPr>
            </w:pPr>
            <w:r w:rsidRPr="00993E14">
              <w:rPr>
                <w:rFonts w:ascii="Times New Roman" w:hAnsi="Times New Roman" w:cs="Times New Roman"/>
                <w:b/>
                <w:sz w:val="24"/>
                <w:szCs w:val="24"/>
                <w:lang w:val="ro-RO" w:bidi="ar-JO"/>
              </w:rPr>
              <w:t>2. Decizia</w:t>
            </w:r>
            <w:r w:rsidRPr="00993E14">
              <w:rPr>
                <w:rFonts w:ascii="Times New Roman" w:hAnsi="Times New Roman" w:cs="Times New Roman"/>
                <w:sz w:val="24"/>
                <w:szCs w:val="24"/>
                <w:lang w:val="ro-RO" w:bidi="ar-JO"/>
              </w:rPr>
              <w:t>:</w:t>
            </w:r>
          </w:p>
          <w:p w14:paraId="147EE87D" w14:textId="77777777" w:rsidR="00245F29" w:rsidRPr="00993E14" w:rsidRDefault="00245F29" w:rsidP="00245F29">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2.1. Spitalizarea şi consultaţia chirurgului în IMSP care recepţionează urgenţele chirurgicale.</w:t>
            </w:r>
          </w:p>
          <w:p w14:paraId="01472F3A" w14:textId="5047220B" w:rsidR="00245F29" w:rsidRPr="00993E14" w:rsidRDefault="00245F29" w:rsidP="00245F29">
            <w:pPr>
              <w:rPr>
                <w:rFonts w:ascii="Times New Roman" w:hAnsi="Times New Roman" w:cs="Times New Roman"/>
                <w:sz w:val="24"/>
                <w:szCs w:val="24"/>
                <w:lang w:val="ro-RO" w:bidi="ar-JO"/>
              </w:rPr>
            </w:pPr>
            <w:r w:rsidRPr="00993E14">
              <w:rPr>
                <w:rFonts w:ascii="Times New Roman" w:hAnsi="Times New Roman" w:cs="Times New Roman"/>
                <w:b/>
                <w:i/>
                <w:sz w:val="28"/>
                <w:szCs w:val="24"/>
                <w:lang w:val="ro-RO" w:bidi="ar-JO"/>
              </w:rPr>
              <w:t>C.2.4.7.</w:t>
            </w:r>
          </w:p>
        </w:tc>
        <w:tc>
          <w:tcPr>
            <w:tcW w:w="4146" w:type="dxa"/>
            <w:tcBorders>
              <w:top w:val="single" w:sz="4" w:space="0" w:color="auto"/>
              <w:left w:val="single" w:sz="4" w:space="0" w:color="auto"/>
              <w:bottom w:val="single" w:sz="4" w:space="0" w:color="auto"/>
              <w:right w:val="single" w:sz="4" w:space="0" w:color="auto"/>
            </w:tcBorders>
          </w:tcPr>
          <w:p w14:paraId="22EB73F4" w14:textId="77777777" w:rsidR="00245F29" w:rsidRPr="00993E14" w:rsidRDefault="00245F29" w:rsidP="00AA51F2">
            <w:pPr>
              <w:numPr>
                <w:ilvl w:val="0"/>
                <w:numId w:val="81"/>
              </w:numPr>
              <w:ind w:left="353" w:hanging="284"/>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Transportul medical asistat în IMSP spitalicească, care deserveşte urgenţele chirurgicale şi consultul obligator al medicului chirurg pentru </w:t>
            </w:r>
            <w:r w:rsidR="00C40E06" w:rsidRPr="00993E14">
              <w:rPr>
                <w:rFonts w:ascii="Times New Roman" w:hAnsi="Times New Roman" w:cs="Times New Roman"/>
                <w:sz w:val="24"/>
                <w:szCs w:val="24"/>
                <w:lang w:val="ro-RO" w:bidi="ar-JO"/>
              </w:rPr>
              <w:t>confirmarea</w:t>
            </w:r>
            <w:r w:rsidRPr="00993E14">
              <w:rPr>
                <w:rFonts w:ascii="Times New Roman" w:hAnsi="Times New Roman" w:cs="Times New Roman"/>
                <w:sz w:val="24"/>
                <w:szCs w:val="24"/>
                <w:lang w:val="ro-RO" w:bidi="ar-JO"/>
              </w:rPr>
              <w:t xml:space="preserve"> diagnosticului de AA.</w:t>
            </w:r>
          </w:p>
        </w:tc>
        <w:tc>
          <w:tcPr>
            <w:tcW w:w="6379" w:type="dxa"/>
            <w:tcBorders>
              <w:top w:val="single" w:sz="4" w:space="0" w:color="auto"/>
              <w:left w:val="single" w:sz="4" w:space="0" w:color="auto"/>
              <w:bottom w:val="single" w:sz="4" w:space="0" w:color="auto"/>
              <w:right w:val="single" w:sz="4" w:space="0" w:color="auto"/>
            </w:tcBorders>
          </w:tcPr>
          <w:p w14:paraId="3DCC0DBE" w14:textId="77777777" w:rsidR="00245F29" w:rsidRPr="00993E14" w:rsidRDefault="006F38AA" w:rsidP="00245F29">
            <w:pPr>
              <w:ind w:firstLine="353"/>
              <w:rPr>
                <w:rFonts w:ascii="Times New Roman" w:hAnsi="Times New Roman" w:cs="Times New Roman"/>
                <w:b/>
                <w:sz w:val="24"/>
                <w:szCs w:val="24"/>
                <w:lang w:val="ro-RO" w:bidi="ar-JO"/>
              </w:rPr>
            </w:pPr>
            <w:r w:rsidRPr="006F38AA">
              <w:rPr>
                <w:rFonts w:ascii="Times New Roman" w:hAnsi="Times New Roman" w:cs="Times New Roman"/>
                <w:b/>
                <w:sz w:val="24"/>
                <w:szCs w:val="24"/>
                <w:lang w:val="ro-RO" w:bidi="ar-JO"/>
              </w:rPr>
              <w:t>Standard/</w:t>
            </w:r>
            <w:r w:rsidR="00245F29" w:rsidRPr="00993E14">
              <w:rPr>
                <w:rFonts w:ascii="Times New Roman" w:hAnsi="Times New Roman" w:cs="Times New Roman"/>
                <w:b/>
                <w:sz w:val="24"/>
                <w:szCs w:val="24"/>
                <w:lang w:val="ro-RO" w:bidi="ar-JO"/>
              </w:rPr>
              <w:t>Obligatoriu:</w:t>
            </w:r>
          </w:p>
          <w:p w14:paraId="5837F68B" w14:textId="77777777" w:rsidR="00245F29" w:rsidRPr="00993E14" w:rsidRDefault="00245F29" w:rsidP="00245F29">
            <w:pPr>
              <w:numPr>
                <w:ilvl w:val="0"/>
                <w:numId w:val="11"/>
              </w:numPr>
              <w:ind w:left="318" w:hanging="284"/>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Toţi pacienţii cu suspecţie la AA necesită transport medical asistat:</w:t>
            </w:r>
          </w:p>
          <w:p w14:paraId="75FA23C9" w14:textId="77777777" w:rsidR="00245F29" w:rsidRPr="00993E14" w:rsidRDefault="00245F29" w:rsidP="00245F29">
            <w:pPr>
              <w:numPr>
                <w:ilvl w:val="0"/>
                <w:numId w:val="12"/>
              </w:num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ECG.</w:t>
            </w:r>
          </w:p>
          <w:p w14:paraId="183BC870" w14:textId="77777777" w:rsidR="00245F29" w:rsidRPr="00993E14" w:rsidRDefault="00245F29" w:rsidP="00245F29">
            <w:pPr>
              <w:numPr>
                <w:ilvl w:val="0"/>
                <w:numId w:val="12"/>
              </w:num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Pulsoximetrie.</w:t>
            </w:r>
          </w:p>
          <w:p w14:paraId="48853240" w14:textId="77777777" w:rsidR="00245F29" w:rsidRPr="00993E14" w:rsidRDefault="00245F29" w:rsidP="00245F29">
            <w:pPr>
              <w:numPr>
                <w:ilvl w:val="0"/>
                <w:numId w:val="12"/>
              </w:num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Glucometrie.</w:t>
            </w:r>
          </w:p>
          <w:p w14:paraId="38E5989E" w14:textId="77777777" w:rsidR="00245F29" w:rsidRPr="00993E14" w:rsidRDefault="00245F29" w:rsidP="00245F29">
            <w:pPr>
              <w:numPr>
                <w:ilvl w:val="0"/>
                <w:numId w:val="12"/>
              </w:numPr>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Monitorizare a pulsului, TA, temperaturii.</w:t>
            </w:r>
          </w:p>
          <w:p w14:paraId="5B1CB74B" w14:textId="77777777" w:rsidR="00245F29" w:rsidRPr="00993E14" w:rsidRDefault="00245F29" w:rsidP="00245F29">
            <w:pPr>
              <w:numPr>
                <w:ilvl w:val="0"/>
                <w:numId w:val="13"/>
              </w:numPr>
              <w:ind w:left="318" w:hanging="284"/>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Consultaţia medicului chirurg.</w:t>
            </w:r>
          </w:p>
          <w:p w14:paraId="77B0A68A" w14:textId="77777777" w:rsidR="00245F29" w:rsidRPr="00993E14" w:rsidRDefault="00D7310A" w:rsidP="00245F29">
            <w:pPr>
              <w:numPr>
                <w:ilvl w:val="0"/>
                <w:numId w:val="13"/>
              </w:numPr>
              <w:ind w:left="318" w:hanging="284"/>
              <w:rPr>
                <w:rFonts w:ascii="Times New Roman" w:hAnsi="Times New Roman" w:cs="Times New Roman"/>
                <w:sz w:val="24"/>
                <w:szCs w:val="24"/>
                <w:lang w:val="ro-RO" w:bidi="ar-JO"/>
              </w:rPr>
            </w:pPr>
            <w:r w:rsidRPr="00993E14">
              <w:rPr>
                <w:rFonts w:ascii="Times New Roman" w:hAnsi="Times New Roman" w:cs="Times New Roman"/>
                <w:sz w:val="24"/>
                <w:szCs w:val="24"/>
                <w:lang w:val="ro-RO"/>
              </w:rPr>
              <w:t>Confirmarea diagnosticului de AA este indicaţie absolută pentru spitalizarea în serviciul de chirurgie.</w:t>
            </w:r>
          </w:p>
        </w:tc>
      </w:tr>
      <w:tr w:rsidR="00993E14" w:rsidRPr="00324D0C" w14:paraId="50D9443E" w14:textId="77777777" w:rsidTr="00245F29">
        <w:tc>
          <w:tcPr>
            <w:tcW w:w="4467" w:type="dxa"/>
            <w:tcBorders>
              <w:top w:val="single" w:sz="4" w:space="0" w:color="auto"/>
              <w:left w:val="single" w:sz="4" w:space="0" w:color="auto"/>
              <w:bottom w:val="single" w:sz="4" w:space="0" w:color="auto"/>
              <w:right w:val="single" w:sz="4" w:space="0" w:color="auto"/>
            </w:tcBorders>
          </w:tcPr>
          <w:p w14:paraId="30D26A60" w14:textId="77777777" w:rsidR="00245F29" w:rsidRPr="00993E14" w:rsidRDefault="00245F29" w:rsidP="00245F29">
            <w:pPr>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3.Tratamentul</w:t>
            </w:r>
          </w:p>
          <w:p w14:paraId="1347AD42" w14:textId="77777777" w:rsidR="00245F29" w:rsidRPr="00993E14" w:rsidRDefault="00245F29" w:rsidP="00245F29">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3.1. În prespital se va efectua tratamentul simptomatic al pacienţilor critici cu AA.</w:t>
            </w:r>
          </w:p>
          <w:p w14:paraId="3FCE8249" w14:textId="77777777" w:rsidR="00245F29" w:rsidRPr="00993E14" w:rsidRDefault="00245F29" w:rsidP="00245F29">
            <w:pPr>
              <w:rPr>
                <w:rFonts w:ascii="Times New Roman" w:hAnsi="Times New Roman" w:cs="Times New Roman"/>
                <w:sz w:val="24"/>
                <w:szCs w:val="24"/>
                <w:lang w:val="ro-RO" w:bidi="ar-JO"/>
              </w:rPr>
            </w:pPr>
            <w:r w:rsidRPr="00993E14">
              <w:rPr>
                <w:rFonts w:ascii="Times New Roman" w:hAnsi="Times New Roman" w:cs="Times New Roman"/>
                <w:b/>
                <w:i/>
                <w:sz w:val="28"/>
                <w:szCs w:val="24"/>
                <w:lang w:val="ro-RO" w:bidi="ar-JO"/>
              </w:rPr>
              <w:t>C.2.4.8.1.</w:t>
            </w:r>
          </w:p>
        </w:tc>
        <w:tc>
          <w:tcPr>
            <w:tcW w:w="4146" w:type="dxa"/>
            <w:tcBorders>
              <w:top w:val="single" w:sz="4" w:space="0" w:color="auto"/>
              <w:left w:val="single" w:sz="4" w:space="0" w:color="auto"/>
              <w:bottom w:val="single" w:sz="4" w:space="0" w:color="auto"/>
              <w:right w:val="single" w:sz="4" w:space="0" w:color="auto"/>
            </w:tcBorders>
          </w:tcPr>
          <w:p w14:paraId="70690508" w14:textId="77777777" w:rsidR="00245F29" w:rsidRPr="00993E14" w:rsidRDefault="00245F29" w:rsidP="00AA51F2">
            <w:pPr>
              <w:numPr>
                <w:ilvl w:val="0"/>
                <w:numId w:val="82"/>
              </w:numPr>
              <w:ind w:left="353" w:hanging="284"/>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Tratamentul se va efectua pentru stabilizarea funcţiilor vitale.</w:t>
            </w:r>
          </w:p>
          <w:p w14:paraId="07F2EDEF" w14:textId="77777777" w:rsidR="00245F29" w:rsidRPr="00993E14" w:rsidRDefault="00245F29" w:rsidP="00AA51F2">
            <w:pPr>
              <w:numPr>
                <w:ilvl w:val="0"/>
                <w:numId w:val="82"/>
              </w:numPr>
              <w:ind w:left="353" w:hanging="284"/>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Tratamentul simptomatic nu trebuie să influenţeze promptitudinea spitalizării. </w:t>
            </w:r>
          </w:p>
        </w:tc>
        <w:tc>
          <w:tcPr>
            <w:tcW w:w="6379" w:type="dxa"/>
            <w:tcBorders>
              <w:top w:val="single" w:sz="4" w:space="0" w:color="auto"/>
              <w:left w:val="single" w:sz="4" w:space="0" w:color="auto"/>
              <w:bottom w:val="single" w:sz="4" w:space="0" w:color="auto"/>
              <w:right w:val="single" w:sz="4" w:space="0" w:color="auto"/>
            </w:tcBorders>
          </w:tcPr>
          <w:p w14:paraId="0D9E9E34" w14:textId="77777777" w:rsidR="00245F29" w:rsidRPr="00993E14" w:rsidRDefault="006F38AA" w:rsidP="00245F29">
            <w:pPr>
              <w:ind w:firstLine="353"/>
              <w:rPr>
                <w:rFonts w:ascii="Times New Roman" w:hAnsi="Times New Roman" w:cs="Times New Roman"/>
                <w:b/>
                <w:sz w:val="24"/>
                <w:szCs w:val="24"/>
                <w:lang w:val="ro-RO" w:bidi="ar-JO"/>
              </w:rPr>
            </w:pPr>
            <w:r w:rsidRPr="006F38AA">
              <w:rPr>
                <w:rFonts w:ascii="Times New Roman" w:hAnsi="Times New Roman" w:cs="Times New Roman"/>
                <w:b/>
                <w:sz w:val="24"/>
                <w:szCs w:val="24"/>
                <w:lang w:val="ro-RO" w:bidi="ar-JO"/>
              </w:rPr>
              <w:t>Standard/</w:t>
            </w:r>
            <w:r w:rsidR="00245F29" w:rsidRPr="00993E14">
              <w:rPr>
                <w:rFonts w:ascii="Times New Roman" w:hAnsi="Times New Roman" w:cs="Times New Roman"/>
                <w:b/>
                <w:sz w:val="24"/>
                <w:szCs w:val="24"/>
                <w:lang w:val="ro-RO" w:bidi="ar-JO"/>
              </w:rPr>
              <w:t>Obligatoriu:</w:t>
            </w:r>
          </w:p>
          <w:p w14:paraId="1927E318" w14:textId="77777777" w:rsidR="00245F29" w:rsidRPr="00993E14" w:rsidRDefault="00245F29" w:rsidP="00245F29">
            <w:pPr>
              <w:numPr>
                <w:ilvl w:val="0"/>
                <w:numId w:val="11"/>
              </w:numPr>
              <w:ind w:left="318" w:hanging="318"/>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Oxigenoterapie</w:t>
            </w:r>
            <w:r w:rsidR="00554E29" w:rsidRPr="00993E14">
              <w:rPr>
                <w:rFonts w:ascii="Times New Roman" w:hAnsi="Times New Roman" w:cs="Times New Roman"/>
                <w:sz w:val="24"/>
                <w:szCs w:val="24"/>
                <w:lang w:val="ro-RO" w:bidi="ar-JO"/>
              </w:rPr>
              <w:t>.</w:t>
            </w:r>
          </w:p>
          <w:p w14:paraId="2A3FDE05" w14:textId="77777777" w:rsidR="00245F29" w:rsidRPr="00993E14" w:rsidRDefault="00245F29" w:rsidP="00245F29">
            <w:pPr>
              <w:numPr>
                <w:ilvl w:val="0"/>
                <w:numId w:val="11"/>
              </w:numPr>
              <w:ind w:left="318" w:hanging="318"/>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Stabilizare hemodinamică</w:t>
            </w:r>
            <w:r w:rsidR="00554E29" w:rsidRPr="00993E14">
              <w:rPr>
                <w:rFonts w:ascii="Times New Roman" w:hAnsi="Times New Roman" w:cs="Times New Roman"/>
                <w:sz w:val="24"/>
                <w:szCs w:val="24"/>
                <w:lang w:val="ro-RO" w:bidi="ar-JO"/>
              </w:rPr>
              <w:t>.</w:t>
            </w:r>
            <w:r w:rsidRPr="00993E14">
              <w:rPr>
                <w:rFonts w:ascii="Times New Roman" w:hAnsi="Times New Roman" w:cs="Times New Roman"/>
                <w:sz w:val="24"/>
                <w:szCs w:val="24"/>
                <w:lang w:val="ro-RO" w:bidi="ar-JO"/>
              </w:rPr>
              <w:t xml:space="preserve"> </w:t>
            </w:r>
          </w:p>
          <w:p w14:paraId="6F353889" w14:textId="77777777" w:rsidR="00245F29" w:rsidRPr="00993E14" w:rsidRDefault="00245F29" w:rsidP="00D7310A">
            <w:pPr>
              <w:ind w:left="678" w:hanging="360"/>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Sol. </w:t>
            </w:r>
            <w:r w:rsidR="004721D2" w:rsidRPr="00993E14">
              <w:rPr>
                <w:rFonts w:ascii="Times New Roman" w:hAnsi="Times New Roman"/>
                <w:i/>
                <w:sz w:val="24"/>
                <w:szCs w:val="24"/>
                <w:lang w:val="ro-RO" w:bidi="ar-JO"/>
              </w:rPr>
              <w:t>Natri</w:t>
            </w:r>
            <w:r w:rsidR="00884A76" w:rsidRPr="00993E14">
              <w:rPr>
                <w:rFonts w:ascii="Times New Roman" w:hAnsi="Times New Roman"/>
                <w:i/>
                <w:sz w:val="24"/>
                <w:szCs w:val="24"/>
                <w:lang w:val="ro-RO" w:bidi="ar-JO"/>
              </w:rPr>
              <w:t>i</w:t>
            </w:r>
            <w:r w:rsidR="00590315" w:rsidRPr="00993E14">
              <w:rPr>
                <w:rFonts w:ascii="Times New Roman" w:hAnsi="Times New Roman"/>
                <w:sz w:val="24"/>
                <w:szCs w:val="24"/>
                <w:lang w:val="ro-RO" w:bidi="ar-JO"/>
              </w:rPr>
              <w:t xml:space="preserve"> </w:t>
            </w:r>
            <w:r w:rsidR="00590315" w:rsidRPr="00993E14">
              <w:rPr>
                <w:rFonts w:ascii="Times New Roman" w:hAnsi="Times New Roman"/>
                <w:i/>
                <w:sz w:val="24"/>
                <w:szCs w:val="24"/>
                <w:lang w:val="ro-RO" w:bidi="ar-JO"/>
              </w:rPr>
              <w:t>chloridum</w:t>
            </w:r>
            <w:r w:rsidRPr="00993E14">
              <w:rPr>
                <w:rFonts w:ascii="Times New Roman" w:hAnsi="Times New Roman" w:cs="Times New Roman"/>
                <w:sz w:val="24"/>
                <w:szCs w:val="24"/>
                <w:lang w:val="ro-RO" w:bidi="ar-JO"/>
              </w:rPr>
              <w:t xml:space="preserve"> 0,9% 1000-1500 ml.</w:t>
            </w:r>
          </w:p>
          <w:p w14:paraId="67C6CDFD" w14:textId="77777777" w:rsidR="00245F29" w:rsidRPr="00993E14" w:rsidRDefault="005A4CC6" w:rsidP="00D7310A">
            <w:pPr>
              <w:numPr>
                <w:ilvl w:val="0"/>
                <w:numId w:val="14"/>
              </w:numPr>
              <w:ind w:left="318" w:hanging="284"/>
              <w:jc w:val="both"/>
              <w:rPr>
                <w:rFonts w:ascii="Times New Roman" w:hAnsi="Times New Roman" w:cs="Times New Roman"/>
                <w:sz w:val="24"/>
                <w:szCs w:val="24"/>
                <w:lang w:val="ro-RO" w:bidi="ar-JO"/>
              </w:rPr>
            </w:pPr>
            <w:r>
              <w:rPr>
                <w:rFonts w:ascii="Times New Roman" w:hAnsi="Times New Roman" w:cs="Times New Roman"/>
                <w:sz w:val="24"/>
                <w:szCs w:val="24"/>
                <w:lang w:val="ro-RO" w:bidi="ar-JO"/>
              </w:rPr>
              <w:t>P</w:t>
            </w:r>
            <w:r w:rsidRPr="005A4CC6">
              <w:rPr>
                <w:rFonts w:ascii="Times New Roman" w:hAnsi="Times New Roman" w:cs="Times New Roman"/>
                <w:sz w:val="24"/>
                <w:szCs w:val="24"/>
                <w:lang w:val="ro-RO" w:bidi="ar-JO"/>
              </w:rPr>
              <w:t>reparate inotrop-pozitive și vasoconstrictoare</w:t>
            </w:r>
            <w:r w:rsidR="00245F29" w:rsidRPr="00993E14">
              <w:rPr>
                <w:rFonts w:ascii="Times New Roman" w:hAnsi="Times New Roman" w:cs="Times New Roman"/>
                <w:sz w:val="24"/>
                <w:szCs w:val="24"/>
                <w:lang w:val="ro-RO" w:bidi="ar-JO"/>
              </w:rPr>
              <w:t>, la necesitate.</w:t>
            </w:r>
          </w:p>
        </w:tc>
      </w:tr>
    </w:tbl>
    <w:p w14:paraId="3A1BD67D" w14:textId="77777777" w:rsidR="00245F29" w:rsidRPr="00993E14" w:rsidRDefault="00245F29" w:rsidP="00245F29">
      <w:pPr>
        <w:rPr>
          <w:rFonts w:ascii="Times New Roman" w:hAnsi="Times New Roman" w:cs="Times New Roman"/>
          <w:sz w:val="24"/>
          <w:szCs w:val="24"/>
          <w:lang w:val="ro-RO" w:bidi="ar-JO"/>
        </w:rPr>
      </w:pPr>
    </w:p>
    <w:p w14:paraId="59005CB0" w14:textId="77777777" w:rsidR="00245F29" w:rsidRPr="00993E14" w:rsidRDefault="00245F29" w:rsidP="00245F29">
      <w:pPr>
        <w:rPr>
          <w:rFonts w:ascii="Times New Roman" w:hAnsi="Times New Roman" w:cs="Times New Roman"/>
          <w:sz w:val="24"/>
          <w:szCs w:val="24"/>
          <w:lang w:val="ro-RO" w:bidi="ar-JO"/>
        </w:rPr>
        <w:sectPr w:rsidR="00245F29" w:rsidRPr="00993E14" w:rsidSect="00AA5336">
          <w:pgSz w:w="16838" w:h="11906" w:orient="landscape"/>
          <w:pgMar w:top="851" w:right="1134" w:bottom="1701" w:left="1134" w:header="709" w:footer="709" w:gutter="0"/>
          <w:cols w:space="720"/>
        </w:sect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7"/>
        <w:gridCol w:w="4146"/>
        <w:gridCol w:w="6379"/>
      </w:tblGrid>
      <w:tr w:rsidR="00993E14" w:rsidRPr="00324D0C" w14:paraId="17F4485A" w14:textId="77777777" w:rsidTr="006F38AA">
        <w:tc>
          <w:tcPr>
            <w:tcW w:w="14992"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F0BFA0" w14:textId="77777777" w:rsidR="00245F29" w:rsidRPr="00993E14" w:rsidRDefault="00245F29" w:rsidP="00245F29">
            <w:pPr>
              <w:rPr>
                <w:rFonts w:ascii="Times New Roman" w:hAnsi="Times New Roman" w:cs="Times New Roman"/>
                <w:sz w:val="24"/>
                <w:szCs w:val="24"/>
                <w:lang w:val="ro-RO" w:bidi="ar-JO"/>
              </w:rPr>
            </w:pPr>
            <w:r w:rsidRPr="00993E14">
              <w:rPr>
                <w:rFonts w:ascii="Times New Roman" w:hAnsi="Times New Roman" w:cs="Times New Roman"/>
                <w:b/>
                <w:i/>
                <w:sz w:val="28"/>
                <w:szCs w:val="24"/>
                <w:lang w:val="ro-RO" w:bidi="ar-JO"/>
              </w:rPr>
              <w:lastRenderedPageBreak/>
              <w:t>B.3. Nivel de asistenţă medicală specializată de ambulator (medic chirurg)</w:t>
            </w:r>
          </w:p>
        </w:tc>
      </w:tr>
      <w:tr w:rsidR="00993E14" w:rsidRPr="00993E14" w14:paraId="78420D28" w14:textId="77777777" w:rsidTr="006F38AA">
        <w:tc>
          <w:tcPr>
            <w:tcW w:w="44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188557A" w14:textId="77777777" w:rsidR="00245F29" w:rsidRPr="006F38AA" w:rsidRDefault="00245F29" w:rsidP="006F38AA">
            <w:pPr>
              <w:jc w:val="center"/>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Descriere</w:t>
            </w:r>
          </w:p>
        </w:tc>
        <w:tc>
          <w:tcPr>
            <w:tcW w:w="414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43E650" w14:textId="77777777" w:rsidR="00245F29" w:rsidRPr="006F38AA" w:rsidRDefault="00245F29" w:rsidP="006F38AA">
            <w:pPr>
              <w:jc w:val="center"/>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Motive</w:t>
            </w:r>
          </w:p>
        </w:tc>
        <w:tc>
          <w:tcPr>
            <w:tcW w:w="637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E75F5B" w14:textId="77777777" w:rsidR="00245F29" w:rsidRPr="006F38AA" w:rsidRDefault="00245F29" w:rsidP="006F38AA">
            <w:pPr>
              <w:jc w:val="center"/>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Paşi</w:t>
            </w:r>
          </w:p>
        </w:tc>
      </w:tr>
      <w:tr w:rsidR="00993E14" w:rsidRPr="00324D0C" w14:paraId="7EADF19A" w14:textId="77777777" w:rsidTr="00245F29">
        <w:tc>
          <w:tcPr>
            <w:tcW w:w="4467" w:type="dxa"/>
            <w:tcBorders>
              <w:top w:val="single" w:sz="4" w:space="0" w:color="auto"/>
              <w:left w:val="single" w:sz="4" w:space="0" w:color="auto"/>
              <w:bottom w:val="single" w:sz="4" w:space="0" w:color="auto"/>
              <w:right w:val="single" w:sz="4" w:space="0" w:color="auto"/>
            </w:tcBorders>
          </w:tcPr>
          <w:p w14:paraId="18FFB557" w14:textId="77777777" w:rsidR="00245F29" w:rsidRPr="00993E14" w:rsidRDefault="00245F29" w:rsidP="00245F29">
            <w:pPr>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1. Diagnosticul.</w:t>
            </w:r>
          </w:p>
          <w:p w14:paraId="24DC7D2F" w14:textId="77777777" w:rsidR="00245F29" w:rsidRPr="00993E14" w:rsidRDefault="00245F29" w:rsidP="00245F29">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1.1. Suspectarea diagnosticului de AA.</w:t>
            </w:r>
          </w:p>
          <w:p w14:paraId="39BB3EDA" w14:textId="77777777" w:rsidR="00245F29" w:rsidRPr="00993E14" w:rsidRDefault="00245F29" w:rsidP="00245F29">
            <w:pPr>
              <w:rPr>
                <w:rFonts w:ascii="Times New Roman" w:hAnsi="Times New Roman" w:cs="Times New Roman"/>
                <w:sz w:val="24"/>
                <w:szCs w:val="24"/>
                <w:lang w:val="ro-RO" w:bidi="ar-JO"/>
              </w:rPr>
            </w:pPr>
            <w:r w:rsidRPr="00993E14">
              <w:rPr>
                <w:rFonts w:ascii="Times New Roman" w:hAnsi="Times New Roman" w:cs="Times New Roman"/>
                <w:b/>
                <w:i/>
                <w:sz w:val="28"/>
                <w:szCs w:val="24"/>
                <w:lang w:val="ro-RO" w:bidi="ar-JO"/>
              </w:rPr>
              <w:t>C.1.1.</w:t>
            </w:r>
            <w:r w:rsidR="00280272" w:rsidRPr="00993E14">
              <w:rPr>
                <w:rFonts w:ascii="Times New Roman" w:hAnsi="Times New Roman" w:cs="Times New Roman"/>
                <w:b/>
                <w:i/>
                <w:sz w:val="28"/>
                <w:szCs w:val="24"/>
                <w:lang w:val="ro-RO" w:bidi="ar-JO"/>
              </w:rPr>
              <w:t xml:space="preserve"> </w:t>
            </w:r>
            <w:r w:rsidRPr="00993E14">
              <w:rPr>
                <w:rFonts w:ascii="Times New Roman" w:hAnsi="Times New Roman" w:cs="Times New Roman"/>
                <w:b/>
                <w:i/>
                <w:sz w:val="28"/>
                <w:szCs w:val="24"/>
                <w:lang w:val="ro-RO" w:bidi="ar-JO"/>
              </w:rPr>
              <w:t>- C.2.4.6.</w:t>
            </w:r>
          </w:p>
        </w:tc>
        <w:tc>
          <w:tcPr>
            <w:tcW w:w="4146" w:type="dxa"/>
            <w:tcBorders>
              <w:top w:val="single" w:sz="4" w:space="0" w:color="auto"/>
              <w:left w:val="single" w:sz="4" w:space="0" w:color="auto"/>
              <w:bottom w:val="single" w:sz="4" w:space="0" w:color="auto"/>
              <w:right w:val="single" w:sz="4" w:space="0" w:color="auto"/>
            </w:tcBorders>
          </w:tcPr>
          <w:p w14:paraId="10B75795" w14:textId="43D5FF1F" w:rsidR="00245F29" w:rsidRPr="00FB383D" w:rsidRDefault="00245F29" w:rsidP="00245F29">
            <w:pPr>
              <w:pStyle w:val="Listparagraf"/>
              <w:numPr>
                <w:ilvl w:val="0"/>
                <w:numId w:val="6"/>
              </w:numPr>
              <w:ind w:left="353" w:hanging="284"/>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Acuzele, anamneza, examenul obiectiv şi paraclinic permite suspectarea </w:t>
            </w:r>
            <w:r w:rsidR="004B22C7" w:rsidRPr="00993E14">
              <w:rPr>
                <w:rFonts w:ascii="Times New Roman" w:hAnsi="Times New Roman" w:cs="Times New Roman"/>
                <w:sz w:val="24"/>
                <w:szCs w:val="24"/>
                <w:lang w:val="ro-RO"/>
              </w:rPr>
              <w:t xml:space="preserve">diagnosticului de </w:t>
            </w:r>
            <w:r w:rsidRPr="00993E14">
              <w:rPr>
                <w:rFonts w:ascii="Times New Roman" w:hAnsi="Times New Roman" w:cs="Times New Roman"/>
                <w:sz w:val="24"/>
                <w:szCs w:val="24"/>
                <w:lang w:val="ro-RO" w:bidi="ar-JO"/>
              </w:rPr>
              <w:t>AA.</w:t>
            </w:r>
          </w:p>
        </w:tc>
        <w:tc>
          <w:tcPr>
            <w:tcW w:w="6379" w:type="dxa"/>
            <w:tcBorders>
              <w:top w:val="single" w:sz="4" w:space="0" w:color="auto"/>
              <w:left w:val="single" w:sz="4" w:space="0" w:color="auto"/>
              <w:bottom w:val="single" w:sz="4" w:space="0" w:color="auto"/>
              <w:right w:val="single" w:sz="4" w:space="0" w:color="auto"/>
            </w:tcBorders>
          </w:tcPr>
          <w:p w14:paraId="64A7986A" w14:textId="77777777" w:rsidR="00245F29" w:rsidRPr="00993E14" w:rsidRDefault="006F38AA" w:rsidP="00245F29">
            <w:pPr>
              <w:ind w:left="353"/>
              <w:rPr>
                <w:rFonts w:ascii="Times New Roman" w:hAnsi="Times New Roman" w:cs="Times New Roman"/>
                <w:b/>
                <w:sz w:val="24"/>
                <w:szCs w:val="24"/>
                <w:lang w:val="ro-RO" w:bidi="ar-JO"/>
              </w:rPr>
            </w:pPr>
            <w:r w:rsidRPr="006F38AA">
              <w:rPr>
                <w:rFonts w:ascii="Times New Roman" w:hAnsi="Times New Roman" w:cs="Times New Roman"/>
                <w:b/>
                <w:sz w:val="24"/>
                <w:szCs w:val="24"/>
                <w:lang w:val="ro-RO" w:bidi="ar-JO"/>
              </w:rPr>
              <w:t>Standard/</w:t>
            </w:r>
            <w:r w:rsidR="00245F29" w:rsidRPr="00993E14">
              <w:rPr>
                <w:rFonts w:ascii="Times New Roman" w:hAnsi="Times New Roman" w:cs="Times New Roman"/>
                <w:b/>
                <w:sz w:val="24"/>
                <w:szCs w:val="24"/>
                <w:lang w:val="ro-RO" w:bidi="ar-JO"/>
              </w:rPr>
              <w:t>Obligatoriu:</w:t>
            </w:r>
          </w:p>
          <w:p w14:paraId="0C8EF792" w14:textId="77777777" w:rsidR="00245F29" w:rsidRPr="00993E14" w:rsidRDefault="00245F29" w:rsidP="00245F29">
            <w:pPr>
              <w:pStyle w:val="Listparagraf"/>
              <w:numPr>
                <w:ilvl w:val="0"/>
                <w:numId w:val="10"/>
              </w:numPr>
              <w:ind w:left="353" w:hanging="283"/>
              <w:rPr>
                <w:rFonts w:ascii="Times New Roman" w:hAnsi="Times New Roman" w:cs="Times New Roman"/>
                <w:i/>
                <w:sz w:val="24"/>
                <w:szCs w:val="24"/>
                <w:lang w:val="ro-RO" w:bidi="ar-JO"/>
              </w:rPr>
            </w:pPr>
            <w:r w:rsidRPr="00993E14">
              <w:rPr>
                <w:rFonts w:ascii="Times New Roman" w:hAnsi="Times New Roman" w:cs="Times New Roman"/>
                <w:sz w:val="24"/>
                <w:szCs w:val="24"/>
                <w:lang w:val="ro-RO" w:bidi="ar-JO"/>
              </w:rPr>
              <w:t xml:space="preserve">Evaluarea factorilor de risc </w:t>
            </w:r>
            <w:r w:rsidRPr="00993E14">
              <w:rPr>
                <w:rFonts w:ascii="Times New Roman" w:hAnsi="Times New Roman" w:cs="Times New Roman"/>
                <w:i/>
                <w:sz w:val="24"/>
                <w:szCs w:val="24"/>
                <w:lang w:val="ro-RO" w:bidi="ar-JO"/>
              </w:rPr>
              <w:t>(caseta 4).</w:t>
            </w:r>
          </w:p>
          <w:p w14:paraId="63BC6671" w14:textId="77777777" w:rsidR="00245F29" w:rsidRPr="00993E14" w:rsidRDefault="00245F29" w:rsidP="00245F29">
            <w:pPr>
              <w:pStyle w:val="Listparagraf"/>
              <w:numPr>
                <w:ilvl w:val="0"/>
                <w:numId w:val="10"/>
              </w:numPr>
              <w:ind w:left="353" w:hanging="283"/>
              <w:rPr>
                <w:rFonts w:ascii="Times New Roman" w:hAnsi="Times New Roman" w:cs="Times New Roman"/>
                <w:i/>
                <w:sz w:val="24"/>
                <w:szCs w:val="24"/>
                <w:lang w:val="ro-RO" w:bidi="ar-JO"/>
              </w:rPr>
            </w:pPr>
            <w:r w:rsidRPr="00993E14">
              <w:rPr>
                <w:rFonts w:ascii="Times New Roman" w:hAnsi="Times New Roman" w:cs="Times New Roman"/>
                <w:sz w:val="24"/>
                <w:szCs w:val="24"/>
                <w:lang w:val="ro-RO" w:bidi="ar-JO"/>
              </w:rPr>
              <w:t xml:space="preserve">Acuzele şi anamneza </w:t>
            </w:r>
            <w:r w:rsidRPr="00993E14">
              <w:rPr>
                <w:rFonts w:ascii="Times New Roman" w:hAnsi="Times New Roman" w:cs="Times New Roman"/>
                <w:i/>
                <w:sz w:val="24"/>
                <w:szCs w:val="24"/>
                <w:lang w:val="ro-RO" w:bidi="ar-JO"/>
              </w:rPr>
              <w:t>(caseta 7)</w:t>
            </w:r>
            <w:r w:rsidRPr="00993E14">
              <w:rPr>
                <w:rFonts w:ascii="Times New Roman" w:hAnsi="Times New Roman" w:cs="Times New Roman"/>
                <w:sz w:val="24"/>
                <w:szCs w:val="24"/>
                <w:lang w:val="ro-RO" w:bidi="ar-JO"/>
              </w:rPr>
              <w:t>.</w:t>
            </w:r>
          </w:p>
          <w:p w14:paraId="4DB2E50D" w14:textId="77777777" w:rsidR="00245F29" w:rsidRPr="00993E14" w:rsidRDefault="00245F29" w:rsidP="00245F29">
            <w:pPr>
              <w:pStyle w:val="Listparagraf"/>
              <w:numPr>
                <w:ilvl w:val="0"/>
                <w:numId w:val="10"/>
              </w:numPr>
              <w:ind w:left="353" w:hanging="283"/>
              <w:rPr>
                <w:rFonts w:ascii="Times New Roman" w:hAnsi="Times New Roman" w:cs="Times New Roman"/>
                <w:i/>
                <w:sz w:val="24"/>
                <w:szCs w:val="24"/>
                <w:lang w:val="ro-RO" w:bidi="ar-JO"/>
              </w:rPr>
            </w:pPr>
            <w:r w:rsidRPr="00993E14">
              <w:rPr>
                <w:rFonts w:ascii="Times New Roman" w:hAnsi="Times New Roman" w:cs="Times New Roman"/>
                <w:sz w:val="24"/>
                <w:szCs w:val="24"/>
                <w:lang w:val="ro-RO" w:bidi="ar-JO"/>
              </w:rPr>
              <w:t>Examenul obiectiv</w:t>
            </w:r>
            <w:r w:rsidRPr="00993E14">
              <w:rPr>
                <w:lang w:val="ro-RO" w:bidi="ar-JO"/>
              </w:rPr>
              <w:t xml:space="preserve"> </w:t>
            </w:r>
            <w:r w:rsidRPr="00993E14">
              <w:rPr>
                <w:rFonts w:ascii="Times New Roman" w:hAnsi="Times New Roman" w:cs="Times New Roman"/>
                <w:i/>
                <w:sz w:val="24"/>
                <w:szCs w:val="24"/>
                <w:lang w:val="ro-RO" w:bidi="ar-JO"/>
              </w:rPr>
              <w:t>(caseta 8, 9).</w:t>
            </w:r>
          </w:p>
          <w:p w14:paraId="630A020E" w14:textId="77777777" w:rsidR="00245F29" w:rsidRPr="00993E14" w:rsidRDefault="00245F29" w:rsidP="00245F29">
            <w:pPr>
              <w:pStyle w:val="Listparagraf"/>
              <w:numPr>
                <w:ilvl w:val="0"/>
                <w:numId w:val="18"/>
              </w:numPr>
              <w:ind w:left="353" w:hanging="283"/>
              <w:rPr>
                <w:rFonts w:ascii="Times New Roman" w:hAnsi="Times New Roman" w:cs="Times New Roman"/>
                <w:i/>
                <w:sz w:val="24"/>
                <w:szCs w:val="24"/>
                <w:lang w:val="ro-RO" w:bidi="ar-JO"/>
              </w:rPr>
            </w:pPr>
            <w:r w:rsidRPr="00993E14">
              <w:rPr>
                <w:rFonts w:ascii="Times New Roman" w:hAnsi="Times New Roman" w:cs="Times New Roman"/>
                <w:sz w:val="24"/>
                <w:szCs w:val="24"/>
                <w:lang w:val="ro-RO" w:bidi="ar-JO"/>
              </w:rPr>
              <w:t xml:space="preserve">Testele de laborator </w:t>
            </w:r>
            <w:r w:rsidRPr="00993E14">
              <w:rPr>
                <w:rFonts w:ascii="Times New Roman" w:hAnsi="Times New Roman" w:cs="Times New Roman"/>
                <w:i/>
                <w:sz w:val="24"/>
                <w:szCs w:val="24"/>
                <w:lang w:val="ro-RO" w:bidi="ar-JO"/>
              </w:rPr>
              <w:t>(tabelul 1).</w:t>
            </w:r>
          </w:p>
          <w:p w14:paraId="11FDC73A" w14:textId="77777777" w:rsidR="00245F29" w:rsidRPr="00993E14" w:rsidRDefault="00245F29" w:rsidP="00245F29">
            <w:pPr>
              <w:pStyle w:val="Listparagraf"/>
              <w:numPr>
                <w:ilvl w:val="0"/>
                <w:numId w:val="10"/>
              </w:numPr>
              <w:ind w:left="353" w:hanging="283"/>
              <w:rPr>
                <w:rFonts w:ascii="Times New Roman" w:hAnsi="Times New Roman" w:cs="Times New Roman"/>
                <w:i/>
                <w:sz w:val="24"/>
                <w:szCs w:val="24"/>
                <w:lang w:val="ro-RO" w:bidi="ar-JO"/>
              </w:rPr>
            </w:pPr>
            <w:r w:rsidRPr="00993E14">
              <w:rPr>
                <w:rFonts w:ascii="Times New Roman" w:hAnsi="Times New Roman" w:cs="Times New Roman"/>
                <w:sz w:val="24"/>
                <w:szCs w:val="24"/>
                <w:lang w:val="ro-RO" w:bidi="ar-JO"/>
              </w:rPr>
              <w:t xml:space="preserve">Diagnosticul diferenţial </w:t>
            </w:r>
            <w:r w:rsidRPr="00993E14">
              <w:rPr>
                <w:rFonts w:ascii="Times New Roman" w:hAnsi="Times New Roman" w:cs="Times New Roman"/>
                <w:i/>
                <w:sz w:val="24"/>
                <w:szCs w:val="24"/>
                <w:lang w:val="ro-RO" w:bidi="ar-JO"/>
              </w:rPr>
              <w:t>(caseta 12, 9, 3</w:t>
            </w:r>
            <w:r w:rsidR="00B215C1" w:rsidRPr="00993E14">
              <w:rPr>
                <w:rFonts w:ascii="Times New Roman" w:hAnsi="Times New Roman" w:cs="Times New Roman"/>
                <w:i/>
                <w:sz w:val="24"/>
                <w:szCs w:val="24"/>
                <w:lang w:val="ro-RO" w:bidi="ar-JO"/>
              </w:rPr>
              <w:t>8</w:t>
            </w:r>
            <w:r w:rsidRPr="00993E14">
              <w:rPr>
                <w:rFonts w:ascii="Times New Roman" w:hAnsi="Times New Roman" w:cs="Times New Roman"/>
                <w:i/>
                <w:sz w:val="24"/>
                <w:szCs w:val="24"/>
                <w:lang w:val="ro-RO" w:bidi="ar-JO"/>
              </w:rPr>
              <w:t>, 3</w:t>
            </w:r>
            <w:r w:rsidR="00B215C1" w:rsidRPr="00993E14">
              <w:rPr>
                <w:rFonts w:ascii="Times New Roman" w:hAnsi="Times New Roman" w:cs="Times New Roman"/>
                <w:i/>
                <w:sz w:val="24"/>
                <w:szCs w:val="24"/>
                <w:lang w:val="ro-RO" w:bidi="ar-JO"/>
              </w:rPr>
              <w:t>9</w:t>
            </w:r>
            <w:r w:rsidRPr="00993E14">
              <w:rPr>
                <w:rFonts w:ascii="Times New Roman" w:hAnsi="Times New Roman" w:cs="Times New Roman"/>
                <w:i/>
                <w:sz w:val="24"/>
                <w:szCs w:val="24"/>
                <w:lang w:val="ro-RO" w:bidi="ar-JO"/>
              </w:rPr>
              <w:t>).</w:t>
            </w:r>
          </w:p>
          <w:p w14:paraId="4FD0C460" w14:textId="77777777" w:rsidR="00245F29" w:rsidRPr="00993E14" w:rsidRDefault="00245F29" w:rsidP="00245F29">
            <w:pPr>
              <w:pStyle w:val="Listparagraf"/>
              <w:numPr>
                <w:ilvl w:val="0"/>
                <w:numId w:val="10"/>
              </w:numPr>
              <w:ind w:left="353" w:hanging="283"/>
              <w:rPr>
                <w:rFonts w:ascii="Times New Roman" w:hAnsi="Times New Roman" w:cs="Times New Roman"/>
                <w:i/>
                <w:sz w:val="24"/>
                <w:szCs w:val="24"/>
                <w:lang w:val="ro-RO" w:bidi="ar-JO"/>
              </w:rPr>
            </w:pPr>
            <w:r w:rsidRPr="00993E14">
              <w:rPr>
                <w:rFonts w:ascii="Times New Roman" w:hAnsi="Times New Roman" w:cs="Times New Roman"/>
                <w:sz w:val="24"/>
                <w:szCs w:val="24"/>
                <w:lang w:val="ro-RO" w:bidi="ar-JO"/>
              </w:rPr>
              <w:t xml:space="preserve">Evaluarea stării generale </w:t>
            </w:r>
            <w:r w:rsidR="004B22C7" w:rsidRPr="00993E14">
              <w:rPr>
                <w:rFonts w:ascii="Times New Roman" w:hAnsi="Times New Roman" w:cs="Times New Roman"/>
                <w:sz w:val="24"/>
                <w:szCs w:val="24"/>
                <w:lang w:val="ro-RO" w:bidi="ar-JO"/>
              </w:rPr>
              <w:t xml:space="preserve">a pacientului </w:t>
            </w:r>
            <w:r w:rsidRPr="00993E14">
              <w:rPr>
                <w:rFonts w:ascii="Times New Roman" w:hAnsi="Times New Roman" w:cs="Times New Roman"/>
                <w:i/>
                <w:sz w:val="24"/>
                <w:szCs w:val="24"/>
                <w:lang w:val="ro-RO" w:bidi="ar-JO"/>
              </w:rPr>
              <w:t>(caseta 5).</w:t>
            </w:r>
          </w:p>
          <w:p w14:paraId="170A7B95" w14:textId="77777777" w:rsidR="00245F29" w:rsidRPr="00993E14" w:rsidRDefault="00245F29" w:rsidP="00245F29">
            <w:pPr>
              <w:ind w:left="353"/>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Recomandabil:</w:t>
            </w:r>
          </w:p>
          <w:p w14:paraId="0833BB67" w14:textId="4AAEB208" w:rsidR="00245F29" w:rsidRPr="00993E14" w:rsidRDefault="00317604" w:rsidP="00245F29">
            <w:pPr>
              <w:pStyle w:val="Listparagraf"/>
              <w:numPr>
                <w:ilvl w:val="0"/>
                <w:numId w:val="10"/>
              </w:numPr>
              <w:ind w:left="353" w:hanging="283"/>
              <w:rPr>
                <w:rFonts w:ascii="Times New Roman" w:hAnsi="Times New Roman" w:cs="Times New Roman"/>
                <w:sz w:val="24"/>
                <w:szCs w:val="24"/>
                <w:lang w:val="ro-RO" w:bidi="ar-JO"/>
              </w:rPr>
            </w:pPr>
            <w:r w:rsidRPr="00317604">
              <w:rPr>
                <w:rFonts w:ascii="Times New Roman" w:hAnsi="Times New Roman" w:cs="Times New Roman"/>
                <w:sz w:val="24"/>
                <w:szCs w:val="24"/>
                <w:lang w:val="ro-RO" w:bidi="ar-JO"/>
              </w:rPr>
              <w:t>Ecografia organelor abdominale</w:t>
            </w:r>
            <w:r w:rsidR="00245F29" w:rsidRPr="00993E14">
              <w:rPr>
                <w:rFonts w:ascii="Times New Roman" w:hAnsi="Times New Roman" w:cs="Times New Roman"/>
                <w:sz w:val="24"/>
                <w:szCs w:val="24"/>
                <w:lang w:val="ro-RO" w:bidi="ar-JO"/>
              </w:rPr>
              <w:t xml:space="preserve"> </w:t>
            </w:r>
            <w:r w:rsidR="00245F29" w:rsidRPr="00993E14">
              <w:rPr>
                <w:rFonts w:ascii="Times New Roman" w:hAnsi="Times New Roman" w:cs="Times New Roman"/>
                <w:i/>
                <w:sz w:val="24"/>
                <w:szCs w:val="24"/>
                <w:lang w:val="ro-RO" w:bidi="ar-JO"/>
              </w:rPr>
              <w:t>(caseta 10, tabelul 1)</w:t>
            </w:r>
            <w:r w:rsidR="00245F29" w:rsidRPr="00993E14">
              <w:rPr>
                <w:rFonts w:ascii="Times New Roman" w:hAnsi="Times New Roman" w:cs="Times New Roman"/>
                <w:sz w:val="24"/>
                <w:szCs w:val="24"/>
                <w:lang w:val="ro-RO" w:bidi="ar-JO"/>
              </w:rPr>
              <w:t>.</w:t>
            </w:r>
          </w:p>
          <w:p w14:paraId="43A921B4" w14:textId="77777777" w:rsidR="004B22C7" w:rsidRPr="00993E14" w:rsidRDefault="00245F29" w:rsidP="004B22C7">
            <w:pPr>
              <w:pStyle w:val="Listparagraf"/>
              <w:numPr>
                <w:ilvl w:val="0"/>
                <w:numId w:val="15"/>
              </w:numPr>
              <w:ind w:left="353" w:hanging="283"/>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Consultaţia altor specialişti, la necesitate.</w:t>
            </w:r>
          </w:p>
          <w:p w14:paraId="4A7ED493" w14:textId="77777777" w:rsidR="00245F29" w:rsidRPr="00993E14" w:rsidRDefault="00245F29" w:rsidP="004B22C7">
            <w:pPr>
              <w:pStyle w:val="Listparagraf"/>
              <w:ind w:left="353"/>
              <w:rPr>
                <w:rFonts w:ascii="Times New Roman" w:hAnsi="Times New Roman" w:cs="Times New Roman"/>
                <w:sz w:val="24"/>
                <w:szCs w:val="24"/>
                <w:lang w:val="ro-RO" w:bidi="ar-JO"/>
              </w:rPr>
            </w:pPr>
            <w:r w:rsidRPr="00993E14">
              <w:rPr>
                <w:rFonts w:ascii="Times New Roman" w:hAnsi="Times New Roman" w:cs="Times New Roman"/>
                <w:bCs/>
                <w:sz w:val="24"/>
                <w:szCs w:val="24"/>
                <w:lang w:val="ro-RO" w:bidi="ar-JO"/>
              </w:rPr>
              <w:t>La orice suspecţie de AA, testele paraclinice necesită a fi efectuate în timp scurt.</w:t>
            </w:r>
          </w:p>
        </w:tc>
      </w:tr>
      <w:tr w:rsidR="00993E14" w:rsidRPr="00324D0C" w14:paraId="444D9A3C" w14:textId="77777777" w:rsidTr="00245F29">
        <w:tc>
          <w:tcPr>
            <w:tcW w:w="4467" w:type="dxa"/>
            <w:tcBorders>
              <w:top w:val="single" w:sz="4" w:space="0" w:color="auto"/>
              <w:left w:val="single" w:sz="4" w:space="0" w:color="auto"/>
              <w:bottom w:val="single" w:sz="4" w:space="0" w:color="auto"/>
              <w:right w:val="single" w:sz="4" w:space="0" w:color="auto"/>
            </w:tcBorders>
          </w:tcPr>
          <w:p w14:paraId="721A97DB" w14:textId="77777777" w:rsidR="00245F29" w:rsidRPr="00993E14" w:rsidRDefault="00245F29" w:rsidP="00245F29">
            <w:pPr>
              <w:rPr>
                <w:rFonts w:ascii="Times New Roman" w:hAnsi="Times New Roman" w:cs="Times New Roman"/>
                <w:sz w:val="24"/>
                <w:szCs w:val="24"/>
                <w:lang w:val="ro-RO" w:bidi="ar-JO"/>
              </w:rPr>
            </w:pPr>
            <w:r w:rsidRPr="00993E14">
              <w:rPr>
                <w:rFonts w:ascii="Times New Roman" w:hAnsi="Times New Roman" w:cs="Times New Roman"/>
                <w:b/>
                <w:sz w:val="24"/>
                <w:szCs w:val="24"/>
                <w:lang w:val="ro-RO" w:bidi="ar-JO"/>
              </w:rPr>
              <w:t>2.</w:t>
            </w:r>
            <w:r w:rsidRPr="00993E14">
              <w:rPr>
                <w:rFonts w:ascii="Times New Roman" w:hAnsi="Times New Roman" w:cs="Times New Roman"/>
                <w:sz w:val="24"/>
                <w:szCs w:val="24"/>
                <w:lang w:val="ro-RO" w:bidi="ar-JO"/>
              </w:rPr>
              <w:t xml:space="preserve"> </w:t>
            </w:r>
            <w:r w:rsidRPr="00993E14">
              <w:rPr>
                <w:rFonts w:ascii="Times New Roman" w:hAnsi="Times New Roman" w:cs="Times New Roman"/>
                <w:b/>
                <w:sz w:val="24"/>
                <w:szCs w:val="24"/>
                <w:lang w:val="ro-RO" w:bidi="ar-JO"/>
              </w:rPr>
              <w:t>Selectarea metodei de tratament:</w:t>
            </w:r>
            <w:r w:rsidRPr="00993E14">
              <w:rPr>
                <w:rFonts w:ascii="Times New Roman" w:hAnsi="Times New Roman" w:cs="Times New Roman"/>
                <w:sz w:val="24"/>
                <w:szCs w:val="24"/>
                <w:lang w:val="ro-RO" w:bidi="ar-JO"/>
              </w:rPr>
              <w:t xml:space="preserve"> staţionar versus ambulatoriu.</w:t>
            </w:r>
          </w:p>
          <w:p w14:paraId="01409098" w14:textId="77777777" w:rsidR="00245F29" w:rsidRPr="00993E14" w:rsidRDefault="00245F29" w:rsidP="00245F29">
            <w:pPr>
              <w:rPr>
                <w:rFonts w:ascii="Times New Roman" w:hAnsi="Times New Roman" w:cs="Times New Roman"/>
                <w:sz w:val="24"/>
                <w:szCs w:val="24"/>
                <w:lang w:val="ro-RO" w:bidi="ar-JO"/>
              </w:rPr>
            </w:pPr>
            <w:r w:rsidRPr="00993E14">
              <w:rPr>
                <w:rFonts w:ascii="Times New Roman" w:hAnsi="Times New Roman" w:cs="Times New Roman"/>
                <w:b/>
                <w:i/>
                <w:sz w:val="28"/>
                <w:szCs w:val="24"/>
                <w:lang w:val="ro-RO" w:bidi="ar-JO"/>
              </w:rPr>
              <w:t>C.2.4.7.</w:t>
            </w:r>
          </w:p>
          <w:p w14:paraId="24F7B737" w14:textId="77777777" w:rsidR="00245F29" w:rsidRPr="00993E14" w:rsidRDefault="00245F29" w:rsidP="00245F29">
            <w:pPr>
              <w:rPr>
                <w:rFonts w:ascii="Times New Roman" w:hAnsi="Times New Roman" w:cs="Times New Roman"/>
                <w:b/>
                <w:sz w:val="24"/>
                <w:szCs w:val="24"/>
                <w:lang w:val="ro-RO" w:bidi="ar-JO"/>
              </w:rPr>
            </w:pPr>
          </w:p>
        </w:tc>
        <w:tc>
          <w:tcPr>
            <w:tcW w:w="4146" w:type="dxa"/>
            <w:tcBorders>
              <w:top w:val="single" w:sz="4" w:space="0" w:color="auto"/>
              <w:left w:val="single" w:sz="4" w:space="0" w:color="auto"/>
              <w:bottom w:val="single" w:sz="4" w:space="0" w:color="auto"/>
              <w:right w:val="single" w:sz="4" w:space="0" w:color="auto"/>
            </w:tcBorders>
          </w:tcPr>
          <w:p w14:paraId="4E3C81F6" w14:textId="77777777" w:rsidR="00245F29" w:rsidRPr="00993E14" w:rsidRDefault="00245F29" w:rsidP="00245F29">
            <w:pPr>
              <w:rPr>
                <w:rFonts w:ascii="Times New Roman" w:hAnsi="Times New Roman" w:cs="Times New Roman"/>
                <w:sz w:val="24"/>
                <w:szCs w:val="24"/>
                <w:lang w:val="ro-RO" w:bidi="ar-JO"/>
              </w:rPr>
            </w:pPr>
          </w:p>
        </w:tc>
        <w:tc>
          <w:tcPr>
            <w:tcW w:w="6379" w:type="dxa"/>
            <w:tcBorders>
              <w:top w:val="single" w:sz="4" w:space="0" w:color="auto"/>
              <w:left w:val="single" w:sz="4" w:space="0" w:color="auto"/>
              <w:bottom w:val="single" w:sz="4" w:space="0" w:color="auto"/>
              <w:right w:val="single" w:sz="4" w:space="0" w:color="auto"/>
            </w:tcBorders>
          </w:tcPr>
          <w:p w14:paraId="02529C91" w14:textId="77777777" w:rsidR="00245F29" w:rsidRPr="00993E14" w:rsidRDefault="006F38AA" w:rsidP="00245F29">
            <w:pPr>
              <w:ind w:firstLine="353"/>
              <w:rPr>
                <w:rFonts w:ascii="Times New Roman" w:hAnsi="Times New Roman" w:cs="Times New Roman"/>
                <w:b/>
                <w:sz w:val="24"/>
                <w:szCs w:val="24"/>
                <w:lang w:val="ro-RO" w:bidi="ar-JO"/>
              </w:rPr>
            </w:pPr>
            <w:r w:rsidRPr="006F38AA">
              <w:rPr>
                <w:rFonts w:ascii="Times New Roman" w:hAnsi="Times New Roman" w:cs="Times New Roman"/>
                <w:b/>
                <w:sz w:val="24"/>
                <w:szCs w:val="24"/>
                <w:lang w:val="ro-RO" w:bidi="ar-JO"/>
              </w:rPr>
              <w:t>Standard/</w:t>
            </w:r>
            <w:r w:rsidR="00245F29" w:rsidRPr="00993E14">
              <w:rPr>
                <w:rFonts w:ascii="Times New Roman" w:hAnsi="Times New Roman" w:cs="Times New Roman"/>
                <w:b/>
                <w:sz w:val="24"/>
                <w:szCs w:val="24"/>
                <w:lang w:val="ro-RO" w:bidi="ar-JO"/>
              </w:rPr>
              <w:t>Obligatoriu:</w:t>
            </w:r>
          </w:p>
          <w:p w14:paraId="364D088B" w14:textId="77777777" w:rsidR="00245F29" w:rsidRPr="00993E14" w:rsidRDefault="00245F29" w:rsidP="00245F29">
            <w:pPr>
              <w:pStyle w:val="Listparagraf"/>
              <w:numPr>
                <w:ilvl w:val="0"/>
                <w:numId w:val="11"/>
              </w:numPr>
              <w:ind w:left="318" w:hanging="318"/>
              <w:rPr>
                <w:rFonts w:ascii="Times New Roman" w:hAnsi="Times New Roman" w:cs="Times New Roman"/>
                <w:b/>
                <w:sz w:val="24"/>
                <w:szCs w:val="24"/>
                <w:lang w:val="ro-RO" w:bidi="ar-JO"/>
              </w:rPr>
            </w:pPr>
            <w:r w:rsidRPr="00993E14">
              <w:rPr>
                <w:rFonts w:ascii="Times New Roman" w:hAnsi="Times New Roman" w:cs="Times New Roman"/>
                <w:sz w:val="24"/>
                <w:szCs w:val="24"/>
                <w:lang w:val="ro-RO" w:bidi="ar-JO"/>
              </w:rPr>
              <w:t xml:space="preserve">Îndreptarea în regim de urgenţă în IMSP cu secţie chirurgicală specializată </w:t>
            </w:r>
            <w:r w:rsidRPr="00993E14">
              <w:rPr>
                <w:rFonts w:ascii="Times New Roman" w:hAnsi="Times New Roman" w:cs="Times New Roman"/>
                <w:i/>
                <w:sz w:val="24"/>
                <w:szCs w:val="24"/>
                <w:lang w:val="ro-RO" w:bidi="ar-JO"/>
              </w:rPr>
              <w:t>(caseta 13)</w:t>
            </w:r>
            <w:r w:rsidRPr="00993E14">
              <w:rPr>
                <w:rFonts w:ascii="Times New Roman" w:hAnsi="Times New Roman" w:cs="Times New Roman"/>
                <w:sz w:val="24"/>
                <w:szCs w:val="24"/>
                <w:lang w:val="ro-RO" w:bidi="ar-JO"/>
              </w:rPr>
              <w:t>.</w:t>
            </w:r>
          </w:p>
        </w:tc>
      </w:tr>
      <w:tr w:rsidR="00993E14" w:rsidRPr="00993E14" w14:paraId="5DEBA359" w14:textId="77777777" w:rsidTr="00245F29">
        <w:tc>
          <w:tcPr>
            <w:tcW w:w="4467" w:type="dxa"/>
            <w:tcBorders>
              <w:top w:val="single" w:sz="4" w:space="0" w:color="auto"/>
              <w:left w:val="single" w:sz="4" w:space="0" w:color="auto"/>
              <w:bottom w:val="single" w:sz="4" w:space="0" w:color="auto"/>
              <w:right w:val="single" w:sz="4" w:space="0" w:color="auto"/>
            </w:tcBorders>
          </w:tcPr>
          <w:p w14:paraId="7022C330" w14:textId="77777777" w:rsidR="00245F29" w:rsidRPr="00993E14" w:rsidRDefault="00554E29" w:rsidP="00245F29">
            <w:pPr>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 xml:space="preserve">3. </w:t>
            </w:r>
            <w:r w:rsidR="00245F29" w:rsidRPr="00993E14">
              <w:rPr>
                <w:rFonts w:ascii="Times New Roman" w:hAnsi="Times New Roman" w:cs="Times New Roman"/>
                <w:b/>
                <w:sz w:val="24"/>
                <w:szCs w:val="24"/>
                <w:lang w:val="ro-RO" w:bidi="ar-JO"/>
              </w:rPr>
              <w:t>Tratamentul.</w:t>
            </w:r>
          </w:p>
          <w:p w14:paraId="00A70F03" w14:textId="77777777" w:rsidR="00245F29" w:rsidRPr="00993E14" w:rsidRDefault="00245F29" w:rsidP="00245F29">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3.1. Tratament simptomatic.</w:t>
            </w:r>
          </w:p>
          <w:p w14:paraId="23F7A242" w14:textId="77777777" w:rsidR="00245F29" w:rsidRPr="00993E14" w:rsidRDefault="00245F29" w:rsidP="00245F29">
            <w:pPr>
              <w:rPr>
                <w:rFonts w:ascii="Times New Roman" w:hAnsi="Times New Roman" w:cs="Times New Roman"/>
                <w:sz w:val="24"/>
                <w:szCs w:val="24"/>
                <w:lang w:val="ro-RO" w:bidi="ar-JO"/>
              </w:rPr>
            </w:pPr>
            <w:r w:rsidRPr="00993E14">
              <w:rPr>
                <w:rFonts w:ascii="Times New Roman" w:hAnsi="Times New Roman" w:cs="Times New Roman"/>
                <w:b/>
                <w:i/>
                <w:sz w:val="28"/>
                <w:szCs w:val="24"/>
                <w:lang w:val="ro-RO" w:bidi="ar-JO"/>
              </w:rPr>
              <w:t>C.2.4.8.1.</w:t>
            </w:r>
          </w:p>
        </w:tc>
        <w:tc>
          <w:tcPr>
            <w:tcW w:w="4146" w:type="dxa"/>
            <w:tcBorders>
              <w:top w:val="single" w:sz="4" w:space="0" w:color="auto"/>
              <w:left w:val="single" w:sz="4" w:space="0" w:color="auto"/>
              <w:bottom w:val="single" w:sz="4" w:space="0" w:color="auto"/>
              <w:right w:val="single" w:sz="4" w:space="0" w:color="auto"/>
            </w:tcBorders>
          </w:tcPr>
          <w:p w14:paraId="6E189258" w14:textId="77777777" w:rsidR="00245F29" w:rsidRPr="00993E14" w:rsidRDefault="00245F29" w:rsidP="004B22C7">
            <w:pPr>
              <w:numPr>
                <w:ilvl w:val="0"/>
                <w:numId w:val="11"/>
              </w:numPr>
              <w:ind w:left="353" w:hanging="284"/>
              <w:rPr>
                <w:rFonts w:ascii="Times New Roman" w:hAnsi="Times New Roman" w:cs="Times New Roman"/>
                <w:iCs/>
                <w:sz w:val="24"/>
                <w:szCs w:val="24"/>
                <w:lang w:val="ro-RO" w:bidi="ar-JO"/>
              </w:rPr>
            </w:pPr>
            <w:r w:rsidRPr="00993E14">
              <w:rPr>
                <w:rFonts w:ascii="Times New Roman" w:hAnsi="Times New Roman" w:cs="Times New Roman"/>
                <w:iCs/>
                <w:sz w:val="24"/>
                <w:szCs w:val="24"/>
                <w:lang w:val="ro-RO" w:bidi="ar-JO"/>
              </w:rPr>
              <w:t>În cazul AA t</w:t>
            </w:r>
            <w:r w:rsidR="00884A76" w:rsidRPr="00993E14">
              <w:rPr>
                <w:rFonts w:ascii="Times New Roman" w:hAnsi="Times New Roman" w:cs="Times New Roman"/>
                <w:sz w:val="24"/>
                <w:szCs w:val="24"/>
                <w:lang w:val="ro-RO" w:bidi="ar-JO"/>
              </w:rPr>
              <w:t>ratament</w:t>
            </w:r>
            <w:r w:rsidRPr="00993E14">
              <w:rPr>
                <w:rFonts w:ascii="Times New Roman" w:hAnsi="Times New Roman" w:cs="Times New Roman"/>
                <w:sz w:val="24"/>
                <w:szCs w:val="24"/>
                <w:lang w:val="ro-RO" w:bidi="ar-JO"/>
              </w:rPr>
              <w:t xml:space="preserve"> simptomatic </w:t>
            </w:r>
            <w:r w:rsidRPr="00993E14">
              <w:rPr>
                <w:rFonts w:ascii="Times New Roman" w:hAnsi="Times New Roman" w:cs="Times New Roman"/>
                <w:iCs/>
                <w:sz w:val="24"/>
                <w:szCs w:val="24"/>
                <w:lang w:val="ro-RO" w:bidi="ar-JO"/>
              </w:rPr>
              <w:t>cu scop de pregătire preoperatorie în condiţii de ambulator nu se efectuează.</w:t>
            </w:r>
          </w:p>
        </w:tc>
        <w:tc>
          <w:tcPr>
            <w:tcW w:w="6379" w:type="dxa"/>
            <w:tcBorders>
              <w:top w:val="single" w:sz="4" w:space="0" w:color="auto"/>
              <w:left w:val="single" w:sz="4" w:space="0" w:color="auto"/>
              <w:bottom w:val="single" w:sz="4" w:space="0" w:color="auto"/>
              <w:right w:val="single" w:sz="4" w:space="0" w:color="auto"/>
            </w:tcBorders>
          </w:tcPr>
          <w:p w14:paraId="3FB3338A" w14:textId="77777777" w:rsidR="00245F29" w:rsidRPr="00993E14" w:rsidRDefault="006F38AA" w:rsidP="00245F29">
            <w:pPr>
              <w:ind w:firstLine="353"/>
              <w:rPr>
                <w:rFonts w:ascii="Times New Roman" w:hAnsi="Times New Roman" w:cs="Times New Roman"/>
                <w:b/>
                <w:sz w:val="24"/>
                <w:szCs w:val="24"/>
                <w:lang w:val="ro-RO" w:bidi="ar-JO"/>
              </w:rPr>
            </w:pPr>
            <w:r w:rsidRPr="006F38AA">
              <w:rPr>
                <w:rFonts w:ascii="Times New Roman" w:hAnsi="Times New Roman" w:cs="Times New Roman"/>
                <w:b/>
                <w:sz w:val="24"/>
                <w:szCs w:val="24"/>
                <w:lang w:val="ro-RO" w:bidi="ar-JO"/>
              </w:rPr>
              <w:t>Standard/</w:t>
            </w:r>
            <w:r w:rsidR="00245F29" w:rsidRPr="00993E14">
              <w:rPr>
                <w:rFonts w:ascii="Times New Roman" w:hAnsi="Times New Roman" w:cs="Times New Roman"/>
                <w:b/>
                <w:sz w:val="24"/>
                <w:szCs w:val="24"/>
                <w:lang w:val="ro-RO" w:bidi="ar-JO"/>
              </w:rPr>
              <w:t>Obligatoriu:</w:t>
            </w:r>
          </w:p>
          <w:p w14:paraId="58CD1736" w14:textId="77777777" w:rsidR="00245F29" w:rsidRPr="00993E14" w:rsidRDefault="00245F29" w:rsidP="004B22C7">
            <w:pPr>
              <w:pStyle w:val="Listparagraf"/>
              <w:numPr>
                <w:ilvl w:val="0"/>
                <w:numId w:val="16"/>
              </w:numPr>
              <w:tabs>
                <w:tab w:val="left" w:pos="318"/>
              </w:tabs>
              <w:ind w:left="318" w:hanging="284"/>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Tratamentul simptomatic preoperator se va efectua doar în condiţii de staţionar.</w:t>
            </w:r>
          </w:p>
          <w:p w14:paraId="4F0069E7" w14:textId="77777777" w:rsidR="00245F29" w:rsidRPr="00993E14" w:rsidRDefault="00245F29" w:rsidP="004B22C7">
            <w:pPr>
              <w:pStyle w:val="Listparagraf"/>
              <w:numPr>
                <w:ilvl w:val="0"/>
                <w:numId w:val="16"/>
              </w:numPr>
              <w:tabs>
                <w:tab w:val="left" w:pos="390"/>
              </w:tabs>
              <w:ind w:left="318" w:hanging="284"/>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Tratament conservator, la necesitate</w:t>
            </w:r>
            <w:r w:rsidRPr="00993E14">
              <w:rPr>
                <w:rFonts w:ascii="Times New Roman" w:hAnsi="Times New Roman" w:cs="Times New Roman"/>
                <w:i/>
                <w:sz w:val="24"/>
                <w:szCs w:val="24"/>
                <w:lang w:val="ro-RO" w:bidi="ar-JO"/>
              </w:rPr>
              <w:t>.</w:t>
            </w:r>
          </w:p>
        </w:tc>
      </w:tr>
      <w:tr w:rsidR="00993E14" w:rsidRPr="00324D0C" w14:paraId="1F1F04C9" w14:textId="77777777" w:rsidTr="00245F29">
        <w:tc>
          <w:tcPr>
            <w:tcW w:w="4467" w:type="dxa"/>
            <w:tcBorders>
              <w:top w:val="single" w:sz="4" w:space="0" w:color="auto"/>
              <w:left w:val="single" w:sz="4" w:space="0" w:color="auto"/>
              <w:bottom w:val="single" w:sz="4" w:space="0" w:color="auto"/>
              <w:right w:val="single" w:sz="4" w:space="0" w:color="auto"/>
            </w:tcBorders>
          </w:tcPr>
          <w:p w14:paraId="33E684C5" w14:textId="77777777" w:rsidR="00245F29" w:rsidRPr="00993E14" w:rsidRDefault="00554E29" w:rsidP="00245F29">
            <w:pPr>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4</w:t>
            </w:r>
            <w:r w:rsidR="00245F29" w:rsidRPr="00993E14">
              <w:rPr>
                <w:rFonts w:ascii="Times New Roman" w:hAnsi="Times New Roman" w:cs="Times New Roman"/>
                <w:b/>
                <w:sz w:val="24"/>
                <w:szCs w:val="24"/>
                <w:lang w:val="ro-RO" w:bidi="ar-JO"/>
              </w:rPr>
              <w:t>. Supravegherea.</w:t>
            </w:r>
          </w:p>
          <w:p w14:paraId="2D804193" w14:textId="77777777" w:rsidR="00245F29" w:rsidRPr="00993E14" w:rsidRDefault="00245F29" w:rsidP="00245F29">
            <w:pPr>
              <w:rPr>
                <w:rFonts w:ascii="Times New Roman" w:hAnsi="Times New Roman" w:cs="Times New Roman"/>
                <w:sz w:val="24"/>
                <w:szCs w:val="24"/>
                <w:lang w:val="ro-RO" w:bidi="ar-JO"/>
              </w:rPr>
            </w:pPr>
            <w:r w:rsidRPr="00993E14">
              <w:rPr>
                <w:rFonts w:ascii="Times New Roman" w:hAnsi="Times New Roman" w:cs="Times New Roman"/>
                <w:b/>
                <w:i/>
                <w:sz w:val="28"/>
                <w:szCs w:val="24"/>
                <w:lang w:val="ro-RO" w:bidi="ar-JO"/>
              </w:rPr>
              <w:t>C.2.6.</w:t>
            </w:r>
          </w:p>
        </w:tc>
        <w:tc>
          <w:tcPr>
            <w:tcW w:w="4146" w:type="dxa"/>
            <w:tcBorders>
              <w:top w:val="single" w:sz="4" w:space="0" w:color="auto"/>
              <w:left w:val="single" w:sz="4" w:space="0" w:color="auto"/>
              <w:bottom w:val="single" w:sz="4" w:space="0" w:color="auto"/>
              <w:right w:val="single" w:sz="4" w:space="0" w:color="auto"/>
            </w:tcBorders>
          </w:tcPr>
          <w:p w14:paraId="2C606D3C" w14:textId="77777777" w:rsidR="00245F29" w:rsidRPr="00993E14" w:rsidRDefault="00245F29" w:rsidP="00AA51F2">
            <w:pPr>
              <w:numPr>
                <w:ilvl w:val="0"/>
                <w:numId w:val="83"/>
              </w:numPr>
              <w:ind w:left="353" w:hanging="284"/>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Se efectuează de către chirurg în colaborare cu medicul de familie.</w:t>
            </w:r>
          </w:p>
        </w:tc>
        <w:tc>
          <w:tcPr>
            <w:tcW w:w="6379" w:type="dxa"/>
            <w:tcBorders>
              <w:top w:val="single" w:sz="4" w:space="0" w:color="auto"/>
              <w:left w:val="single" w:sz="4" w:space="0" w:color="auto"/>
              <w:bottom w:val="single" w:sz="4" w:space="0" w:color="auto"/>
              <w:right w:val="single" w:sz="4" w:space="0" w:color="auto"/>
            </w:tcBorders>
          </w:tcPr>
          <w:p w14:paraId="0A4B5F8E" w14:textId="77777777" w:rsidR="00245F29" w:rsidRPr="00993E14" w:rsidRDefault="006F38AA" w:rsidP="00245F29">
            <w:pPr>
              <w:tabs>
                <w:tab w:val="left" w:pos="4440"/>
              </w:tabs>
              <w:ind w:firstLine="353"/>
              <w:rPr>
                <w:rFonts w:ascii="Times New Roman" w:hAnsi="Times New Roman" w:cs="Times New Roman"/>
                <w:b/>
                <w:sz w:val="24"/>
                <w:szCs w:val="24"/>
                <w:lang w:val="ro-RO" w:bidi="ar-JO"/>
              </w:rPr>
            </w:pPr>
            <w:r w:rsidRPr="006F38AA">
              <w:rPr>
                <w:rFonts w:ascii="Times New Roman" w:hAnsi="Times New Roman" w:cs="Times New Roman"/>
                <w:b/>
                <w:sz w:val="24"/>
                <w:szCs w:val="24"/>
                <w:lang w:val="ro-RO" w:bidi="ar-JO"/>
              </w:rPr>
              <w:t>Standard/</w:t>
            </w:r>
            <w:r w:rsidR="00245F29" w:rsidRPr="00993E14">
              <w:rPr>
                <w:rFonts w:ascii="Times New Roman" w:hAnsi="Times New Roman" w:cs="Times New Roman"/>
                <w:b/>
                <w:sz w:val="24"/>
                <w:szCs w:val="24"/>
                <w:lang w:val="ro-RO" w:bidi="ar-JO"/>
              </w:rPr>
              <w:t>Obligatoriu:</w:t>
            </w:r>
          </w:p>
          <w:p w14:paraId="089D8C60" w14:textId="77777777" w:rsidR="00245F29" w:rsidRPr="00993E14" w:rsidRDefault="00884A76" w:rsidP="00B215C1">
            <w:pPr>
              <w:pStyle w:val="Listparagraf"/>
              <w:numPr>
                <w:ilvl w:val="0"/>
                <w:numId w:val="17"/>
              </w:numPr>
              <w:ind w:left="318" w:hanging="318"/>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Examinări</w:t>
            </w:r>
            <w:r w:rsidR="00245F29" w:rsidRPr="00993E14">
              <w:rPr>
                <w:rFonts w:ascii="Times New Roman" w:hAnsi="Times New Roman" w:cs="Times New Roman"/>
                <w:sz w:val="24"/>
                <w:szCs w:val="24"/>
                <w:lang w:val="ro-RO" w:bidi="ar-JO"/>
              </w:rPr>
              <w:t xml:space="preserve"> </w:t>
            </w:r>
            <w:r w:rsidR="0018002D" w:rsidRPr="00993E14">
              <w:rPr>
                <w:rFonts w:ascii="Times New Roman" w:hAnsi="Times New Roman" w:cs="Times New Roman"/>
                <w:sz w:val="24"/>
                <w:szCs w:val="24"/>
                <w:lang w:val="ro-RO" w:bidi="ar-JO"/>
              </w:rPr>
              <w:t>în ambulator după externare din spital</w:t>
            </w:r>
            <w:r w:rsidR="00245F29" w:rsidRPr="00993E14">
              <w:rPr>
                <w:rFonts w:ascii="Times New Roman" w:hAnsi="Times New Roman" w:cs="Times New Roman"/>
                <w:sz w:val="24"/>
                <w:szCs w:val="24"/>
                <w:lang w:val="ro-RO" w:bidi="ar-JO"/>
              </w:rPr>
              <w:t xml:space="preserve"> </w:t>
            </w:r>
            <w:r w:rsidR="00245F29" w:rsidRPr="00993E14">
              <w:rPr>
                <w:rFonts w:ascii="Times New Roman" w:hAnsi="Times New Roman" w:cs="Times New Roman"/>
                <w:i/>
                <w:sz w:val="24"/>
                <w:szCs w:val="24"/>
                <w:lang w:val="ro-RO" w:bidi="ar-JO"/>
              </w:rPr>
              <w:t xml:space="preserve">(caseta </w:t>
            </w:r>
            <w:r w:rsidR="00B215C1" w:rsidRPr="00993E14">
              <w:rPr>
                <w:rFonts w:ascii="Times New Roman" w:hAnsi="Times New Roman" w:cs="Times New Roman"/>
                <w:i/>
                <w:sz w:val="24"/>
                <w:szCs w:val="24"/>
                <w:lang w:val="ro-RO" w:bidi="ar-JO"/>
              </w:rPr>
              <w:t>40</w:t>
            </w:r>
            <w:r w:rsidR="00245F29" w:rsidRPr="00993E14">
              <w:rPr>
                <w:rFonts w:ascii="Times New Roman" w:hAnsi="Times New Roman" w:cs="Times New Roman"/>
                <w:i/>
                <w:sz w:val="24"/>
                <w:szCs w:val="24"/>
                <w:lang w:val="ro-RO" w:bidi="ar-JO"/>
              </w:rPr>
              <w:t>)</w:t>
            </w:r>
            <w:r w:rsidR="00245F29" w:rsidRPr="00993E14">
              <w:rPr>
                <w:rFonts w:ascii="Times New Roman" w:hAnsi="Times New Roman" w:cs="Times New Roman"/>
                <w:sz w:val="24"/>
                <w:szCs w:val="24"/>
                <w:lang w:val="ro-RO" w:bidi="ar-JO"/>
              </w:rPr>
              <w:t>.</w:t>
            </w:r>
          </w:p>
        </w:tc>
      </w:tr>
    </w:tbl>
    <w:p w14:paraId="0407588F" w14:textId="77777777" w:rsidR="00245F29" w:rsidRPr="00993E14" w:rsidRDefault="00245F29" w:rsidP="00AA5336">
      <w:pPr>
        <w:rPr>
          <w:rFonts w:ascii="Times New Roman" w:hAnsi="Times New Roman" w:cs="Times New Roman"/>
          <w:sz w:val="24"/>
          <w:szCs w:val="24"/>
          <w:lang w:val="ro-RO" w:bidi="ar-JO"/>
        </w:rPr>
      </w:pPr>
    </w:p>
    <w:p w14:paraId="28DD08A5" w14:textId="77777777" w:rsidR="00245F29" w:rsidRPr="00993E14" w:rsidRDefault="00245F29" w:rsidP="00AA5336">
      <w:pPr>
        <w:rPr>
          <w:rFonts w:ascii="Times New Roman" w:hAnsi="Times New Roman" w:cs="Times New Roman"/>
          <w:sz w:val="24"/>
          <w:szCs w:val="24"/>
          <w:lang w:val="ro-RO" w:bidi="ar-JO"/>
        </w:rPr>
      </w:pPr>
    </w:p>
    <w:p w14:paraId="42A1593D" w14:textId="77777777" w:rsidR="00245F29" w:rsidRPr="00993E14" w:rsidRDefault="00245F29" w:rsidP="00AA5336">
      <w:pPr>
        <w:rPr>
          <w:rFonts w:ascii="Times New Roman" w:hAnsi="Times New Roman" w:cs="Times New Roman"/>
          <w:sz w:val="24"/>
          <w:szCs w:val="24"/>
          <w:lang w:val="ro-RO" w:bidi="ar-JO"/>
        </w:rPr>
        <w:sectPr w:rsidR="00245F29" w:rsidRPr="00993E14" w:rsidSect="00AA5336">
          <w:pgSz w:w="16838" w:h="11906" w:orient="landscape"/>
          <w:pgMar w:top="851" w:right="1134" w:bottom="1701" w:left="1134" w:header="709" w:footer="709" w:gutter="0"/>
          <w:cols w:space="720"/>
        </w:sectPr>
      </w:pPr>
    </w:p>
    <w:tbl>
      <w:tblPr>
        <w:tblpPr w:leftFromText="180" w:rightFromText="180" w:vertAnchor="page" w:tblpX="-601" w:tblpY="571"/>
        <w:tblW w:w="15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4394"/>
        <w:gridCol w:w="7122"/>
      </w:tblGrid>
      <w:tr w:rsidR="00993E14" w:rsidRPr="00324D0C" w14:paraId="0C6CB550" w14:textId="77777777" w:rsidTr="006F38AA">
        <w:tc>
          <w:tcPr>
            <w:tcW w:w="15877"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2E954F3" w14:textId="77777777" w:rsidR="00AA5336" w:rsidRPr="00993E14" w:rsidRDefault="00AA5336" w:rsidP="0078506B">
            <w:pPr>
              <w:tabs>
                <w:tab w:val="left" w:pos="10531"/>
              </w:tabs>
              <w:spacing w:line="18" w:lineRule="atLeast"/>
              <w:ind w:right="493"/>
              <w:rPr>
                <w:rFonts w:ascii="Times New Roman" w:hAnsi="Times New Roman" w:cs="Times New Roman"/>
                <w:b/>
                <w:i/>
                <w:sz w:val="28"/>
                <w:szCs w:val="28"/>
                <w:lang w:val="ro-RO" w:eastAsia="en-US" w:bidi="ar-JO"/>
              </w:rPr>
            </w:pPr>
            <w:r w:rsidRPr="00993E14">
              <w:rPr>
                <w:rFonts w:ascii="Times New Roman" w:hAnsi="Times New Roman" w:cs="Times New Roman"/>
                <w:b/>
                <w:i/>
                <w:sz w:val="28"/>
                <w:szCs w:val="24"/>
                <w:lang w:val="ro-RO" w:bidi="ar-JO"/>
              </w:rPr>
              <w:lastRenderedPageBreak/>
              <w:t xml:space="preserve">B.4. Nivel de asistenţă medicală spitalicească </w:t>
            </w:r>
            <w:r w:rsidRPr="00993E14">
              <w:rPr>
                <w:rFonts w:ascii="Times New Roman" w:hAnsi="Times New Roman" w:cs="Times New Roman"/>
                <w:b/>
                <w:i/>
                <w:sz w:val="28"/>
                <w:szCs w:val="28"/>
                <w:lang w:val="ro-RO" w:eastAsia="en-US" w:bidi="ar-JO"/>
              </w:rPr>
              <w:t>(spitale raionale, municipale, republicane)</w:t>
            </w:r>
          </w:p>
        </w:tc>
      </w:tr>
      <w:tr w:rsidR="00993E14" w:rsidRPr="00993E14" w14:paraId="6CB49792" w14:textId="77777777" w:rsidTr="006F38AA">
        <w:tc>
          <w:tcPr>
            <w:tcW w:w="43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747908" w14:textId="77777777" w:rsidR="00AA5336" w:rsidRPr="006F38AA" w:rsidRDefault="00AA5336" w:rsidP="006F38AA">
            <w:pPr>
              <w:spacing w:line="18" w:lineRule="atLeast"/>
              <w:jc w:val="center"/>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Descriere</w:t>
            </w:r>
          </w:p>
        </w:tc>
        <w:tc>
          <w:tcPr>
            <w:tcW w:w="43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C53FFE0" w14:textId="77777777" w:rsidR="00AA5336" w:rsidRPr="006F38AA" w:rsidRDefault="00AA5336" w:rsidP="006F38AA">
            <w:pPr>
              <w:spacing w:line="18" w:lineRule="atLeast"/>
              <w:jc w:val="center"/>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Motive</w:t>
            </w:r>
          </w:p>
        </w:tc>
        <w:tc>
          <w:tcPr>
            <w:tcW w:w="712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D8BF14B" w14:textId="77777777" w:rsidR="00AA5336" w:rsidRPr="006F38AA" w:rsidRDefault="00AA5336" w:rsidP="006F38AA">
            <w:pPr>
              <w:spacing w:line="18" w:lineRule="atLeast"/>
              <w:jc w:val="center"/>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Paşi</w:t>
            </w:r>
          </w:p>
        </w:tc>
      </w:tr>
      <w:tr w:rsidR="00970CAD" w:rsidRPr="00993E14" w14:paraId="428690E9" w14:textId="77777777" w:rsidTr="00DF0048">
        <w:tc>
          <w:tcPr>
            <w:tcW w:w="4361" w:type="dxa"/>
            <w:tcBorders>
              <w:top w:val="single" w:sz="4" w:space="0" w:color="auto"/>
              <w:left w:val="single" w:sz="4" w:space="0" w:color="auto"/>
              <w:bottom w:val="single" w:sz="4" w:space="0" w:color="auto"/>
              <w:right w:val="single" w:sz="4" w:space="0" w:color="auto"/>
            </w:tcBorders>
            <w:shd w:val="clear" w:color="auto" w:fill="auto"/>
          </w:tcPr>
          <w:p w14:paraId="6727A742" w14:textId="77777777" w:rsidR="00970CAD" w:rsidRPr="00E0006C" w:rsidRDefault="00970CAD" w:rsidP="00970CAD">
            <w:pPr>
              <w:pStyle w:val="Listparagraf"/>
              <w:numPr>
                <w:ilvl w:val="0"/>
                <w:numId w:val="90"/>
              </w:numPr>
              <w:ind w:left="313" w:hanging="313"/>
              <w:rPr>
                <w:rFonts w:ascii="Times New Roman" w:hAnsi="Times New Roman" w:cs="Times New Roman"/>
                <w:sz w:val="24"/>
                <w:szCs w:val="24"/>
                <w:lang w:val="ro-RO"/>
              </w:rPr>
            </w:pPr>
            <w:r w:rsidRPr="00E0006C">
              <w:rPr>
                <w:rFonts w:ascii="Times New Roman" w:hAnsi="Times New Roman" w:cs="Times New Roman"/>
                <w:b/>
                <w:sz w:val="24"/>
                <w:szCs w:val="24"/>
                <w:lang w:val="ro-RO"/>
              </w:rPr>
              <w:t xml:space="preserve">Triajul în UPU/DMU </w:t>
            </w:r>
            <w:r w:rsidRPr="00E0006C">
              <w:rPr>
                <w:rFonts w:ascii="Times New Roman" w:hAnsi="Times New Roman" w:cs="Times New Roman"/>
                <w:i/>
                <w:sz w:val="24"/>
                <w:szCs w:val="24"/>
                <w:lang w:val="ro-RO"/>
              </w:rPr>
              <w:t>(în conformitate cu Protocolul Clinic Standartizat Triajul în Unitățile Primiri Urgențe)</w:t>
            </w:r>
          </w:p>
          <w:p w14:paraId="77488C7A" w14:textId="77777777" w:rsidR="00970CAD" w:rsidRPr="00E0006C" w:rsidRDefault="00970CAD" w:rsidP="00970CAD">
            <w:pPr>
              <w:spacing w:line="18" w:lineRule="atLeast"/>
              <w:jc w:val="center"/>
              <w:rPr>
                <w:rFonts w:ascii="Times New Roman" w:hAnsi="Times New Roman" w:cs="Times New Roman"/>
                <w:b/>
                <w:sz w:val="24"/>
                <w:szCs w:val="24"/>
                <w:lang w:val="ro-RO" w:bidi="ar-JO"/>
              </w:rPr>
            </w:pPr>
            <w:r w:rsidRPr="00E0006C">
              <w:rPr>
                <w:rFonts w:ascii="Times New Roman" w:hAnsi="Times New Roman" w:cs="Times New Roman"/>
                <w:b/>
                <w:sz w:val="24"/>
                <w:szCs w:val="24"/>
                <w:lang w:val="ro-RO"/>
              </w:rPr>
              <w:t>1.1 Suspectarea diagnosticului de AA</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5422E0A" w14:textId="77777777" w:rsidR="00DF0048" w:rsidRPr="00E0006C" w:rsidRDefault="00970CAD" w:rsidP="00DF0048">
            <w:pPr>
              <w:pStyle w:val="Listparagraf"/>
              <w:numPr>
                <w:ilvl w:val="0"/>
                <w:numId w:val="6"/>
              </w:numPr>
              <w:ind w:left="353" w:hanging="284"/>
              <w:rPr>
                <w:rFonts w:ascii="Times New Roman" w:hAnsi="Times New Roman" w:cs="Times New Roman"/>
                <w:b/>
                <w:sz w:val="24"/>
                <w:szCs w:val="24"/>
                <w:lang w:val="ro-RO" w:bidi="ar-JO"/>
              </w:rPr>
            </w:pPr>
            <w:r w:rsidRPr="00E0006C">
              <w:rPr>
                <w:rFonts w:ascii="Times New Roman" w:hAnsi="Times New Roman" w:cs="Times New Roman"/>
                <w:sz w:val="24"/>
                <w:szCs w:val="24"/>
                <w:lang w:val="ro-RO"/>
              </w:rPr>
              <w:t>Prioritizarea și identificarea pacienților pentru a fi consultați și tratați în dependență de gravitatea urgențelor medico-chirurgicale.</w:t>
            </w:r>
          </w:p>
          <w:p w14:paraId="46ED0A14" w14:textId="77777777" w:rsidR="00970CAD" w:rsidRPr="00E0006C" w:rsidRDefault="00970CAD" w:rsidP="00DF0048">
            <w:pPr>
              <w:pStyle w:val="Listparagraf"/>
              <w:numPr>
                <w:ilvl w:val="0"/>
                <w:numId w:val="6"/>
              </w:numPr>
              <w:ind w:left="353" w:hanging="284"/>
              <w:rPr>
                <w:rFonts w:ascii="Times New Roman" w:hAnsi="Times New Roman" w:cs="Times New Roman"/>
                <w:b/>
                <w:sz w:val="24"/>
                <w:szCs w:val="24"/>
                <w:lang w:val="ro-RO" w:bidi="ar-JO"/>
              </w:rPr>
            </w:pPr>
            <w:r w:rsidRPr="00E0006C">
              <w:rPr>
                <w:rFonts w:ascii="Times New Roman" w:hAnsi="Times New Roman" w:cs="Times New Roman"/>
                <w:sz w:val="24"/>
                <w:szCs w:val="24"/>
                <w:lang w:val="ro-RO"/>
              </w:rPr>
              <w:t>Încadrarea pacienților în nivelele de urgență</w:t>
            </w:r>
          </w:p>
        </w:tc>
        <w:tc>
          <w:tcPr>
            <w:tcW w:w="7122" w:type="dxa"/>
            <w:tcBorders>
              <w:top w:val="single" w:sz="4" w:space="0" w:color="auto"/>
              <w:left w:val="single" w:sz="4" w:space="0" w:color="auto"/>
              <w:bottom w:val="single" w:sz="4" w:space="0" w:color="auto"/>
              <w:right w:val="single" w:sz="4" w:space="0" w:color="auto"/>
            </w:tcBorders>
            <w:shd w:val="clear" w:color="auto" w:fill="auto"/>
          </w:tcPr>
          <w:p w14:paraId="0EA86FF2" w14:textId="0C0F4AE3" w:rsidR="00970CAD" w:rsidRPr="00E0006C" w:rsidRDefault="00970CAD" w:rsidP="00DF0048">
            <w:pPr>
              <w:pStyle w:val="Listparagraf"/>
              <w:numPr>
                <w:ilvl w:val="0"/>
                <w:numId w:val="91"/>
              </w:numPr>
              <w:ind w:left="317" w:hanging="283"/>
              <w:rPr>
                <w:rFonts w:ascii="Times New Roman" w:hAnsi="Times New Roman" w:cs="Times New Roman"/>
                <w:sz w:val="24"/>
                <w:szCs w:val="24"/>
                <w:lang w:val="ro-RO"/>
              </w:rPr>
            </w:pPr>
            <w:r w:rsidRPr="00E0006C">
              <w:rPr>
                <w:rFonts w:ascii="Times New Roman" w:hAnsi="Times New Roman" w:cs="Times New Roman"/>
                <w:sz w:val="24"/>
                <w:szCs w:val="24"/>
                <w:lang w:val="ro-RO"/>
              </w:rPr>
              <w:t xml:space="preserve">Evaluarea si </w:t>
            </w:r>
            <w:r w:rsidR="00E148C7" w:rsidRPr="00E0006C">
              <w:rPr>
                <w:rFonts w:ascii="Times New Roman" w:hAnsi="Times New Roman" w:cs="Times New Roman"/>
                <w:sz w:val="24"/>
                <w:szCs w:val="24"/>
                <w:lang w:val="ro-RO"/>
              </w:rPr>
              <w:t>măsurarea</w:t>
            </w:r>
            <w:r w:rsidRPr="00E0006C">
              <w:rPr>
                <w:rFonts w:ascii="Times New Roman" w:hAnsi="Times New Roman" w:cs="Times New Roman"/>
                <w:sz w:val="24"/>
                <w:szCs w:val="24"/>
                <w:lang w:val="ro-RO"/>
              </w:rPr>
              <w:t xml:space="preserve"> parametrilor clinici</w:t>
            </w:r>
          </w:p>
          <w:p w14:paraId="6EDB3FBF" w14:textId="77777777" w:rsidR="00970CAD" w:rsidRPr="00E0006C" w:rsidRDefault="00970CAD" w:rsidP="00DF0048">
            <w:pPr>
              <w:pStyle w:val="Listparagraf"/>
              <w:numPr>
                <w:ilvl w:val="0"/>
                <w:numId w:val="91"/>
              </w:numPr>
              <w:ind w:left="317" w:hanging="283"/>
              <w:rPr>
                <w:rFonts w:ascii="Times New Roman" w:hAnsi="Times New Roman" w:cs="Times New Roman"/>
                <w:sz w:val="24"/>
                <w:szCs w:val="24"/>
                <w:lang w:val="ro-RO"/>
              </w:rPr>
            </w:pPr>
            <w:r w:rsidRPr="00E0006C">
              <w:rPr>
                <w:rFonts w:ascii="Times New Roman" w:hAnsi="Times New Roman" w:cs="Times New Roman"/>
                <w:sz w:val="24"/>
                <w:szCs w:val="24"/>
                <w:lang w:val="ro-RO"/>
              </w:rPr>
              <w:t>După evaluarea, clasificarea și stabilirea nivelului de prioritate pacientul va fi preluat în zona de tratament în conformitate cu gradul de urgență.</w:t>
            </w:r>
          </w:p>
          <w:p w14:paraId="6C29825D" w14:textId="77777777" w:rsidR="00970CAD" w:rsidRPr="00E0006C" w:rsidRDefault="00970CAD" w:rsidP="00DF0048">
            <w:pPr>
              <w:pStyle w:val="Listparagraf"/>
              <w:numPr>
                <w:ilvl w:val="0"/>
                <w:numId w:val="91"/>
              </w:numPr>
              <w:ind w:left="317" w:hanging="283"/>
              <w:rPr>
                <w:rFonts w:ascii="Times New Roman" w:hAnsi="Times New Roman" w:cs="Times New Roman"/>
                <w:sz w:val="24"/>
                <w:szCs w:val="24"/>
                <w:lang w:val="ro-RO"/>
              </w:rPr>
            </w:pPr>
            <w:r w:rsidRPr="00E0006C">
              <w:rPr>
                <w:rFonts w:ascii="Times New Roman" w:hAnsi="Times New Roman" w:cs="Times New Roman"/>
                <w:sz w:val="24"/>
                <w:szCs w:val="24"/>
                <w:lang w:val="ro-RO"/>
              </w:rPr>
              <w:t xml:space="preserve">Evaluarea factorilor de risc </w:t>
            </w:r>
            <w:r w:rsidRPr="00E0006C">
              <w:rPr>
                <w:rFonts w:ascii="Times New Roman" w:hAnsi="Times New Roman" w:cs="Times New Roman"/>
                <w:i/>
                <w:sz w:val="24"/>
                <w:szCs w:val="24"/>
                <w:lang w:val="ro-RO"/>
              </w:rPr>
              <w:t>(caseta 4)</w:t>
            </w:r>
            <w:r w:rsidRPr="00E0006C">
              <w:rPr>
                <w:rFonts w:ascii="Times New Roman" w:hAnsi="Times New Roman" w:cs="Times New Roman"/>
                <w:sz w:val="24"/>
                <w:szCs w:val="24"/>
                <w:lang w:val="ro-RO"/>
              </w:rPr>
              <w:t>.</w:t>
            </w:r>
          </w:p>
          <w:p w14:paraId="0F7B0CEB" w14:textId="77777777" w:rsidR="00970CAD" w:rsidRPr="00E0006C" w:rsidRDefault="00970CAD" w:rsidP="00DF0048">
            <w:pPr>
              <w:pStyle w:val="Listparagraf"/>
              <w:numPr>
                <w:ilvl w:val="0"/>
                <w:numId w:val="91"/>
              </w:numPr>
              <w:ind w:left="317" w:hanging="283"/>
              <w:rPr>
                <w:rFonts w:ascii="Times New Roman" w:hAnsi="Times New Roman" w:cs="Times New Roman"/>
                <w:sz w:val="24"/>
                <w:szCs w:val="24"/>
                <w:lang w:val="ro-RO"/>
              </w:rPr>
            </w:pPr>
            <w:r w:rsidRPr="00E0006C">
              <w:rPr>
                <w:rFonts w:ascii="Times New Roman" w:hAnsi="Times New Roman" w:cs="Times New Roman"/>
                <w:sz w:val="24"/>
                <w:szCs w:val="24"/>
                <w:lang w:val="ro-RO"/>
              </w:rPr>
              <w:t xml:space="preserve">Anamneza şi acuzele </w:t>
            </w:r>
            <w:r w:rsidRPr="00E0006C">
              <w:rPr>
                <w:rFonts w:ascii="Times New Roman" w:hAnsi="Times New Roman" w:cs="Times New Roman"/>
                <w:i/>
                <w:sz w:val="24"/>
                <w:szCs w:val="24"/>
                <w:lang w:val="ro-RO"/>
              </w:rPr>
              <w:t>(caseta 5, 6, 7, 8)</w:t>
            </w:r>
            <w:r w:rsidRPr="00E0006C">
              <w:rPr>
                <w:rFonts w:ascii="Times New Roman" w:hAnsi="Times New Roman" w:cs="Times New Roman"/>
                <w:sz w:val="24"/>
                <w:szCs w:val="24"/>
                <w:lang w:val="ro-RO"/>
              </w:rPr>
              <w:t>.</w:t>
            </w:r>
          </w:p>
          <w:p w14:paraId="7EAB52D5" w14:textId="77777777" w:rsidR="00DF0048" w:rsidRPr="00E0006C" w:rsidRDefault="00970CAD" w:rsidP="00DF0048">
            <w:pPr>
              <w:pStyle w:val="Listparagraf"/>
              <w:numPr>
                <w:ilvl w:val="0"/>
                <w:numId w:val="91"/>
              </w:numPr>
              <w:ind w:left="317" w:hanging="283"/>
              <w:rPr>
                <w:rFonts w:ascii="Times New Roman" w:hAnsi="Times New Roman" w:cs="Times New Roman"/>
                <w:b/>
                <w:sz w:val="24"/>
                <w:szCs w:val="24"/>
                <w:lang w:val="ro-RO" w:bidi="ar-JO"/>
              </w:rPr>
            </w:pPr>
            <w:r w:rsidRPr="00E0006C">
              <w:rPr>
                <w:rFonts w:ascii="Times New Roman" w:hAnsi="Times New Roman" w:cs="Times New Roman"/>
                <w:sz w:val="24"/>
                <w:szCs w:val="24"/>
                <w:lang w:val="ro-RO"/>
              </w:rPr>
              <w:t xml:space="preserve">Examenul obiectiv </w:t>
            </w:r>
            <w:r w:rsidRPr="00E0006C">
              <w:rPr>
                <w:rFonts w:ascii="Times New Roman" w:hAnsi="Times New Roman" w:cs="Times New Roman"/>
                <w:i/>
                <w:sz w:val="24"/>
                <w:szCs w:val="24"/>
                <w:lang w:val="ro-RO"/>
              </w:rPr>
              <w:t>(caseta 9, 10).</w:t>
            </w:r>
          </w:p>
          <w:p w14:paraId="0D95AFD1" w14:textId="77777777" w:rsidR="00970CAD" w:rsidRPr="00E0006C" w:rsidRDefault="00970CAD" w:rsidP="00DF0048">
            <w:pPr>
              <w:pStyle w:val="Listparagraf"/>
              <w:numPr>
                <w:ilvl w:val="0"/>
                <w:numId w:val="91"/>
              </w:numPr>
              <w:ind w:left="317" w:hanging="283"/>
              <w:rPr>
                <w:rFonts w:ascii="Times New Roman" w:hAnsi="Times New Roman" w:cs="Times New Roman"/>
                <w:b/>
                <w:sz w:val="24"/>
                <w:szCs w:val="24"/>
                <w:lang w:val="ro-RO" w:bidi="ar-JO"/>
              </w:rPr>
            </w:pPr>
            <w:r w:rsidRPr="00E0006C">
              <w:rPr>
                <w:rFonts w:ascii="Times New Roman" w:hAnsi="Times New Roman" w:cs="Times New Roman"/>
                <w:sz w:val="24"/>
                <w:szCs w:val="24"/>
                <w:lang w:val="ro-RO"/>
              </w:rPr>
              <w:t>Solicitarea consultului medicului chirurg</w:t>
            </w:r>
          </w:p>
        </w:tc>
      </w:tr>
      <w:tr w:rsidR="00993E14" w:rsidRPr="00324D0C" w14:paraId="5ACCFCA6" w14:textId="77777777" w:rsidTr="00BD6985">
        <w:tc>
          <w:tcPr>
            <w:tcW w:w="4361" w:type="dxa"/>
            <w:tcBorders>
              <w:top w:val="single" w:sz="4" w:space="0" w:color="auto"/>
              <w:left w:val="single" w:sz="4" w:space="0" w:color="auto"/>
              <w:bottom w:val="single" w:sz="4" w:space="0" w:color="auto"/>
              <w:right w:val="single" w:sz="4" w:space="0" w:color="auto"/>
            </w:tcBorders>
          </w:tcPr>
          <w:p w14:paraId="3F720606" w14:textId="77777777" w:rsidR="00AA5336" w:rsidRPr="00993E14" w:rsidRDefault="00970CAD" w:rsidP="0078506B">
            <w:pPr>
              <w:spacing w:line="18" w:lineRule="atLeast"/>
              <w:rPr>
                <w:rFonts w:ascii="Times New Roman" w:hAnsi="Times New Roman" w:cs="Times New Roman"/>
                <w:sz w:val="24"/>
                <w:szCs w:val="24"/>
                <w:lang w:val="ro-RO" w:bidi="ar-JO"/>
              </w:rPr>
            </w:pPr>
            <w:r>
              <w:rPr>
                <w:rFonts w:ascii="Times New Roman" w:hAnsi="Times New Roman" w:cs="Times New Roman"/>
                <w:b/>
                <w:sz w:val="24"/>
                <w:szCs w:val="24"/>
                <w:lang w:val="ro-RO" w:bidi="ar-JO"/>
              </w:rPr>
              <w:t>2</w:t>
            </w:r>
            <w:r w:rsidR="00AA5336" w:rsidRPr="00993E14">
              <w:rPr>
                <w:rFonts w:ascii="Times New Roman" w:hAnsi="Times New Roman" w:cs="Times New Roman"/>
                <w:b/>
                <w:sz w:val="24"/>
                <w:szCs w:val="24"/>
                <w:lang w:val="ro-RO" w:bidi="ar-JO"/>
              </w:rPr>
              <w:t>. Diagnosticul.</w:t>
            </w:r>
          </w:p>
          <w:p w14:paraId="145DE3AE" w14:textId="77777777" w:rsidR="00AA5336" w:rsidRPr="00993E14" w:rsidRDefault="00970CAD" w:rsidP="0078506B">
            <w:pPr>
              <w:spacing w:line="18" w:lineRule="atLeast"/>
              <w:rPr>
                <w:rFonts w:ascii="Times New Roman" w:hAnsi="Times New Roman" w:cs="Times New Roman"/>
                <w:b/>
                <w:i/>
                <w:sz w:val="24"/>
                <w:szCs w:val="24"/>
                <w:lang w:val="ro-RO" w:bidi="ar-JO"/>
              </w:rPr>
            </w:pPr>
            <w:r>
              <w:rPr>
                <w:rFonts w:ascii="Times New Roman" w:hAnsi="Times New Roman" w:cs="Times New Roman"/>
                <w:sz w:val="24"/>
                <w:szCs w:val="24"/>
                <w:lang w:val="ro-RO" w:bidi="ar-JO"/>
              </w:rPr>
              <w:t>2</w:t>
            </w:r>
            <w:r w:rsidR="00AA5336" w:rsidRPr="00993E14">
              <w:rPr>
                <w:rFonts w:ascii="Times New Roman" w:hAnsi="Times New Roman" w:cs="Times New Roman"/>
                <w:sz w:val="24"/>
                <w:szCs w:val="24"/>
                <w:lang w:val="ro-RO" w:bidi="ar-JO"/>
              </w:rPr>
              <w:t xml:space="preserve">.1. </w:t>
            </w:r>
            <w:r w:rsidR="00547D1D" w:rsidRPr="00993E14">
              <w:rPr>
                <w:rFonts w:ascii="Times New Roman" w:hAnsi="Times New Roman" w:cs="Times New Roman"/>
                <w:sz w:val="24"/>
                <w:szCs w:val="24"/>
                <w:lang w:val="ro-RO" w:bidi="ar-JO"/>
              </w:rPr>
              <w:t>Stabilirea</w:t>
            </w:r>
            <w:r w:rsidR="00AA5336" w:rsidRPr="00993E14">
              <w:rPr>
                <w:rFonts w:ascii="Times New Roman" w:hAnsi="Times New Roman" w:cs="Times New Roman"/>
                <w:sz w:val="24"/>
                <w:szCs w:val="24"/>
                <w:lang w:val="ro-RO" w:bidi="ar-JO"/>
              </w:rPr>
              <w:t xml:space="preserve"> diagnosticului de </w:t>
            </w:r>
            <w:r w:rsidR="005B5B12" w:rsidRPr="00993E14">
              <w:rPr>
                <w:rFonts w:ascii="Times New Roman" w:hAnsi="Times New Roman" w:cs="Times New Roman"/>
                <w:sz w:val="24"/>
                <w:szCs w:val="24"/>
                <w:lang w:val="ro-RO" w:bidi="ar-JO"/>
              </w:rPr>
              <w:t>AA</w:t>
            </w:r>
            <w:r w:rsidR="00AA5336" w:rsidRPr="00993E14">
              <w:rPr>
                <w:rFonts w:ascii="Times New Roman" w:hAnsi="Times New Roman" w:cs="Times New Roman"/>
                <w:sz w:val="24"/>
                <w:szCs w:val="24"/>
                <w:lang w:val="ro-RO" w:bidi="ar-JO"/>
              </w:rPr>
              <w:t>.</w:t>
            </w:r>
            <w:r w:rsidR="00AA5336" w:rsidRPr="00993E14">
              <w:rPr>
                <w:rFonts w:ascii="Times New Roman" w:hAnsi="Times New Roman" w:cs="Times New Roman"/>
                <w:b/>
                <w:i/>
                <w:sz w:val="24"/>
                <w:szCs w:val="24"/>
                <w:lang w:val="ro-RO" w:bidi="ar-JO"/>
              </w:rPr>
              <w:t xml:space="preserve"> </w:t>
            </w:r>
          </w:p>
          <w:p w14:paraId="70F45955" w14:textId="77777777" w:rsidR="008F39BF" w:rsidRPr="00993E14" w:rsidRDefault="008F39BF" w:rsidP="0078506B">
            <w:pPr>
              <w:spacing w:line="18" w:lineRule="atLeast"/>
              <w:rPr>
                <w:rFonts w:ascii="Times New Roman" w:hAnsi="Times New Roman" w:cs="Times New Roman"/>
                <w:b/>
                <w:i/>
                <w:sz w:val="24"/>
                <w:szCs w:val="24"/>
                <w:lang w:val="ro-RO" w:bidi="ar-JO"/>
              </w:rPr>
            </w:pPr>
            <w:r w:rsidRPr="00993E14">
              <w:rPr>
                <w:rFonts w:ascii="Times New Roman" w:hAnsi="Times New Roman" w:cs="Times New Roman"/>
                <w:b/>
                <w:i/>
                <w:sz w:val="28"/>
                <w:szCs w:val="24"/>
                <w:lang w:val="ro-RO" w:bidi="ar-JO"/>
              </w:rPr>
              <w:t>Algoritmul C.1.1., C.1.2.</w:t>
            </w:r>
          </w:p>
          <w:p w14:paraId="69140AE3" w14:textId="77777777" w:rsidR="00AA5336" w:rsidRPr="00993E14" w:rsidRDefault="008F39BF" w:rsidP="0078506B">
            <w:pPr>
              <w:spacing w:line="18" w:lineRule="atLeast"/>
              <w:rPr>
                <w:rFonts w:ascii="Times New Roman" w:hAnsi="Times New Roman" w:cs="Times New Roman"/>
                <w:sz w:val="24"/>
                <w:szCs w:val="24"/>
                <w:lang w:val="ro-RO" w:bidi="ar-JO"/>
              </w:rPr>
            </w:pPr>
            <w:r w:rsidRPr="00993E14">
              <w:rPr>
                <w:rFonts w:ascii="Times New Roman" w:hAnsi="Times New Roman" w:cs="Times New Roman"/>
                <w:b/>
                <w:i/>
                <w:sz w:val="28"/>
                <w:szCs w:val="24"/>
                <w:lang w:val="ro-RO" w:bidi="ar-JO"/>
              </w:rPr>
              <w:t>C.2.3.</w:t>
            </w:r>
            <w:r w:rsidR="00280272" w:rsidRPr="00993E14">
              <w:rPr>
                <w:rFonts w:ascii="Times New Roman" w:hAnsi="Times New Roman" w:cs="Times New Roman"/>
                <w:b/>
                <w:i/>
                <w:sz w:val="28"/>
                <w:szCs w:val="24"/>
                <w:lang w:val="ro-RO" w:bidi="ar-JO"/>
              </w:rPr>
              <w:t xml:space="preserve"> </w:t>
            </w:r>
            <w:r w:rsidRPr="00993E14">
              <w:rPr>
                <w:rFonts w:ascii="Times New Roman" w:hAnsi="Times New Roman" w:cs="Times New Roman"/>
                <w:b/>
                <w:i/>
                <w:sz w:val="28"/>
                <w:szCs w:val="24"/>
                <w:lang w:val="ro-RO" w:bidi="ar-JO"/>
              </w:rPr>
              <w:t>- C.2.4.6., C.2.5.1</w:t>
            </w:r>
            <w:r w:rsidR="00280272" w:rsidRPr="00993E14">
              <w:rPr>
                <w:rFonts w:ascii="Times New Roman" w:hAnsi="Times New Roman" w:cs="Times New Roman"/>
                <w:b/>
                <w:i/>
                <w:sz w:val="28"/>
                <w:szCs w:val="24"/>
                <w:lang w:val="ro-RO" w:bidi="ar-JO"/>
              </w:rPr>
              <w:t xml:space="preserve"> </w:t>
            </w:r>
            <w:r w:rsidRPr="00993E14">
              <w:rPr>
                <w:rFonts w:ascii="Times New Roman" w:hAnsi="Times New Roman" w:cs="Times New Roman"/>
                <w:b/>
                <w:i/>
                <w:sz w:val="28"/>
                <w:szCs w:val="24"/>
                <w:lang w:val="ro-RO" w:bidi="ar-JO"/>
              </w:rPr>
              <w:t>.-</w:t>
            </w:r>
            <w:r w:rsidR="00E11F86" w:rsidRPr="00993E14">
              <w:rPr>
                <w:rFonts w:ascii="Times New Roman" w:hAnsi="Times New Roman" w:cs="Times New Roman"/>
                <w:b/>
                <w:i/>
                <w:sz w:val="28"/>
                <w:szCs w:val="24"/>
                <w:lang w:val="ro-RO" w:bidi="ar-JO"/>
              </w:rPr>
              <w:t xml:space="preserve"> C.2.5.2.</w:t>
            </w:r>
          </w:p>
        </w:tc>
        <w:tc>
          <w:tcPr>
            <w:tcW w:w="4394" w:type="dxa"/>
            <w:tcBorders>
              <w:top w:val="single" w:sz="4" w:space="0" w:color="auto"/>
              <w:left w:val="single" w:sz="4" w:space="0" w:color="auto"/>
              <w:bottom w:val="single" w:sz="4" w:space="0" w:color="auto"/>
              <w:right w:val="single" w:sz="4" w:space="0" w:color="auto"/>
            </w:tcBorders>
          </w:tcPr>
          <w:p w14:paraId="40F28DCB" w14:textId="77777777" w:rsidR="00AA5336" w:rsidRPr="00993E14" w:rsidRDefault="00AA5336" w:rsidP="0078506B">
            <w:pPr>
              <w:pStyle w:val="Listparagraf"/>
              <w:numPr>
                <w:ilvl w:val="0"/>
                <w:numId w:val="6"/>
              </w:numPr>
              <w:spacing w:line="18" w:lineRule="atLeast"/>
              <w:ind w:left="353" w:hanging="284"/>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w:t>
            </w:r>
            <w:r w:rsidR="00547D1D" w:rsidRPr="00993E14">
              <w:rPr>
                <w:rFonts w:ascii="Times New Roman" w:hAnsi="Times New Roman" w:cs="Times New Roman"/>
                <w:sz w:val="24"/>
                <w:szCs w:val="24"/>
                <w:lang w:val="ro-RO" w:bidi="ar-JO"/>
              </w:rPr>
              <w:t>cuzele, a</w:t>
            </w:r>
            <w:r w:rsidRPr="00993E14">
              <w:rPr>
                <w:rFonts w:ascii="Times New Roman" w:hAnsi="Times New Roman" w:cs="Times New Roman"/>
                <w:sz w:val="24"/>
                <w:szCs w:val="24"/>
                <w:lang w:val="ro-RO" w:bidi="ar-JO"/>
              </w:rPr>
              <w:t xml:space="preserve">namneza, examenul obiectiv şi </w:t>
            </w:r>
            <w:r w:rsidR="00547D1D" w:rsidRPr="00993E14">
              <w:rPr>
                <w:rFonts w:ascii="Times New Roman" w:hAnsi="Times New Roman" w:cs="Times New Roman"/>
                <w:sz w:val="24"/>
                <w:szCs w:val="24"/>
                <w:lang w:val="ro-RO" w:bidi="ar-JO"/>
              </w:rPr>
              <w:t>paraclinic</w:t>
            </w:r>
            <w:r w:rsidRPr="00993E14">
              <w:rPr>
                <w:rFonts w:ascii="Times New Roman" w:hAnsi="Times New Roman" w:cs="Times New Roman"/>
                <w:sz w:val="24"/>
                <w:szCs w:val="24"/>
                <w:lang w:val="ro-RO" w:bidi="ar-JO"/>
              </w:rPr>
              <w:t xml:space="preserve"> permite </w:t>
            </w:r>
            <w:r w:rsidR="00547D1D" w:rsidRPr="00993E14">
              <w:rPr>
                <w:rFonts w:ascii="Times New Roman" w:hAnsi="Times New Roman" w:cs="Times New Roman"/>
                <w:sz w:val="24"/>
                <w:szCs w:val="24"/>
                <w:lang w:val="ro-RO" w:bidi="ar-JO"/>
              </w:rPr>
              <w:t>stabilirea diagnosticului de</w:t>
            </w:r>
            <w:r w:rsidRPr="00993E14">
              <w:rPr>
                <w:rFonts w:ascii="Times New Roman" w:hAnsi="Times New Roman" w:cs="Times New Roman"/>
                <w:sz w:val="24"/>
                <w:szCs w:val="24"/>
                <w:lang w:val="ro-RO" w:bidi="ar-JO"/>
              </w:rPr>
              <w:t xml:space="preserve"> </w:t>
            </w:r>
            <w:r w:rsidR="005B5B12" w:rsidRPr="00993E14">
              <w:rPr>
                <w:rFonts w:ascii="Times New Roman" w:hAnsi="Times New Roman" w:cs="Times New Roman"/>
                <w:sz w:val="24"/>
                <w:szCs w:val="24"/>
                <w:lang w:val="ro-RO" w:bidi="ar-JO"/>
              </w:rPr>
              <w:t>AA</w:t>
            </w:r>
            <w:r w:rsidR="006A6119" w:rsidRPr="00993E14">
              <w:rPr>
                <w:rFonts w:ascii="Times New Roman" w:hAnsi="Times New Roman" w:cs="Times New Roman"/>
                <w:sz w:val="24"/>
                <w:szCs w:val="24"/>
                <w:lang w:val="ro-RO"/>
              </w:rPr>
              <w:t xml:space="preserve"> în majoritatea cazurilor.</w:t>
            </w:r>
          </w:p>
          <w:p w14:paraId="34366ABB" w14:textId="77777777" w:rsidR="00AA5336" w:rsidRPr="00993E14" w:rsidRDefault="00AA5336" w:rsidP="0078506B">
            <w:pPr>
              <w:spacing w:line="18" w:lineRule="atLeast"/>
              <w:rPr>
                <w:rFonts w:ascii="Times New Roman" w:hAnsi="Times New Roman" w:cs="Times New Roman"/>
                <w:sz w:val="24"/>
                <w:szCs w:val="24"/>
                <w:lang w:val="ro-RO" w:bidi="ar-JO"/>
              </w:rPr>
            </w:pPr>
          </w:p>
        </w:tc>
        <w:tc>
          <w:tcPr>
            <w:tcW w:w="7122" w:type="dxa"/>
            <w:tcBorders>
              <w:top w:val="single" w:sz="4" w:space="0" w:color="auto"/>
              <w:left w:val="single" w:sz="4" w:space="0" w:color="auto"/>
              <w:bottom w:val="single" w:sz="4" w:space="0" w:color="auto"/>
              <w:right w:val="single" w:sz="4" w:space="0" w:color="auto"/>
            </w:tcBorders>
          </w:tcPr>
          <w:p w14:paraId="26A95470" w14:textId="77777777" w:rsidR="00AA5336" w:rsidRPr="00DF0048" w:rsidRDefault="006F38AA" w:rsidP="0078506B">
            <w:pPr>
              <w:spacing w:line="18" w:lineRule="atLeast"/>
              <w:ind w:left="353"/>
              <w:rPr>
                <w:rFonts w:ascii="Times New Roman" w:hAnsi="Times New Roman" w:cs="Times New Roman"/>
                <w:b/>
                <w:sz w:val="24"/>
                <w:szCs w:val="24"/>
                <w:lang w:val="ro-RO" w:bidi="ar-JO"/>
              </w:rPr>
            </w:pPr>
            <w:r w:rsidRPr="00DF0048">
              <w:rPr>
                <w:rFonts w:ascii="Times New Roman" w:hAnsi="Times New Roman" w:cs="Times New Roman"/>
                <w:b/>
                <w:sz w:val="24"/>
                <w:szCs w:val="24"/>
                <w:lang w:val="ro-RO" w:bidi="ar-JO"/>
              </w:rPr>
              <w:t>Standard/</w:t>
            </w:r>
            <w:r w:rsidR="00AA5336" w:rsidRPr="00DF0048">
              <w:rPr>
                <w:rFonts w:ascii="Times New Roman" w:hAnsi="Times New Roman" w:cs="Times New Roman"/>
                <w:b/>
                <w:sz w:val="24"/>
                <w:szCs w:val="24"/>
                <w:lang w:val="ro-RO" w:bidi="ar-JO"/>
              </w:rPr>
              <w:t>Obligatoriu:</w:t>
            </w:r>
          </w:p>
          <w:p w14:paraId="4919119F" w14:textId="77777777" w:rsidR="00AA5336" w:rsidRPr="00DF0048" w:rsidRDefault="00AA5336" w:rsidP="0078506B">
            <w:pPr>
              <w:pStyle w:val="Listparagraf"/>
              <w:numPr>
                <w:ilvl w:val="0"/>
                <w:numId w:val="18"/>
              </w:numPr>
              <w:spacing w:line="18" w:lineRule="atLeast"/>
              <w:ind w:left="353" w:hanging="283"/>
              <w:rPr>
                <w:rFonts w:ascii="Times New Roman" w:hAnsi="Times New Roman" w:cs="Times New Roman"/>
                <w:i/>
                <w:sz w:val="24"/>
                <w:szCs w:val="24"/>
                <w:lang w:val="ro-RO" w:bidi="ar-JO"/>
              </w:rPr>
            </w:pPr>
            <w:r w:rsidRPr="00DF0048">
              <w:rPr>
                <w:rFonts w:ascii="Times New Roman" w:hAnsi="Times New Roman" w:cs="Times New Roman"/>
                <w:sz w:val="24"/>
                <w:szCs w:val="24"/>
                <w:lang w:val="ro-RO" w:bidi="ar-JO"/>
              </w:rPr>
              <w:t>Evaluarea factorilor de</w:t>
            </w:r>
            <w:r w:rsidR="003C7E14" w:rsidRPr="00DF0048">
              <w:rPr>
                <w:rFonts w:ascii="Times New Roman" w:hAnsi="Times New Roman" w:cs="Times New Roman"/>
                <w:sz w:val="24"/>
                <w:szCs w:val="24"/>
                <w:lang w:val="ro-RO" w:bidi="ar-JO"/>
              </w:rPr>
              <w:t xml:space="preserve"> risc</w:t>
            </w:r>
            <w:r w:rsidR="00BA37F4" w:rsidRPr="00DF0048">
              <w:rPr>
                <w:rFonts w:ascii="Times New Roman" w:hAnsi="Times New Roman" w:cs="Times New Roman"/>
                <w:sz w:val="24"/>
                <w:szCs w:val="24"/>
                <w:lang w:val="ro-RO" w:bidi="ar-JO"/>
              </w:rPr>
              <w:t xml:space="preserve"> </w:t>
            </w:r>
            <w:r w:rsidR="00BA37F4" w:rsidRPr="00DF0048">
              <w:rPr>
                <w:rFonts w:ascii="Times New Roman" w:hAnsi="Times New Roman" w:cs="Times New Roman"/>
                <w:i/>
                <w:sz w:val="24"/>
                <w:szCs w:val="24"/>
                <w:lang w:val="ro-RO" w:bidi="ar-JO"/>
              </w:rPr>
              <w:t>(caseta 4, 5)</w:t>
            </w:r>
            <w:r w:rsidRPr="00DF0048">
              <w:rPr>
                <w:rFonts w:ascii="Times New Roman" w:hAnsi="Times New Roman" w:cs="Times New Roman"/>
                <w:i/>
                <w:sz w:val="24"/>
                <w:szCs w:val="24"/>
                <w:lang w:val="ro-RO" w:bidi="ar-JO"/>
              </w:rPr>
              <w:t>.</w:t>
            </w:r>
          </w:p>
          <w:p w14:paraId="61C5DECC" w14:textId="77777777" w:rsidR="00AA5336" w:rsidRPr="00DF0048" w:rsidRDefault="00AA5336" w:rsidP="0078506B">
            <w:pPr>
              <w:pStyle w:val="Listparagraf"/>
              <w:numPr>
                <w:ilvl w:val="0"/>
                <w:numId w:val="18"/>
              </w:numPr>
              <w:spacing w:line="18" w:lineRule="atLeast"/>
              <w:ind w:left="353" w:hanging="283"/>
              <w:rPr>
                <w:rFonts w:ascii="Times New Roman" w:hAnsi="Times New Roman" w:cs="Times New Roman"/>
                <w:i/>
                <w:sz w:val="24"/>
                <w:szCs w:val="24"/>
                <w:lang w:val="ro-RO" w:bidi="ar-JO"/>
              </w:rPr>
            </w:pPr>
            <w:r w:rsidRPr="00DF0048">
              <w:rPr>
                <w:rFonts w:ascii="Times New Roman" w:hAnsi="Times New Roman" w:cs="Times New Roman"/>
                <w:sz w:val="24"/>
                <w:szCs w:val="24"/>
                <w:lang w:val="ro-RO" w:bidi="ar-JO"/>
              </w:rPr>
              <w:t>A</w:t>
            </w:r>
            <w:r w:rsidR="00547D1D" w:rsidRPr="00DF0048">
              <w:rPr>
                <w:rFonts w:ascii="Times New Roman" w:hAnsi="Times New Roman" w:cs="Times New Roman"/>
                <w:sz w:val="24"/>
                <w:szCs w:val="24"/>
                <w:lang w:val="ro-RO" w:bidi="ar-JO"/>
              </w:rPr>
              <w:t xml:space="preserve">cuzele </w:t>
            </w:r>
            <w:r w:rsidR="00405FD0" w:rsidRPr="00DF0048">
              <w:rPr>
                <w:rFonts w:ascii="Times New Roman" w:hAnsi="Times New Roman" w:cs="Times New Roman"/>
                <w:sz w:val="24"/>
                <w:szCs w:val="24"/>
                <w:lang w:val="ro-RO" w:bidi="ar-JO"/>
              </w:rPr>
              <w:t>ş</w:t>
            </w:r>
            <w:r w:rsidR="00547D1D" w:rsidRPr="00DF0048">
              <w:rPr>
                <w:rFonts w:ascii="Times New Roman" w:hAnsi="Times New Roman" w:cs="Times New Roman"/>
                <w:sz w:val="24"/>
                <w:szCs w:val="24"/>
                <w:lang w:val="ro-RO" w:bidi="ar-JO"/>
              </w:rPr>
              <w:t>i a</w:t>
            </w:r>
            <w:r w:rsidRPr="00DF0048">
              <w:rPr>
                <w:rFonts w:ascii="Times New Roman" w:hAnsi="Times New Roman" w:cs="Times New Roman"/>
                <w:sz w:val="24"/>
                <w:szCs w:val="24"/>
                <w:lang w:val="ro-RO" w:bidi="ar-JO"/>
              </w:rPr>
              <w:t>namneza</w:t>
            </w:r>
            <w:r w:rsidR="00BA37F4" w:rsidRPr="00DF0048">
              <w:rPr>
                <w:rFonts w:ascii="Times New Roman" w:hAnsi="Times New Roman" w:cs="Times New Roman"/>
                <w:sz w:val="24"/>
                <w:szCs w:val="24"/>
                <w:lang w:val="ro-RO" w:bidi="ar-JO"/>
              </w:rPr>
              <w:t xml:space="preserve"> </w:t>
            </w:r>
            <w:r w:rsidR="00BA37F4" w:rsidRPr="00DF0048">
              <w:rPr>
                <w:rFonts w:ascii="Times New Roman" w:hAnsi="Times New Roman" w:cs="Times New Roman"/>
                <w:i/>
                <w:sz w:val="24"/>
                <w:szCs w:val="24"/>
                <w:lang w:val="ro-RO" w:bidi="ar-JO"/>
              </w:rPr>
              <w:t>(caseta 7)</w:t>
            </w:r>
            <w:r w:rsidRPr="00DF0048">
              <w:rPr>
                <w:rFonts w:ascii="Times New Roman" w:hAnsi="Times New Roman" w:cs="Times New Roman"/>
                <w:i/>
                <w:sz w:val="24"/>
                <w:szCs w:val="24"/>
                <w:lang w:val="ro-RO" w:bidi="ar-JO"/>
              </w:rPr>
              <w:t>.</w:t>
            </w:r>
          </w:p>
          <w:p w14:paraId="7F01105F" w14:textId="77777777" w:rsidR="00AA5336" w:rsidRPr="00DF0048" w:rsidRDefault="00AA5336" w:rsidP="0078506B">
            <w:pPr>
              <w:pStyle w:val="Listparagraf"/>
              <w:numPr>
                <w:ilvl w:val="0"/>
                <w:numId w:val="18"/>
              </w:numPr>
              <w:spacing w:line="18" w:lineRule="atLeast"/>
              <w:ind w:left="353" w:hanging="283"/>
              <w:rPr>
                <w:rFonts w:ascii="Times New Roman" w:hAnsi="Times New Roman" w:cs="Times New Roman"/>
                <w:i/>
                <w:sz w:val="24"/>
                <w:szCs w:val="24"/>
                <w:lang w:val="ro-RO" w:bidi="ar-JO"/>
              </w:rPr>
            </w:pPr>
            <w:r w:rsidRPr="00DF0048">
              <w:rPr>
                <w:rFonts w:ascii="Times New Roman" w:hAnsi="Times New Roman" w:cs="Times New Roman"/>
                <w:sz w:val="24"/>
                <w:szCs w:val="24"/>
                <w:lang w:val="ro-RO" w:bidi="ar-JO"/>
              </w:rPr>
              <w:t>Examenul obiectiv</w:t>
            </w:r>
            <w:r w:rsidR="00BA37F4" w:rsidRPr="00DF0048">
              <w:rPr>
                <w:rFonts w:ascii="Times New Roman" w:hAnsi="Times New Roman" w:cs="Times New Roman"/>
                <w:sz w:val="24"/>
                <w:szCs w:val="24"/>
                <w:lang w:val="ro-RO" w:bidi="ar-JO"/>
              </w:rPr>
              <w:t xml:space="preserve"> </w:t>
            </w:r>
            <w:r w:rsidR="00BA37F4" w:rsidRPr="00DF0048">
              <w:rPr>
                <w:rFonts w:ascii="Times New Roman" w:hAnsi="Times New Roman" w:cs="Times New Roman"/>
                <w:i/>
                <w:sz w:val="24"/>
                <w:szCs w:val="24"/>
                <w:lang w:val="ro-RO" w:bidi="ar-JO"/>
              </w:rPr>
              <w:t>(caseta 8, 9)</w:t>
            </w:r>
            <w:r w:rsidRPr="00DF0048">
              <w:rPr>
                <w:rFonts w:ascii="Times New Roman" w:hAnsi="Times New Roman" w:cs="Times New Roman"/>
                <w:i/>
                <w:sz w:val="24"/>
                <w:szCs w:val="24"/>
                <w:lang w:val="ro-RO" w:bidi="ar-JO"/>
              </w:rPr>
              <w:t>.</w:t>
            </w:r>
          </w:p>
          <w:p w14:paraId="66DE0BAA" w14:textId="77777777" w:rsidR="00AC0582" w:rsidRPr="00DF0048" w:rsidRDefault="00AC0582" w:rsidP="0078506B">
            <w:pPr>
              <w:pStyle w:val="Listparagraf"/>
              <w:numPr>
                <w:ilvl w:val="0"/>
                <w:numId w:val="18"/>
              </w:numPr>
              <w:spacing w:line="18" w:lineRule="atLeast"/>
              <w:ind w:left="353" w:hanging="283"/>
              <w:rPr>
                <w:rFonts w:ascii="Times New Roman" w:hAnsi="Times New Roman" w:cs="Times New Roman"/>
                <w:i/>
                <w:sz w:val="24"/>
                <w:szCs w:val="24"/>
                <w:lang w:val="ro-RO" w:bidi="ar-JO"/>
              </w:rPr>
            </w:pPr>
            <w:r w:rsidRPr="00DF0048">
              <w:rPr>
                <w:rFonts w:ascii="Times New Roman" w:hAnsi="Times New Roman" w:cs="Times New Roman"/>
                <w:sz w:val="24"/>
                <w:szCs w:val="24"/>
                <w:lang w:val="ro-RO" w:bidi="ar-JO"/>
              </w:rPr>
              <w:t>Testele de laborator</w:t>
            </w:r>
            <w:r w:rsidR="00BA37F4" w:rsidRPr="00DF0048">
              <w:rPr>
                <w:rFonts w:ascii="Times New Roman" w:hAnsi="Times New Roman" w:cs="Times New Roman"/>
                <w:sz w:val="24"/>
                <w:szCs w:val="24"/>
                <w:lang w:val="ro-RO" w:bidi="ar-JO"/>
              </w:rPr>
              <w:t xml:space="preserve"> </w:t>
            </w:r>
            <w:r w:rsidR="00BA37F4" w:rsidRPr="00DF0048">
              <w:rPr>
                <w:rFonts w:ascii="Times New Roman" w:hAnsi="Times New Roman" w:cs="Times New Roman"/>
                <w:i/>
                <w:sz w:val="24"/>
                <w:szCs w:val="24"/>
                <w:lang w:val="ro-RO" w:bidi="ar-JO"/>
              </w:rPr>
              <w:t>(caseta 10, tabelul 1)</w:t>
            </w:r>
            <w:r w:rsidRPr="00DF0048">
              <w:rPr>
                <w:rFonts w:ascii="Times New Roman" w:hAnsi="Times New Roman" w:cs="Times New Roman"/>
                <w:i/>
                <w:sz w:val="24"/>
                <w:szCs w:val="24"/>
                <w:lang w:val="ro-RO" w:bidi="ar-JO"/>
              </w:rPr>
              <w:t>.</w:t>
            </w:r>
          </w:p>
          <w:p w14:paraId="6F725C09" w14:textId="77777777" w:rsidR="00547D1D" w:rsidRPr="00DF0048" w:rsidRDefault="00547D1D" w:rsidP="0078506B">
            <w:pPr>
              <w:pStyle w:val="Listparagraf"/>
              <w:numPr>
                <w:ilvl w:val="0"/>
                <w:numId w:val="18"/>
              </w:numPr>
              <w:spacing w:line="18" w:lineRule="atLeast"/>
              <w:ind w:left="353" w:hanging="283"/>
              <w:rPr>
                <w:rFonts w:ascii="Times New Roman" w:hAnsi="Times New Roman" w:cs="Times New Roman"/>
                <w:i/>
                <w:sz w:val="24"/>
                <w:szCs w:val="24"/>
                <w:lang w:val="ro-RO" w:bidi="ar-JO"/>
              </w:rPr>
            </w:pPr>
            <w:r w:rsidRPr="00DF0048">
              <w:rPr>
                <w:rFonts w:ascii="Times New Roman" w:hAnsi="Times New Roman" w:cs="Times New Roman"/>
                <w:sz w:val="24"/>
                <w:szCs w:val="24"/>
                <w:lang w:val="ro-RO" w:bidi="ar-JO"/>
              </w:rPr>
              <w:t>Diagnosticul diferenţial</w:t>
            </w:r>
            <w:r w:rsidR="00BA37F4" w:rsidRPr="00DF0048">
              <w:rPr>
                <w:rFonts w:ascii="Times New Roman" w:hAnsi="Times New Roman" w:cs="Times New Roman"/>
                <w:sz w:val="24"/>
                <w:szCs w:val="24"/>
                <w:lang w:val="ro-RO" w:bidi="ar-JO"/>
              </w:rPr>
              <w:t xml:space="preserve"> </w:t>
            </w:r>
            <w:r w:rsidR="00BA37F4" w:rsidRPr="00DF0048">
              <w:rPr>
                <w:rFonts w:ascii="Times New Roman" w:hAnsi="Times New Roman" w:cs="Times New Roman"/>
                <w:i/>
                <w:sz w:val="24"/>
                <w:szCs w:val="24"/>
                <w:lang w:val="ro-RO" w:bidi="ar-JO"/>
              </w:rPr>
              <w:t>(cas</w:t>
            </w:r>
            <w:r w:rsidR="0011702B" w:rsidRPr="00DF0048">
              <w:rPr>
                <w:rFonts w:ascii="Times New Roman" w:hAnsi="Times New Roman" w:cs="Times New Roman"/>
                <w:i/>
                <w:sz w:val="24"/>
                <w:szCs w:val="24"/>
                <w:lang w:val="ro-RO" w:bidi="ar-JO"/>
              </w:rPr>
              <w:t xml:space="preserve">eta </w:t>
            </w:r>
            <w:r w:rsidR="00BA37F4" w:rsidRPr="00DF0048">
              <w:rPr>
                <w:rFonts w:ascii="Times New Roman" w:hAnsi="Times New Roman" w:cs="Times New Roman"/>
                <w:i/>
                <w:sz w:val="24"/>
                <w:szCs w:val="24"/>
                <w:lang w:val="ro-RO" w:bidi="ar-JO"/>
              </w:rPr>
              <w:t>9, 12, 3</w:t>
            </w:r>
            <w:r w:rsidR="00B215C1" w:rsidRPr="00DF0048">
              <w:rPr>
                <w:rFonts w:ascii="Times New Roman" w:hAnsi="Times New Roman" w:cs="Times New Roman"/>
                <w:i/>
                <w:sz w:val="24"/>
                <w:szCs w:val="24"/>
                <w:lang w:val="ro-RO" w:bidi="ar-JO"/>
              </w:rPr>
              <w:t>5</w:t>
            </w:r>
            <w:r w:rsidR="00BA37F4" w:rsidRPr="00DF0048">
              <w:rPr>
                <w:rFonts w:ascii="Times New Roman" w:hAnsi="Times New Roman" w:cs="Times New Roman"/>
                <w:i/>
                <w:sz w:val="24"/>
                <w:szCs w:val="24"/>
                <w:lang w:val="ro-RO" w:bidi="ar-JO"/>
              </w:rPr>
              <w:t>, 3</w:t>
            </w:r>
            <w:r w:rsidR="00B215C1" w:rsidRPr="00DF0048">
              <w:rPr>
                <w:rFonts w:ascii="Times New Roman" w:hAnsi="Times New Roman" w:cs="Times New Roman"/>
                <w:i/>
                <w:sz w:val="24"/>
                <w:szCs w:val="24"/>
                <w:lang w:val="ro-RO" w:bidi="ar-JO"/>
              </w:rPr>
              <w:t>6</w:t>
            </w:r>
            <w:r w:rsidR="00BA37F4" w:rsidRPr="00DF0048">
              <w:rPr>
                <w:rFonts w:ascii="Times New Roman" w:hAnsi="Times New Roman" w:cs="Times New Roman"/>
                <w:i/>
                <w:sz w:val="24"/>
                <w:szCs w:val="24"/>
                <w:lang w:val="ro-RO" w:bidi="ar-JO"/>
              </w:rPr>
              <w:t>, 3</w:t>
            </w:r>
            <w:r w:rsidR="00B215C1" w:rsidRPr="00DF0048">
              <w:rPr>
                <w:rFonts w:ascii="Times New Roman" w:hAnsi="Times New Roman" w:cs="Times New Roman"/>
                <w:i/>
                <w:sz w:val="24"/>
                <w:szCs w:val="24"/>
                <w:lang w:val="ro-RO" w:bidi="ar-JO"/>
              </w:rPr>
              <w:t>7</w:t>
            </w:r>
            <w:r w:rsidR="00BA37F4" w:rsidRPr="00DF0048">
              <w:rPr>
                <w:rFonts w:ascii="Times New Roman" w:hAnsi="Times New Roman" w:cs="Times New Roman"/>
                <w:i/>
                <w:sz w:val="24"/>
                <w:szCs w:val="24"/>
                <w:lang w:val="ro-RO" w:bidi="ar-JO"/>
              </w:rPr>
              <w:t>, 3</w:t>
            </w:r>
            <w:r w:rsidR="00B215C1" w:rsidRPr="00DF0048">
              <w:rPr>
                <w:rFonts w:ascii="Times New Roman" w:hAnsi="Times New Roman" w:cs="Times New Roman"/>
                <w:i/>
                <w:sz w:val="24"/>
                <w:szCs w:val="24"/>
                <w:lang w:val="ro-RO" w:bidi="ar-JO"/>
              </w:rPr>
              <w:t>8</w:t>
            </w:r>
            <w:r w:rsidR="00BA37F4" w:rsidRPr="00DF0048">
              <w:rPr>
                <w:rFonts w:ascii="Times New Roman" w:hAnsi="Times New Roman" w:cs="Times New Roman"/>
                <w:i/>
                <w:sz w:val="24"/>
                <w:szCs w:val="24"/>
                <w:lang w:val="ro-RO" w:bidi="ar-JO"/>
              </w:rPr>
              <w:t>, 3</w:t>
            </w:r>
            <w:r w:rsidR="00B215C1" w:rsidRPr="00DF0048">
              <w:rPr>
                <w:rFonts w:ascii="Times New Roman" w:hAnsi="Times New Roman" w:cs="Times New Roman"/>
                <w:i/>
                <w:sz w:val="24"/>
                <w:szCs w:val="24"/>
                <w:lang w:val="ro-RO" w:bidi="ar-JO"/>
              </w:rPr>
              <w:t>9</w:t>
            </w:r>
            <w:r w:rsidR="00BA37F4" w:rsidRPr="00DF0048">
              <w:rPr>
                <w:rFonts w:ascii="Times New Roman" w:hAnsi="Times New Roman" w:cs="Times New Roman"/>
                <w:i/>
                <w:sz w:val="24"/>
                <w:szCs w:val="24"/>
                <w:lang w:val="ro-RO" w:bidi="ar-JO"/>
              </w:rPr>
              <w:t>)</w:t>
            </w:r>
            <w:r w:rsidRPr="00DF0048">
              <w:rPr>
                <w:rFonts w:ascii="Times New Roman" w:hAnsi="Times New Roman" w:cs="Times New Roman"/>
                <w:i/>
                <w:sz w:val="24"/>
                <w:szCs w:val="24"/>
                <w:lang w:val="ro-RO" w:bidi="ar-JO"/>
              </w:rPr>
              <w:t>.</w:t>
            </w:r>
          </w:p>
          <w:p w14:paraId="1141B8F6" w14:textId="77777777" w:rsidR="00AA5336" w:rsidRPr="00DF0048" w:rsidRDefault="00AA5336" w:rsidP="0078506B">
            <w:pPr>
              <w:pStyle w:val="Listparagraf"/>
              <w:numPr>
                <w:ilvl w:val="0"/>
                <w:numId w:val="18"/>
              </w:numPr>
              <w:spacing w:line="18" w:lineRule="atLeast"/>
              <w:ind w:left="353" w:hanging="283"/>
              <w:rPr>
                <w:rFonts w:ascii="Times New Roman" w:hAnsi="Times New Roman" w:cs="Times New Roman"/>
                <w:b/>
                <w:sz w:val="24"/>
                <w:szCs w:val="24"/>
                <w:lang w:val="ro-RO" w:bidi="ar-JO"/>
              </w:rPr>
            </w:pPr>
            <w:r w:rsidRPr="00DF0048">
              <w:rPr>
                <w:rFonts w:ascii="Times New Roman" w:hAnsi="Times New Roman" w:cs="Times New Roman"/>
                <w:sz w:val="24"/>
                <w:szCs w:val="24"/>
                <w:lang w:val="ro-RO" w:bidi="ar-JO"/>
              </w:rPr>
              <w:t>Evaluarea stării generale a pacientului, a riscului operatoriu şi prognosticului</w:t>
            </w:r>
            <w:r w:rsidR="00BA37F4" w:rsidRPr="00DF0048">
              <w:rPr>
                <w:rFonts w:ascii="Times New Roman" w:hAnsi="Times New Roman" w:cs="Times New Roman"/>
                <w:sz w:val="24"/>
                <w:szCs w:val="24"/>
                <w:lang w:val="ro-RO" w:bidi="ar-JO"/>
              </w:rPr>
              <w:t xml:space="preserve"> </w:t>
            </w:r>
            <w:r w:rsidR="0011702B" w:rsidRPr="00DF0048">
              <w:rPr>
                <w:rFonts w:ascii="Times New Roman" w:hAnsi="Times New Roman" w:cs="Times New Roman"/>
                <w:i/>
                <w:sz w:val="24"/>
                <w:szCs w:val="24"/>
                <w:lang w:val="ro-RO" w:bidi="ar-JO"/>
              </w:rPr>
              <w:t>(caseta 5, tabelul 2</w:t>
            </w:r>
            <w:r w:rsidR="00BA37F4" w:rsidRPr="00DF0048">
              <w:rPr>
                <w:rFonts w:ascii="Times New Roman" w:hAnsi="Times New Roman" w:cs="Times New Roman"/>
                <w:i/>
                <w:sz w:val="24"/>
                <w:szCs w:val="24"/>
                <w:lang w:val="ro-RO" w:bidi="ar-JO"/>
              </w:rPr>
              <w:t>)</w:t>
            </w:r>
            <w:r w:rsidRPr="00DF0048">
              <w:rPr>
                <w:rFonts w:ascii="Times New Roman" w:hAnsi="Times New Roman" w:cs="Times New Roman"/>
                <w:i/>
                <w:sz w:val="24"/>
                <w:szCs w:val="24"/>
                <w:lang w:val="ro-RO" w:bidi="ar-JO"/>
              </w:rPr>
              <w:t>.</w:t>
            </w:r>
          </w:p>
          <w:p w14:paraId="21617A3A" w14:textId="77777777" w:rsidR="00AA5336" w:rsidRPr="00DF0048" w:rsidRDefault="00AA5336" w:rsidP="0078506B">
            <w:pPr>
              <w:spacing w:line="18" w:lineRule="atLeast"/>
              <w:ind w:left="353"/>
              <w:rPr>
                <w:rFonts w:ascii="Times New Roman" w:hAnsi="Times New Roman" w:cs="Times New Roman"/>
                <w:b/>
                <w:sz w:val="24"/>
                <w:szCs w:val="24"/>
                <w:lang w:val="ro-RO" w:bidi="ar-JO"/>
              </w:rPr>
            </w:pPr>
            <w:r w:rsidRPr="00DF0048">
              <w:rPr>
                <w:rFonts w:ascii="Times New Roman" w:hAnsi="Times New Roman" w:cs="Times New Roman"/>
                <w:b/>
                <w:sz w:val="24"/>
                <w:szCs w:val="24"/>
                <w:lang w:val="ro-RO" w:bidi="ar-JO"/>
              </w:rPr>
              <w:t>Recomandabil:</w:t>
            </w:r>
          </w:p>
          <w:p w14:paraId="339ADA23" w14:textId="141D73F5" w:rsidR="00547D1D" w:rsidRPr="00DF0048" w:rsidRDefault="00317604" w:rsidP="0078506B">
            <w:pPr>
              <w:pStyle w:val="Listparagraf"/>
              <w:numPr>
                <w:ilvl w:val="0"/>
                <w:numId w:val="18"/>
              </w:numPr>
              <w:spacing w:line="18" w:lineRule="atLeast"/>
              <w:ind w:left="353" w:hanging="283"/>
              <w:rPr>
                <w:rFonts w:ascii="Times New Roman" w:hAnsi="Times New Roman" w:cs="Times New Roman"/>
                <w:sz w:val="24"/>
                <w:szCs w:val="24"/>
                <w:lang w:val="ro-RO" w:bidi="ar-JO"/>
              </w:rPr>
            </w:pPr>
            <w:r w:rsidRPr="00317604">
              <w:rPr>
                <w:rFonts w:ascii="Times New Roman" w:hAnsi="Times New Roman" w:cs="Times New Roman"/>
                <w:sz w:val="24"/>
                <w:szCs w:val="24"/>
                <w:lang w:val="ro-RO" w:bidi="ar-JO"/>
              </w:rPr>
              <w:t xml:space="preserve">Ecografia organelor abdominale </w:t>
            </w:r>
            <w:r w:rsidR="00BA37F4" w:rsidRPr="00DF0048">
              <w:rPr>
                <w:rFonts w:ascii="Times New Roman" w:hAnsi="Times New Roman" w:cs="Times New Roman"/>
                <w:i/>
                <w:sz w:val="24"/>
                <w:szCs w:val="24"/>
                <w:lang w:val="ro-RO" w:bidi="ar-JO"/>
              </w:rPr>
              <w:t>(caseta 10, tabelul 1)</w:t>
            </w:r>
            <w:r w:rsidR="00547D1D" w:rsidRPr="00DF0048">
              <w:rPr>
                <w:rFonts w:ascii="Times New Roman" w:hAnsi="Times New Roman" w:cs="Times New Roman"/>
                <w:sz w:val="24"/>
                <w:szCs w:val="24"/>
                <w:lang w:val="ro-RO" w:bidi="ar-JO"/>
              </w:rPr>
              <w:t>.</w:t>
            </w:r>
          </w:p>
          <w:p w14:paraId="56AF4D1A" w14:textId="77777777" w:rsidR="00547D1D" w:rsidRPr="00DF0048" w:rsidRDefault="00AA5336" w:rsidP="0078506B">
            <w:pPr>
              <w:pStyle w:val="Listparagraf"/>
              <w:numPr>
                <w:ilvl w:val="0"/>
                <w:numId w:val="18"/>
              </w:numPr>
              <w:spacing w:line="18" w:lineRule="atLeast"/>
              <w:ind w:left="353" w:hanging="283"/>
              <w:rPr>
                <w:rFonts w:ascii="Times New Roman" w:hAnsi="Times New Roman" w:cs="Times New Roman"/>
                <w:sz w:val="24"/>
                <w:szCs w:val="24"/>
                <w:lang w:val="ro-RO" w:bidi="ar-JO"/>
              </w:rPr>
            </w:pPr>
            <w:r w:rsidRPr="00DF0048">
              <w:rPr>
                <w:rFonts w:ascii="Times New Roman" w:hAnsi="Times New Roman" w:cs="Times New Roman"/>
                <w:sz w:val="24"/>
                <w:szCs w:val="24"/>
                <w:lang w:val="ro-RO" w:bidi="ar-JO"/>
              </w:rPr>
              <w:t>Consultaţia altor specialişti, la necesitate.</w:t>
            </w:r>
            <w:r w:rsidR="00300DDF" w:rsidRPr="00DF0048">
              <w:rPr>
                <w:rFonts w:ascii="Times New Roman" w:hAnsi="Times New Roman" w:cs="Times New Roman"/>
                <w:i/>
                <w:sz w:val="24"/>
                <w:szCs w:val="24"/>
                <w:lang w:val="ro-RO" w:bidi="ar-JO"/>
              </w:rPr>
              <w:t xml:space="preserve"> (caseta 21)</w:t>
            </w:r>
            <w:r w:rsidR="00C83C3A" w:rsidRPr="00DF0048">
              <w:rPr>
                <w:rFonts w:ascii="Times New Roman" w:hAnsi="Times New Roman" w:cs="Times New Roman"/>
                <w:i/>
                <w:sz w:val="24"/>
                <w:szCs w:val="24"/>
                <w:lang w:val="ro-RO" w:bidi="ar-JO"/>
              </w:rPr>
              <w:t>.</w:t>
            </w:r>
          </w:p>
          <w:p w14:paraId="1E2DB6DD" w14:textId="77777777" w:rsidR="00AA5336" w:rsidRPr="00DF0048" w:rsidRDefault="00547D1D" w:rsidP="0078506B">
            <w:pPr>
              <w:pStyle w:val="Listparagraf"/>
              <w:numPr>
                <w:ilvl w:val="0"/>
                <w:numId w:val="18"/>
              </w:numPr>
              <w:spacing w:line="18" w:lineRule="atLeast"/>
              <w:ind w:left="353" w:right="-74" w:hanging="283"/>
              <w:rPr>
                <w:rFonts w:ascii="Times New Roman" w:hAnsi="Times New Roman" w:cs="Times New Roman"/>
                <w:sz w:val="24"/>
                <w:szCs w:val="24"/>
                <w:lang w:val="ro-RO" w:bidi="ar-JO"/>
              </w:rPr>
            </w:pPr>
            <w:r w:rsidRPr="00DF0048">
              <w:rPr>
                <w:rFonts w:ascii="Times New Roman" w:hAnsi="Times New Roman" w:cs="Times New Roman"/>
                <w:sz w:val="24"/>
                <w:szCs w:val="24"/>
                <w:lang w:val="ro-RO" w:bidi="ar-JO"/>
              </w:rPr>
              <w:t>CT, RMN</w:t>
            </w:r>
            <w:r w:rsidR="00C61684" w:rsidRPr="00DF0048">
              <w:rPr>
                <w:rFonts w:ascii="Times New Roman" w:hAnsi="Times New Roman" w:cs="Times New Roman"/>
                <w:sz w:val="24"/>
                <w:szCs w:val="24"/>
                <w:lang w:val="ro-RO" w:bidi="ar-JO"/>
              </w:rPr>
              <w:t>, laparoscopia diagnostică</w:t>
            </w:r>
            <w:r w:rsidRPr="00DF0048">
              <w:rPr>
                <w:rFonts w:ascii="Times New Roman" w:hAnsi="Times New Roman" w:cs="Times New Roman"/>
                <w:sz w:val="24"/>
                <w:szCs w:val="24"/>
                <w:lang w:val="ro-RO" w:bidi="ar-JO"/>
              </w:rPr>
              <w:t xml:space="preserve"> (la necesitate)</w:t>
            </w:r>
            <w:r w:rsidR="00300DDF" w:rsidRPr="00DF0048">
              <w:rPr>
                <w:rFonts w:ascii="Times New Roman" w:hAnsi="Times New Roman" w:cs="Times New Roman"/>
                <w:i/>
                <w:sz w:val="24"/>
                <w:szCs w:val="24"/>
                <w:lang w:val="ro-RO" w:bidi="ar-JO"/>
              </w:rPr>
              <w:t xml:space="preserve"> (caseta 10, tab 1)</w:t>
            </w:r>
          </w:p>
        </w:tc>
      </w:tr>
      <w:tr w:rsidR="00993E14" w:rsidRPr="00993E14" w14:paraId="25562C2C" w14:textId="77777777" w:rsidTr="00BD6985">
        <w:tc>
          <w:tcPr>
            <w:tcW w:w="4361" w:type="dxa"/>
            <w:tcBorders>
              <w:top w:val="single" w:sz="4" w:space="0" w:color="auto"/>
              <w:left w:val="single" w:sz="4" w:space="0" w:color="auto"/>
              <w:bottom w:val="single" w:sz="4" w:space="0" w:color="auto"/>
              <w:right w:val="single" w:sz="4" w:space="0" w:color="auto"/>
            </w:tcBorders>
          </w:tcPr>
          <w:p w14:paraId="05054746" w14:textId="77777777" w:rsidR="00AA5336" w:rsidRPr="00993E14" w:rsidRDefault="00970CAD" w:rsidP="0078506B">
            <w:pPr>
              <w:spacing w:line="18" w:lineRule="atLeast"/>
              <w:rPr>
                <w:rFonts w:ascii="Times New Roman" w:hAnsi="Times New Roman" w:cs="Times New Roman"/>
                <w:sz w:val="24"/>
                <w:szCs w:val="24"/>
                <w:lang w:val="ro-RO" w:bidi="ar-JO"/>
              </w:rPr>
            </w:pPr>
            <w:r>
              <w:rPr>
                <w:rFonts w:ascii="Times New Roman" w:hAnsi="Times New Roman" w:cs="Times New Roman"/>
                <w:b/>
                <w:sz w:val="24"/>
                <w:szCs w:val="24"/>
                <w:lang w:val="ro-RO" w:bidi="ar-JO"/>
              </w:rPr>
              <w:t>3</w:t>
            </w:r>
            <w:r w:rsidR="00AA5336" w:rsidRPr="00993E14">
              <w:rPr>
                <w:rFonts w:ascii="Times New Roman" w:hAnsi="Times New Roman" w:cs="Times New Roman"/>
                <w:b/>
                <w:sz w:val="24"/>
                <w:szCs w:val="24"/>
                <w:lang w:val="ro-RO" w:bidi="ar-JO"/>
              </w:rPr>
              <w:t>. Tratamentul.</w:t>
            </w:r>
          </w:p>
          <w:p w14:paraId="368BE92D" w14:textId="77777777" w:rsidR="00AA5336" w:rsidRPr="00993E14" w:rsidRDefault="00970CAD" w:rsidP="0078506B">
            <w:pPr>
              <w:spacing w:line="18" w:lineRule="atLeast"/>
              <w:rPr>
                <w:rFonts w:ascii="Times New Roman" w:hAnsi="Times New Roman" w:cs="Times New Roman"/>
                <w:sz w:val="24"/>
                <w:szCs w:val="24"/>
                <w:lang w:val="ro-RO" w:bidi="ar-JO"/>
              </w:rPr>
            </w:pPr>
            <w:r>
              <w:rPr>
                <w:rFonts w:ascii="Times New Roman" w:hAnsi="Times New Roman" w:cs="Times New Roman"/>
                <w:b/>
                <w:w w:val="99"/>
                <w:sz w:val="24"/>
                <w:szCs w:val="24"/>
                <w:lang w:val="ro-RO" w:bidi="ar-JO"/>
              </w:rPr>
              <w:t>3</w:t>
            </w:r>
            <w:r w:rsidR="00AA5336" w:rsidRPr="00993E14">
              <w:rPr>
                <w:rFonts w:ascii="Times New Roman" w:hAnsi="Times New Roman" w:cs="Times New Roman"/>
                <w:b/>
                <w:w w:val="99"/>
                <w:sz w:val="24"/>
                <w:szCs w:val="24"/>
                <w:lang w:val="ro-RO" w:bidi="ar-JO"/>
              </w:rPr>
              <w:t xml:space="preserve">.1. Tratamentul </w:t>
            </w:r>
            <w:r w:rsidR="00300DDF" w:rsidRPr="00993E14">
              <w:rPr>
                <w:rFonts w:ascii="Times New Roman" w:hAnsi="Times New Roman" w:cs="Times New Roman"/>
                <w:b/>
                <w:w w:val="99"/>
                <w:sz w:val="24"/>
                <w:szCs w:val="24"/>
                <w:lang w:val="ro-RO" w:bidi="ar-JO"/>
              </w:rPr>
              <w:t>preoperator</w:t>
            </w:r>
            <w:r w:rsidR="00AA5336" w:rsidRPr="00993E14">
              <w:rPr>
                <w:rFonts w:ascii="Times New Roman" w:hAnsi="Times New Roman" w:cs="Times New Roman"/>
                <w:b/>
                <w:w w:val="99"/>
                <w:sz w:val="24"/>
                <w:szCs w:val="24"/>
                <w:lang w:val="ro-RO" w:bidi="ar-JO"/>
              </w:rPr>
              <w:t>.</w:t>
            </w:r>
          </w:p>
          <w:p w14:paraId="307D2549" w14:textId="77777777" w:rsidR="00F00E3D" w:rsidRPr="00993E14" w:rsidRDefault="00970CAD" w:rsidP="0078506B">
            <w:pPr>
              <w:spacing w:line="18" w:lineRule="atLeast"/>
              <w:rPr>
                <w:rFonts w:ascii="Times New Roman" w:hAnsi="Times New Roman" w:cs="Times New Roman"/>
                <w:sz w:val="24"/>
                <w:szCs w:val="24"/>
                <w:lang w:val="ro-RO" w:bidi="ar-JO"/>
              </w:rPr>
            </w:pPr>
            <w:r>
              <w:rPr>
                <w:rFonts w:ascii="Times New Roman" w:hAnsi="Times New Roman" w:cs="Times New Roman"/>
                <w:b/>
                <w:w w:val="99"/>
                <w:sz w:val="24"/>
                <w:szCs w:val="24"/>
                <w:lang w:val="ro-RO" w:bidi="ar-JO"/>
              </w:rPr>
              <w:t>3</w:t>
            </w:r>
            <w:r w:rsidR="00F00E3D" w:rsidRPr="00993E14">
              <w:rPr>
                <w:rFonts w:ascii="Times New Roman" w:hAnsi="Times New Roman" w:cs="Times New Roman"/>
                <w:b/>
                <w:w w:val="99"/>
                <w:sz w:val="24"/>
                <w:szCs w:val="24"/>
                <w:lang w:val="ro-RO" w:bidi="ar-JO"/>
              </w:rPr>
              <w:t>.2. Tratamentul chirurgical.</w:t>
            </w:r>
          </w:p>
          <w:p w14:paraId="4C0C355D" w14:textId="77777777" w:rsidR="00F00E3D" w:rsidRPr="00993E14" w:rsidRDefault="00970CAD" w:rsidP="0078506B">
            <w:pPr>
              <w:spacing w:line="18" w:lineRule="atLeast"/>
              <w:ind w:right="-108"/>
              <w:rPr>
                <w:rFonts w:ascii="Times New Roman" w:hAnsi="Times New Roman" w:cs="Times New Roman"/>
                <w:b/>
                <w:w w:val="99"/>
                <w:sz w:val="24"/>
                <w:szCs w:val="24"/>
                <w:lang w:val="ro-RO" w:bidi="ar-JO"/>
              </w:rPr>
            </w:pPr>
            <w:r>
              <w:rPr>
                <w:rFonts w:ascii="Times New Roman" w:hAnsi="Times New Roman" w:cs="Times New Roman"/>
                <w:b/>
                <w:w w:val="99"/>
                <w:sz w:val="24"/>
                <w:szCs w:val="24"/>
                <w:lang w:val="ro-RO" w:bidi="ar-JO"/>
              </w:rPr>
              <w:t>3</w:t>
            </w:r>
            <w:r w:rsidR="00F00E3D" w:rsidRPr="00993E14">
              <w:rPr>
                <w:rFonts w:ascii="Times New Roman" w:hAnsi="Times New Roman" w:cs="Times New Roman"/>
                <w:b/>
                <w:w w:val="99"/>
                <w:sz w:val="24"/>
                <w:szCs w:val="24"/>
                <w:lang w:val="ro-RO" w:bidi="ar-JO"/>
              </w:rPr>
              <w:t>.3. Tratamentul plastronului apendicular.</w:t>
            </w:r>
          </w:p>
          <w:p w14:paraId="0B681471" w14:textId="77777777" w:rsidR="00300DDF" w:rsidRPr="00993E14" w:rsidRDefault="00970CAD" w:rsidP="0078506B">
            <w:pPr>
              <w:spacing w:line="18" w:lineRule="atLeast"/>
              <w:rPr>
                <w:rFonts w:ascii="Times New Roman" w:hAnsi="Times New Roman" w:cs="Times New Roman"/>
                <w:sz w:val="24"/>
                <w:szCs w:val="24"/>
                <w:lang w:val="ro-RO" w:bidi="ar-JO"/>
              </w:rPr>
            </w:pPr>
            <w:r>
              <w:rPr>
                <w:rFonts w:ascii="Times New Roman" w:hAnsi="Times New Roman" w:cs="Times New Roman"/>
                <w:b/>
                <w:w w:val="99"/>
                <w:sz w:val="24"/>
                <w:szCs w:val="24"/>
                <w:lang w:val="ro-RO" w:bidi="ar-JO"/>
              </w:rPr>
              <w:t>3</w:t>
            </w:r>
            <w:r w:rsidR="00300DDF" w:rsidRPr="00993E14">
              <w:rPr>
                <w:rFonts w:ascii="Times New Roman" w:hAnsi="Times New Roman" w:cs="Times New Roman"/>
                <w:b/>
                <w:w w:val="99"/>
                <w:sz w:val="24"/>
                <w:szCs w:val="24"/>
                <w:lang w:val="ro-RO" w:bidi="ar-JO"/>
              </w:rPr>
              <w:t>.4 Tratamentul conservativ.</w:t>
            </w:r>
          </w:p>
          <w:p w14:paraId="32E4FCDB" w14:textId="77777777" w:rsidR="008F39BF" w:rsidRPr="00993E14" w:rsidRDefault="008F39BF" w:rsidP="0078506B">
            <w:pPr>
              <w:spacing w:line="18" w:lineRule="atLeast"/>
              <w:rPr>
                <w:rFonts w:ascii="Times New Roman" w:hAnsi="Times New Roman" w:cs="Times New Roman"/>
                <w:b/>
                <w:i/>
                <w:sz w:val="24"/>
                <w:szCs w:val="24"/>
                <w:lang w:val="ro-RO" w:bidi="ar-JO"/>
              </w:rPr>
            </w:pPr>
            <w:r w:rsidRPr="00993E14">
              <w:rPr>
                <w:rFonts w:ascii="Times New Roman" w:hAnsi="Times New Roman" w:cs="Times New Roman"/>
                <w:b/>
                <w:i/>
                <w:sz w:val="28"/>
                <w:szCs w:val="24"/>
                <w:lang w:val="ro-RO" w:bidi="ar-JO"/>
              </w:rPr>
              <w:t>Algoritmul C.1.1., C.1.2.</w:t>
            </w:r>
          </w:p>
          <w:p w14:paraId="15C5342E" w14:textId="77777777" w:rsidR="00AA5336" w:rsidRPr="00993E14" w:rsidRDefault="008F39BF" w:rsidP="0078506B">
            <w:pPr>
              <w:spacing w:line="18" w:lineRule="atLeast"/>
              <w:rPr>
                <w:rFonts w:ascii="Times New Roman" w:hAnsi="Times New Roman" w:cs="Times New Roman"/>
                <w:sz w:val="24"/>
                <w:szCs w:val="24"/>
                <w:lang w:val="ro-RO" w:bidi="ar-JO"/>
              </w:rPr>
            </w:pPr>
            <w:r w:rsidRPr="00993E14">
              <w:rPr>
                <w:rFonts w:ascii="Times New Roman" w:hAnsi="Times New Roman" w:cs="Times New Roman"/>
                <w:b/>
                <w:i/>
                <w:sz w:val="28"/>
                <w:szCs w:val="24"/>
                <w:lang w:val="ro-RO" w:bidi="ar-JO"/>
              </w:rPr>
              <w:t>C.2.4.8.1.</w:t>
            </w:r>
            <w:r w:rsidR="00280272" w:rsidRPr="00993E14">
              <w:rPr>
                <w:rFonts w:ascii="Times New Roman" w:hAnsi="Times New Roman" w:cs="Times New Roman"/>
                <w:b/>
                <w:i/>
                <w:sz w:val="28"/>
                <w:szCs w:val="24"/>
                <w:lang w:val="ro-RO" w:bidi="ar-JO"/>
              </w:rPr>
              <w:t xml:space="preserve"> </w:t>
            </w:r>
            <w:r w:rsidRPr="00993E14">
              <w:rPr>
                <w:rFonts w:ascii="Times New Roman" w:hAnsi="Times New Roman" w:cs="Times New Roman"/>
                <w:b/>
                <w:i/>
                <w:sz w:val="28"/>
                <w:szCs w:val="24"/>
                <w:lang w:val="ro-RO" w:bidi="ar-JO"/>
              </w:rPr>
              <w:t>-</w:t>
            </w:r>
            <w:r w:rsidR="00E11F86" w:rsidRPr="00993E14">
              <w:rPr>
                <w:rFonts w:ascii="Times New Roman" w:hAnsi="Times New Roman" w:cs="Times New Roman"/>
                <w:b/>
                <w:i/>
                <w:sz w:val="28"/>
                <w:szCs w:val="24"/>
                <w:lang w:val="ro-RO" w:bidi="ar-JO"/>
              </w:rPr>
              <w:t xml:space="preserve"> C.2.4.8.2.6., C.2.4.8.2.8.</w:t>
            </w:r>
          </w:p>
        </w:tc>
        <w:tc>
          <w:tcPr>
            <w:tcW w:w="4394" w:type="dxa"/>
            <w:tcBorders>
              <w:top w:val="single" w:sz="4" w:space="0" w:color="auto"/>
              <w:left w:val="single" w:sz="4" w:space="0" w:color="auto"/>
              <w:bottom w:val="single" w:sz="4" w:space="0" w:color="auto"/>
              <w:right w:val="single" w:sz="4" w:space="0" w:color="auto"/>
            </w:tcBorders>
          </w:tcPr>
          <w:p w14:paraId="496F7B4A" w14:textId="77777777" w:rsidR="00AA5336" w:rsidRPr="00993E14" w:rsidRDefault="00AA5336" w:rsidP="0078506B">
            <w:pPr>
              <w:numPr>
                <w:ilvl w:val="0"/>
                <w:numId w:val="84"/>
              </w:numPr>
              <w:spacing w:line="18" w:lineRule="atLeast"/>
              <w:ind w:left="317" w:hanging="283"/>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Este indicat în toate cazurile de </w:t>
            </w:r>
            <w:r w:rsidR="00547D1D" w:rsidRPr="00993E14">
              <w:rPr>
                <w:rFonts w:ascii="Times New Roman" w:hAnsi="Times New Roman" w:cs="Times New Roman"/>
                <w:sz w:val="24"/>
                <w:szCs w:val="24"/>
                <w:lang w:val="ro-RO" w:bidi="ar-JO"/>
              </w:rPr>
              <w:t>AA</w:t>
            </w:r>
            <w:r w:rsidR="0018002D" w:rsidRPr="00993E14">
              <w:rPr>
                <w:rFonts w:ascii="Times New Roman" w:hAnsi="Times New Roman" w:cs="Times New Roman"/>
                <w:sz w:val="24"/>
                <w:szCs w:val="24"/>
                <w:lang w:val="ro-RO"/>
              </w:rPr>
              <w:t xml:space="preserve"> </w:t>
            </w:r>
            <w:r w:rsidR="00554E29" w:rsidRPr="00993E14">
              <w:rPr>
                <w:rFonts w:ascii="Times New Roman" w:hAnsi="Times New Roman" w:cs="Times New Roman"/>
                <w:sz w:val="24"/>
                <w:szCs w:val="24"/>
                <w:lang w:val="ro-RO"/>
              </w:rPr>
              <w:t>stabilită</w:t>
            </w:r>
            <w:r w:rsidR="003C7E14" w:rsidRPr="00993E14">
              <w:rPr>
                <w:rFonts w:ascii="Times New Roman" w:hAnsi="Times New Roman" w:cs="Times New Roman"/>
                <w:sz w:val="24"/>
                <w:szCs w:val="24"/>
                <w:lang w:val="ro-RO" w:bidi="ar-JO"/>
              </w:rPr>
              <w:t>.</w:t>
            </w:r>
          </w:p>
        </w:tc>
        <w:tc>
          <w:tcPr>
            <w:tcW w:w="7122" w:type="dxa"/>
            <w:tcBorders>
              <w:top w:val="single" w:sz="4" w:space="0" w:color="auto"/>
              <w:left w:val="single" w:sz="4" w:space="0" w:color="auto"/>
              <w:bottom w:val="single" w:sz="4" w:space="0" w:color="auto"/>
              <w:right w:val="single" w:sz="4" w:space="0" w:color="auto"/>
            </w:tcBorders>
          </w:tcPr>
          <w:p w14:paraId="54D990A9" w14:textId="77777777" w:rsidR="00AA5336" w:rsidRPr="00DF0048" w:rsidRDefault="006F38AA" w:rsidP="0078506B">
            <w:pPr>
              <w:spacing w:line="18" w:lineRule="atLeast"/>
              <w:ind w:left="353"/>
              <w:rPr>
                <w:rFonts w:ascii="Times New Roman" w:hAnsi="Times New Roman" w:cs="Times New Roman"/>
                <w:b/>
                <w:sz w:val="24"/>
                <w:szCs w:val="24"/>
                <w:lang w:val="ro-RO" w:bidi="ar-JO"/>
              </w:rPr>
            </w:pPr>
            <w:r w:rsidRPr="00DF0048">
              <w:rPr>
                <w:rFonts w:ascii="Times New Roman" w:hAnsi="Times New Roman" w:cs="Times New Roman"/>
                <w:b/>
                <w:sz w:val="24"/>
                <w:szCs w:val="24"/>
                <w:lang w:val="ro-RO" w:bidi="ar-JO"/>
              </w:rPr>
              <w:t>Standard/</w:t>
            </w:r>
            <w:r w:rsidR="00AA5336" w:rsidRPr="00DF0048">
              <w:rPr>
                <w:rFonts w:ascii="Times New Roman" w:hAnsi="Times New Roman" w:cs="Times New Roman"/>
                <w:b/>
                <w:sz w:val="24"/>
                <w:szCs w:val="24"/>
                <w:lang w:val="ro-RO" w:bidi="ar-JO"/>
              </w:rPr>
              <w:t>Obligatoriu:</w:t>
            </w:r>
          </w:p>
          <w:p w14:paraId="398F87E0" w14:textId="77777777" w:rsidR="00AA5336" w:rsidRPr="00DF0048" w:rsidRDefault="00AA5336" w:rsidP="0078506B">
            <w:pPr>
              <w:pStyle w:val="Listparagraf"/>
              <w:numPr>
                <w:ilvl w:val="0"/>
                <w:numId w:val="19"/>
              </w:numPr>
              <w:spacing w:line="18" w:lineRule="atLeast"/>
              <w:ind w:left="353" w:hanging="283"/>
              <w:rPr>
                <w:rFonts w:ascii="Times New Roman" w:hAnsi="Times New Roman" w:cs="Times New Roman"/>
                <w:i/>
                <w:sz w:val="24"/>
                <w:szCs w:val="24"/>
                <w:lang w:val="ro-RO" w:bidi="ar-JO"/>
              </w:rPr>
            </w:pPr>
            <w:r w:rsidRPr="00DF0048">
              <w:rPr>
                <w:rFonts w:ascii="Times New Roman" w:hAnsi="Times New Roman" w:cs="Times New Roman"/>
                <w:sz w:val="24"/>
                <w:szCs w:val="24"/>
                <w:lang w:val="ro-RO" w:bidi="ar-JO"/>
              </w:rPr>
              <w:t xml:space="preserve">Evaluarea </w:t>
            </w:r>
            <w:r w:rsidR="00E54BED" w:rsidRPr="00DF0048">
              <w:rPr>
                <w:rFonts w:ascii="Times New Roman" w:hAnsi="Times New Roman" w:cs="Times New Roman"/>
                <w:sz w:val="24"/>
                <w:szCs w:val="24"/>
                <w:lang w:val="ro-RO" w:bidi="ar-JO"/>
              </w:rPr>
              <w:t xml:space="preserve">probabilităţii AA </w:t>
            </w:r>
            <w:r w:rsidR="00E54BED" w:rsidRPr="00DF0048">
              <w:rPr>
                <w:rFonts w:ascii="Times New Roman" w:hAnsi="Times New Roman" w:cs="Times New Roman"/>
                <w:i/>
                <w:sz w:val="24"/>
                <w:szCs w:val="24"/>
                <w:lang w:val="ro-RO" w:bidi="ar-JO"/>
              </w:rPr>
              <w:t>(tabelul 2 )</w:t>
            </w:r>
            <w:r w:rsidRPr="00DF0048">
              <w:rPr>
                <w:rFonts w:ascii="Times New Roman" w:hAnsi="Times New Roman" w:cs="Times New Roman"/>
                <w:sz w:val="24"/>
                <w:szCs w:val="24"/>
                <w:lang w:val="ro-RO" w:bidi="ar-JO"/>
              </w:rPr>
              <w:t>.</w:t>
            </w:r>
          </w:p>
          <w:p w14:paraId="525C661B" w14:textId="77777777" w:rsidR="00AA5336" w:rsidRPr="00DF0048" w:rsidRDefault="00AA5336" w:rsidP="0078506B">
            <w:pPr>
              <w:pStyle w:val="Listparagraf"/>
              <w:numPr>
                <w:ilvl w:val="0"/>
                <w:numId w:val="19"/>
              </w:numPr>
              <w:spacing w:line="18" w:lineRule="atLeast"/>
              <w:ind w:left="353" w:hanging="283"/>
              <w:rPr>
                <w:rFonts w:ascii="Times New Roman" w:hAnsi="Times New Roman" w:cs="Times New Roman"/>
                <w:sz w:val="24"/>
                <w:szCs w:val="24"/>
                <w:lang w:val="ro-RO" w:bidi="ar-JO"/>
              </w:rPr>
            </w:pPr>
            <w:r w:rsidRPr="00DF0048">
              <w:rPr>
                <w:rFonts w:ascii="Times New Roman" w:hAnsi="Times New Roman" w:cs="Times New Roman"/>
                <w:sz w:val="24"/>
                <w:szCs w:val="24"/>
                <w:lang w:val="ro-RO" w:bidi="ar-JO"/>
              </w:rPr>
              <w:t>Pregătire preoperatorie</w:t>
            </w:r>
            <w:r w:rsidR="00300DDF" w:rsidRPr="00DF0048">
              <w:rPr>
                <w:rFonts w:ascii="Times New Roman" w:hAnsi="Times New Roman" w:cs="Times New Roman"/>
                <w:sz w:val="24"/>
                <w:szCs w:val="24"/>
                <w:lang w:val="ro-RO" w:bidi="ar-JO"/>
              </w:rPr>
              <w:t xml:space="preserve"> </w:t>
            </w:r>
            <w:r w:rsidR="00300DDF" w:rsidRPr="00DF0048">
              <w:rPr>
                <w:rFonts w:ascii="Times New Roman" w:hAnsi="Times New Roman" w:cs="Times New Roman"/>
                <w:i/>
                <w:sz w:val="24"/>
                <w:szCs w:val="24"/>
                <w:lang w:val="ro-RO" w:bidi="ar-JO"/>
              </w:rPr>
              <w:t>(caseta 14, 15, 16, 17, 18, 19</w:t>
            </w:r>
            <w:r w:rsidR="00E54BED" w:rsidRPr="00DF0048">
              <w:rPr>
                <w:rFonts w:ascii="Times New Roman" w:hAnsi="Times New Roman" w:cs="Times New Roman"/>
                <w:i/>
                <w:sz w:val="24"/>
                <w:szCs w:val="24"/>
                <w:lang w:val="ro-RO" w:bidi="ar-JO"/>
              </w:rPr>
              <w:t>, 20</w:t>
            </w:r>
            <w:r w:rsidR="00300DDF" w:rsidRPr="00DF0048">
              <w:rPr>
                <w:rFonts w:ascii="Times New Roman" w:hAnsi="Times New Roman" w:cs="Times New Roman"/>
                <w:i/>
                <w:sz w:val="24"/>
                <w:szCs w:val="24"/>
                <w:lang w:val="ro-RO" w:bidi="ar-JO"/>
              </w:rPr>
              <w:t>)</w:t>
            </w:r>
            <w:r w:rsidRPr="00DF0048">
              <w:rPr>
                <w:rFonts w:ascii="Times New Roman" w:hAnsi="Times New Roman" w:cs="Times New Roman"/>
                <w:i/>
                <w:sz w:val="24"/>
                <w:szCs w:val="24"/>
                <w:lang w:val="ro-RO" w:bidi="ar-JO"/>
              </w:rPr>
              <w:t>.</w:t>
            </w:r>
          </w:p>
          <w:p w14:paraId="3DC5E975" w14:textId="77777777" w:rsidR="00AA5336" w:rsidRPr="00DF0048" w:rsidRDefault="00AA5336" w:rsidP="0078506B">
            <w:pPr>
              <w:pStyle w:val="Listparagraf"/>
              <w:numPr>
                <w:ilvl w:val="0"/>
                <w:numId w:val="19"/>
              </w:numPr>
              <w:spacing w:line="18" w:lineRule="atLeast"/>
              <w:ind w:left="353" w:hanging="283"/>
              <w:rPr>
                <w:rFonts w:ascii="Times New Roman" w:hAnsi="Times New Roman" w:cs="Times New Roman"/>
                <w:sz w:val="24"/>
                <w:szCs w:val="24"/>
                <w:lang w:val="ro-RO" w:bidi="ar-JO"/>
              </w:rPr>
            </w:pPr>
            <w:r w:rsidRPr="00DF0048">
              <w:rPr>
                <w:rFonts w:ascii="Times New Roman" w:hAnsi="Times New Roman" w:cs="Times New Roman"/>
                <w:sz w:val="24"/>
                <w:szCs w:val="24"/>
                <w:lang w:val="ro-RO" w:bidi="ar-JO"/>
              </w:rPr>
              <w:t>Consultaţia anesteziologului</w:t>
            </w:r>
            <w:r w:rsidR="00300DDF" w:rsidRPr="00DF0048">
              <w:rPr>
                <w:rFonts w:ascii="Times New Roman" w:hAnsi="Times New Roman" w:cs="Times New Roman"/>
                <w:sz w:val="24"/>
                <w:szCs w:val="24"/>
                <w:lang w:val="ro-RO" w:bidi="ar-JO"/>
              </w:rPr>
              <w:t xml:space="preserve"> </w:t>
            </w:r>
            <w:r w:rsidR="00300DDF" w:rsidRPr="00DF0048">
              <w:rPr>
                <w:rFonts w:ascii="Times New Roman" w:hAnsi="Times New Roman" w:cs="Times New Roman"/>
                <w:i/>
                <w:sz w:val="24"/>
                <w:szCs w:val="24"/>
                <w:lang w:val="ro-RO" w:bidi="ar-JO"/>
              </w:rPr>
              <w:t>(caseta 21)</w:t>
            </w:r>
            <w:r w:rsidRPr="00DF0048">
              <w:rPr>
                <w:rFonts w:ascii="Times New Roman" w:hAnsi="Times New Roman" w:cs="Times New Roman"/>
                <w:i/>
                <w:sz w:val="24"/>
                <w:szCs w:val="24"/>
                <w:lang w:val="ro-RO" w:bidi="ar-JO"/>
              </w:rPr>
              <w:t>.</w:t>
            </w:r>
          </w:p>
          <w:p w14:paraId="6C9A0A90" w14:textId="77777777" w:rsidR="00AA5336" w:rsidRPr="00DF0048" w:rsidRDefault="00AA5336" w:rsidP="00C92354">
            <w:pPr>
              <w:pStyle w:val="Listparagraf"/>
              <w:numPr>
                <w:ilvl w:val="0"/>
                <w:numId w:val="19"/>
              </w:numPr>
              <w:spacing w:line="18" w:lineRule="atLeast"/>
              <w:ind w:left="313" w:right="-215" w:hanging="243"/>
              <w:rPr>
                <w:rFonts w:ascii="Times New Roman" w:hAnsi="Times New Roman" w:cs="Times New Roman"/>
                <w:sz w:val="24"/>
                <w:szCs w:val="24"/>
                <w:lang w:val="ro-RO" w:bidi="ar-JO"/>
              </w:rPr>
            </w:pPr>
            <w:r w:rsidRPr="00DF0048">
              <w:rPr>
                <w:rFonts w:ascii="Times New Roman" w:hAnsi="Times New Roman" w:cs="Times New Roman"/>
                <w:sz w:val="24"/>
                <w:szCs w:val="24"/>
                <w:lang w:val="ro-RO" w:bidi="ar-JO"/>
              </w:rPr>
              <w:t>Intervenţia chirurgicală</w:t>
            </w:r>
            <w:r w:rsidR="00300DDF" w:rsidRPr="00DF0048">
              <w:rPr>
                <w:rFonts w:ascii="Times New Roman" w:hAnsi="Times New Roman" w:cs="Times New Roman"/>
                <w:sz w:val="24"/>
                <w:szCs w:val="24"/>
                <w:lang w:val="ro-RO" w:bidi="ar-JO"/>
              </w:rPr>
              <w:t xml:space="preserve"> </w:t>
            </w:r>
            <w:r w:rsidR="00300DDF" w:rsidRPr="00DF0048">
              <w:rPr>
                <w:rFonts w:ascii="Times New Roman" w:hAnsi="Times New Roman" w:cs="Times New Roman"/>
                <w:i/>
                <w:sz w:val="24"/>
                <w:szCs w:val="24"/>
                <w:lang w:val="ro-RO" w:bidi="ar-JO"/>
              </w:rPr>
              <w:t xml:space="preserve">(caseta </w:t>
            </w:r>
            <w:r w:rsidR="00E54BED" w:rsidRPr="00DF0048">
              <w:rPr>
                <w:rFonts w:ascii="Times New Roman" w:hAnsi="Times New Roman" w:cs="Times New Roman"/>
                <w:i/>
                <w:sz w:val="24"/>
                <w:szCs w:val="24"/>
                <w:lang w:val="ro-RO" w:bidi="ar-JO"/>
              </w:rPr>
              <w:t xml:space="preserve">21, </w:t>
            </w:r>
            <w:r w:rsidR="00300DDF" w:rsidRPr="00DF0048">
              <w:rPr>
                <w:rFonts w:ascii="Times New Roman" w:hAnsi="Times New Roman" w:cs="Times New Roman"/>
                <w:i/>
                <w:sz w:val="24"/>
                <w:szCs w:val="24"/>
                <w:lang w:val="ro-RO" w:bidi="ar-JO"/>
              </w:rPr>
              <w:t>22, 23, 24, 25, 26, 27, 28, 29</w:t>
            </w:r>
            <w:r w:rsidR="00E97ED6" w:rsidRPr="00DF0048">
              <w:rPr>
                <w:rFonts w:ascii="Times New Roman" w:hAnsi="Times New Roman" w:cs="Times New Roman"/>
                <w:i/>
                <w:sz w:val="24"/>
                <w:szCs w:val="24"/>
                <w:lang w:val="ro-RO" w:bidi="ar-JO"/>
              </w:rPr>
              <w:t>, 30</w:t>
            </w:r>
            <w:r w:rsidR="00300DDF" w:rsidRPr="00DF0048">
              <w:rPr>
                <w:rFonts w:ascii="Times New Roman" w:hAnsi="Times New Roman" w:cs="Times New Roman"/>
                <w:i/>
                <w:sz w:val="24"/>
                <w:szCs w:val="24"/>
                <w:lang w:val="ro-RO" w:bidi="ar-JO"/>
              </w:rPr>
              <w:t>)</w:t>
            </w:r>
            <w:r w:rsidRPr="00DF0048">
              <w:rPr>
                <w:rFonts w:ascii="Times New Roman" w:hAnsi="Times New Roman" w:cs="Times New Roman"/>
                <w:i/>
                <w:sz w:val="24"/>
                <w:szCs w:val="24"/>
                <w:lang w:val="ro-RO" w:bidi="ar-JO"/>
              </w:rPr>
              <w:t>.</w:t>
            </w:r>
          </w:p>
          <w:p w14:paraId="6C942714" w14:textId="77777777" w:rsidR="00E54BED" w:rsidRPr="00DF0048" w:rsidRDefault="00E54BED" w:rsidP="0078506B">
            <w:pPr>
              <w:pStyle w:val="Listparagraf"/>
              <w:numPr>
                <w:ilvl w:val="0"/>
                <w:numId w:val="19"/>
              </w:numPr>
              <w:spacing w:line="18" w:lineRule="atLeast"/>
              <w:ind w:left="353" w:hanging="283"/>
              <w:rPr>
                <w:rFonts w:ascii="Times New Roman" w:hAnsi="Times New Roman" w:cs="Times New Roman"/>
                <w:i/>
                <w:sz w:val="24"/>
                <w:szCs w:val="24"/>
                <w:lang w:val="ro-RO" w:bidi="ar-JO"/>
              </w:rPr>
            </w:pPr>
            <w:r w:rsidRPr="00DF0048">
              <w:rPr>
                <w:rFonts w:ascii="Times New Roman" w:hAnsi="Times New Roman" w:cs="Times New Roman"/>
                <w:sz w:val="24"/>
                <w:szCs w:val="24"/>
                <w:lang w:val="ro-RO" w:bidi="ar-JO"/>
              </w:rPr>
              <w:t>Tratamentul</w:t>
            </w:r>
            <w:r w:rsidR="004F33BA" w:rsidRPr="00DF0048">
              <w:rPr>
                <w:rFonts w:ascii="Times New Roman" w:hAnsi="Times New Roman" w:cs="Times New Roman"/>
                <w:sz w:val="24"/>
                <w:szCs w:val="24"/>
                <w:lang w:val="ro-RO" w:bidi="ar-JO"/>
              </w:rPr>
              <w:t xml:space="preserve"> </w:t>
            </w:r>
            <w:r w:rsidRPr="00DF0048">
              <w:rPr>
                <w:rFonts w:ascii="Times New Roman" w:hAnsi="Times New Roman" w:cs="Times New Roman"/>
                <w:sz w:val="24"/>
                <w:szCs w:val="24"/>
                <w:lang w:val="ro-RO" w:bidi="ar-JO"/>
              </w:rPr>
              <w:t>plast</w:t>
            </w:r>
            <w:r w:rsidR="004F33BA" w:rsidRPr="00DF0048">
              <w:rPr>
                <w:rFonts w:ascii="Times New Roman" w:hAnsi="Times New Roman" w:cs="Times New Roman"/>
                <w:sz w:val="24"/>
                <w:szCs w:val="24"/>
                <w:lang w:val="ro-RO" w:bidi="ar-JO"/>
              </w:rPr>
              <w:t>r</w:t>
            </w:r>
            <w:r w:rsidRPr="00DF0048">
              <w:rPr>
                <w:rFonts w:ascii="Times New Roman" w:hAnsi="Times New Roman" w:cs="Times New Roman"/>
                <w:sz w:val="24"/>
                <w:szCs w:val="24"/>
                <w:lang w:val="ro-RO" w:bidi="ar-JO"/>
              </w:rPr>
              <w:t xml:space="preserve">onului apendicular </w:t>
            </w:r>
            <w:r w:rsidRPr="00DF0048">
              <w:rPr>
                <w:rFonts w:ascii="Times New Roman" w:hAnsi="Times New Roman" w:cs="Times New Roman"/>
                <w:i/>
                <w:sz w:val="24"/>
                <w:szCs w:val="24"/>
                <w:lang w:val="ro-RO" w:bidi="ar-JO"/>
              </w:rPr>
              <w:t>(</w:t>
            </w:r>
            <w:r w:rsidR="00483B97" w:rsidRPr="00DF0048">
              <w:rPr>
                <w:rFonts w:ascii="Times New Roman" w:hAnsi="Times New Roman" w:cs="Times New Roman"/>
                <w:i/>
                <w:sz w:val="24"/>
                <w:szCs w:val="24"/>
                <w:lang w:val="ro-RO" w:bidi="ar-JO"/>
              </w:rPr>
              <w:t>a</w:t>
            </w:r>
            <w:r w:rsidRPr="00DF0048">
              <w:rPr>
                <w:rFonts w:ascii="Times New Roman" w:hAnsi="Times New Roman" w:cs="Times New Roman"/>
                <w:i/>
                <w:sz w:val="24"/>
                <w:szCs w:val="24"/>
                <w:lang w:val="ro-RO" w:bidi="ar-JO"/>
              </w:rPr>
              <w:t>lgoritmul de conduită</w:t>
            </w:r>
            <w:r w:rsidR="00483B97" w:rsidRPr="00DF0048">
              <w:rPr>
                <w:rFonts w:ascii="Times New Roman" w:hAnsi="Times New Roman" w:cs="Times New Roman"/>
                <w:i/>
                <w:sz w:val="24"/>
                <w:szCs w:val="24"/>
                <w:lang w:val="ro-RO" w:bidi="ar-JO"/>
              </w:rPr>
              <w:t xml:space="preserve"> în plastronul apendicular</w:t>
            </w:r>
            <w:r w:rsidRPr="00DF0048">
              <w:rPr>
                <w:rFonts w:ascii="Times New Roman" w:hAnsi="Times New Roman" w:cs="Times New Roman"/>
                <w:i/>
                <w:sz w:val="24"/>
                <w:szCs w:val="24"/>
                <w:lang w:val="ro-RO" w:bidi="ar-JO"/>
              </w:rPr>
              <w:t xml:space="preserve"> </w:t>
            </w:r>
            <w:r w:rsidR="0011702B" w:rsidRPr="00DF0048">
              <w:rPr>
                <w:rFonts w:ascii="Times New Roman" w:hAnsi="Times New Roman" w:cs="Times New Roman"/>
                <w:i/>
                <w:sz w:val="24"/>
                <w:szCs w:val="24"/>
                <w:lang w:val="ro-RO" w:bidi="ar-JO"/>
              </w:rPr>
              <w:t>C.1.2.</w:t>
            </w:r>
            <w:r w:rsidR="00483B97" w:rsidRPr="00DF0048">
              <w:rPr>
                <w:rFonts w:ascii="Times New Roman" w:hAnsi="Times New Roman" w:cs="Times New Roman"/>
                <w:i/>
                <w:sz w:val="24"/>
                <w:szCs w:val="24"/>
                <w:lang w:val="ro-RO" w:bidi="ar-JO"/>
              </w:rPr>
              <w:t xml:space="preserve">, </w:t>
            </w:r>
            <w:r w:rsidRPr="00DF0048">
              <w:rPr>
                <w:rFonts w:ascii="Times New Roman" w:hAnsi="Times New Roman" w:cs="Times New Roman"/>
                <w:i/>
                <w:sz w:val="24"/>
                <w:szCs w:val="24"/>
                <w:lang w:val="ro-RO" w:bidi="ar-JO"/>
              </w:rPr>
              <w:t>caseta 3</w:t>
            </w:r>
            <w:r w:rsidR="00E97ED6" w:rsidRPr="00DF0048">
              <w:rPr>
                <w:rFonts w:ascii="Times New Roman" w:hAnsi="Times New Roman" w:cs="Times New Roman"/>
                <w:i/>
                <w:sz w:val="24"/>
                <w:szCs w:val="24"/>
                <w:lang w:val="ro-RO" w:bidi="ar-JO"/>
              </w:rPr>
              <w:t>5</w:t>
            </w:r>
            <w:r w:rsidRPr="00DF0048">
              <w:rPr>
                <w:rFonts w:ascii="Times New Roman" w:hAnsi="Times New Roman" w:cs="Times New Roman"/>
                <w:i/>
                <w:sz w:val="24"/>
                <w:szCs w:val="24"/>
                <w:lang w:val="ro-RO" w:bidi="ar-JO"/>
              </w:rPr>
              <w:t>).</w:t>
            </w:r>
          </w:p>
          <w:p w14:paraId="0AAC1258" w14:textId="77777777" w:rsidR="00E54BED" w:rsidRPr="00DF0048" w:rsidRDefault="00E54BED" w:rsidP="0078506B">
            <w:pPr>
              <w:pStyle w:val="Listparagraf"/>
              <w:numPr>
                <w:ilvl w:val="0"/>
                <w:numId w:val="19"/>
              </w:numPr>
              <w:spacing w:line="18" w:lineRule="atLeast"/>
              <w:ind w:left="353" w:hanging="283"/>
              <w:rPr>
                <w:rFonts w:ascii="Times New Roman" w:hAnsi="Times New Roman" w:cs="Times New Roman"/>
                <w:sz w:val="24"/>
                <w:szCs w:val="24"/>
                <w:lang w:val="ro-RO" w:bidi="ar-JO"/>
              </w:rPr>
            </w:pPr>
            <w:r w:rsidRPr="00DF0048">
              <w:rPr>
                <w:rFonts w:ascii="Times New Roman" w:hAnsi="Times New Roman" w:cs="Times New Roman"/>
                <w:sz w:val="24"/>
                <w:szCs w:val="24"/>
                <w:lang w:val="ro-RO" w:bidi="ar-JO"/>
              </w:rPr>
              <w:t xml:space="preserve">Tratamentul conservativ </w:t>
            </w:r>
            <w:r w:rsidRPr="00DF0048">
              <w:rPr>
                <w:rFonts w:ascii="Times New Roman" w:hAnsi="Times New Roman" w:cs="Times New Roman"/>
                <w:i/>
                <w:sz w:val="24"/>
                <w:szCs w:val="24"/>
                <w:lang w:val="ro-RO" w:bidi="ar-JO"/>
              </w:rPr>
              <w:t>(caseta 3</w:t>
            </w:r>
            <w:r w:rsidR="00E97ED6" w:rsidRPr="00DF0048">
              <w:rPr>
                <w:rFonts w:ascii="Times New Roman" w:hAnsi="Times New Roman" w:cs="Times New Roman"/>
                <w:i/>
                <w:sz w:val="24"/>
                <w:szCs w:val="24"/>
                <w:lang w:val="ro-RO" w:bidi="ar-JO"/>
              </w:rPr>
              <w:t>3</w:t>
            </w:r>
            <w:r w:rsidRPr="00DF0048">
              <w:rPr>
                <w:rFonts w:ascii="Times New Roman" w:hAnsi="Times New Roman" w:cs="Times New Roman"/>
                <w:i/>
                <w:sz w:val="24"/>
                <w:szCs w:val="24"/>
                <w:lang w:val="ro-RO" w:bidi="ar-JO"/>
              </w:rPr>
              <w:t>)</w:t>
            </w:r>
            <w:r w:rsidRPr="00DF0048">
              <w:rPr>
                <w:rFonts w:ascii="Times New Roman" w:hAnsi="Times New Roman" w:cs="Times New Roman"/>
                <w:sz w:val="24"/>
                <w:szCs w:val="24"/>
                <w:lang w:val="ro-RO" w:bidi="ar-JO"/>
              </w:rPr>
              <w:t>.</w:t>
            </w:r>
          </w:p>
          <w:p w14:paraId="064878FD" w14:textId="77777777" w:rsidR="00AA5336" w:rsidRPr="00DF0048" w:rsidRDefault="00AA5336" w:rsidP="0078506B">
            <w:pPr>
              <w:pStyle w:val="Listparagraf"/>
              <w:numPr>
                <w:ilvl w:val="0"/>
                <w:numId w:val="19"/>
              </w:numPr>
              <w:spacing w:line="18" w:lineRule="atLeast"/>
              <w:ind w:left="353" w:hanging="283"/>
              <w:rPr>
                <w:rFonts w:ascii="Times New Roman" w:hAnsi="Times New Roman" w:cs="Times New Roman"/>
                <w:sz w:val="24"/>
                <w:szCs w:val="24"/>
                <w:lang w:val="ro-RO" w:bidi="ar-JO"/>
              </w:rPr>
            </w:pPr>
            <w:r w:rsidRPr="00DF0048">
              <w:rPr>
                <w:rFonts w:ascii="Times New Roman" w:hAnsi="Times New Roman" w:cs="Times New Roman"/>
                <w:sz w:val="24"/>
                <w:szCs w:val="24"/>
                <w:lang w:val="ro-RO" w:bidi="ar-JO"/>
              </w:rPr>
              <w:t>Conduita postoperatorie</w:t>
            </w:r>
            <w:r w:rsidR="00E54BED" w:rsidRPr="00DF0048">
              <w:rPr>
                <w:rFonts w:ascii="Times New Roman" w:hAnsi="Times New Roman" w:cs="Times New Roman"/>
                <w:sz w:val="24"/>
                <w:szCs w:val="24"/>
                <w:lang w:val="ro-RO" w:bidi="ar-JO"/>
              </w:rPr>
              <w:t xml:space="preserve"> </w:t>
            </w:r>
            <w:r w:rsidR="00E54BED" w:rsidRPr="00DF0048">
              <w:rPr>
                <w:rFonts w:ascii="Times New Roman" w:hAnsi="Times New Roman" w:cs="Times New Roman"/>
                <w:i/>
                <w:sz w:val="24"/>
                <w:szCs w:val="24"/>
                <w:lang w:val="ro-RO" w:bidi="ar-JO"/>
              </w:rPr>
              <w:t>(caseta 3</w:t>
            </w:r>
            <w:r w:rsidR="00E97ED6" w:rsidRPr="00DF0048">
              <w:rPr>
                <w:rFonts w:ascii="Times New Roman" w:hAnsi="Times New Roman" w:cs="Times New Roman"/>
                <w:i/>
                <w:sz w:val="24"/>
                <w:szCs w:val="24"/>
                <w:lang w:val="ro-RO" w:bidi="ar-JO"/>
              </w:rPr>
              <w:t>3</w:t>
            </w:r>
            <w:r w:rsidR="00E54BED" w:rsidRPr="00DF0048">
              <w:rPr>
                <w:rFonts w:ascii="Times New Roman" w:hAnsi="Times New Roman" w:cs="Times New Roman"/>
                <w:i/>
                <w:sz w:val="24"/>
                <w:szCs w:val="24"/>
                <w:lang w:val="ro-RO" w:bidi="ar-JO"/>
              </w:rPr>
              <w:t>, 3</w:t>
            </w:r>
            <w:r w:rsidR="00E97ED6" w:rsidRPr="00DF0048">
              <w:rPr>
                <w:rFonts w:ascii="Times New Roman" w:hAnsi="Times New Roman" w:cs="Times New Roman"/>
                <w:i/>
                <w:sz w:val="24"/>
                <w:szCs w:val="24"/>
                <w:lang w:val="ro-RO" w:bidi="ar-JO"/>
              </w:rPr>
              <w:t>4</w:t>
            </w:r>
            <w:r w:rsidR="00E54BED" w:rsidRPr="00DF0048">
              <w:rPr>
                <w:rFonts w:ascii="Times New Roman" w:hAnsi="Times New Roman" w:cs="Times New Roman"/>
                <w:i/>
                <w:sz w:val="24"/>
                <w:szCs w:val="24"/>
                <w:lang w:val="ro-RO" w:bidi="ar-JO"/>
              </w:rPr>
              <w:t>)</w:t>
            </w:r>
            <w:r w:rsidRPr="00DF0048">
              <w:rPr>
                <w:rFonts w:ascii="Times New Roman" w:hAnsi="Times New Roman" w:cs="Times New Roman"/>
                <w:i/>
                <w:sz w:val="24"/>
                <w:szCs w:val="24"/>
                <w:lang w:val="ro-RO" w:bidi="ar-JO"/>
              </w:rPr>
              <w:t>.</w:t>
            </w:r>
          </w:p>
        </w:tc>
      </w:tr>
      <w:tr w:rsidR="00993E14" w:rsidRPr="00324D0C" w14:paraId="00D52D8B" w14:textId="77777777" w:rsidTr="0078506B">
        <w:trPr>
          <w:trHeight w:val="416"/>
        </w:trPr>
        <w:tc>
          <w:tcPr>
            <w:tcW w:w="4361" w:type="dxa"/>
            <w:tcBorders>
              <w:top w:val="single" w:sz="4" w:space="0" w:color="auto"/>
              <w:left w:val="single" w:sz="4" w:space="0" w:color="auto"/>
              <w:bottom w:val="single" w:sz="4" w:space="0" w:color="auto"/>
              <w:right w:val="single" w:sz="4" w:space="0" w:color="auto"/>
            </w:tcBorders>
          </w:tcPr>
          <w:p w14:paraId="75E9588A" w14:textId="77777777" w:rsidR="00AA5336" w:rsidRPr="00993E14" w:rsidRDefault="00970CAD" w:rsidP="0078506B">
            <w:pPr>
              <w:spacing w:line="18" w:lineRule="atLeast"/>
              <w:rPr>
                <w:rFonts w:ascii="Times New Roman" w:hAnsi="Times New Roman" w:cs="Times New Roman"/>
                <w:b/>
                <w:sz w:val="24"/>
                <w:szCs w:val="24"/>
                <w:lang w:val="ro-RO" w:bidi="ar-JO"/>
              </w:rPr>
            </w:pPr>
            <w:r>
              <w:rPr>
                <w:rFonts w:ascii="Times New Roman" w:hAnsi="Times New Roman" w:cs="Times New Roman"/>
                <w:b/>
                <w:sz w:val="24"/>
                <w:szCs w:val="24"/>
                <w:lang w:val="ro-RO" w:bidi="ar-JO"/>
              </w:rPr>
              <w:lastRenderedPageBreak/>
              <w:t>4</w:t>
            </w:r>
            <w:r w:rsidR="00AA5336" w:rsidRPr="00993E14">
              <w:rPr>
                <w:rFonts w:ascii="Times New Roman" w:hAnsi="Times New Roman" w:cs="Times New Roman"/>
                <w:b/>
                <w:sz w:val="24"/>
                <w:szCs w:val="24"/>
                <w:lang w:val="ro-RO" w:bidi="ar-JO"/>
              </w:rPr>
              <w:t>. Externarea, supravegherea.</w:t>
            </w:r>
          </w:p>
          <w:p w14:paraId="13F6AE0E" w14:textId="77777777" w:rsidR="00AA5336" w:rsidRPr="00993E14" w:rsidRDefault="008F39BF" w:rsidP="0078506B">
            <w:pPr>
              <w:spacing w:line="18" w:lineRule="atLeast"/>
              <w:rPr>
                <w:rFonts w:ascii="Times New Roman" w:hAnsi="Times New Roman" w:cs="Times New Roman"/>
                <w:sz w:val="24"/>
                <w:szCs w:val="24"/>
                <w:lang w:val="ro-RO" w:bidi="ar-JO"/>
              </w:rPr>
            </w:pPr>
            <w:r w:rsidRPr="00993E14">
              <w:rPr>
                <w:rFonts w:ascii="Times New Roman" w:hAnsi="Times New Roman" w:cs="Times New Roman"/>
                <w:b/>
                <w:i/>
                <w:sz w:val="28"/>
                <w:szCs w:val="24"/>
                <w:lang w:val="ro-RO" w:bidi="ar-JO"/>
              </w:rPr>
              <w:t>C.2.4.8.2.7., C.2.6.</w:t>
            </w:r>
          </w:p>
        </w:tc>
        <w:tc>
          <w:tcPr>
            <w:tcW w:w="4394" w:type="dxa"/>
            <w:tcBorders>
              <w:top w:val="single" w:sz="4" w:space="0" w:color="auto"/>
              <w:left w:val="single" w:sz="4" w:space="0" w:color="auto"/>
              <w:bottom w:val="single" w:sz="4" w:space="0" w:color="auto"/>
              <w:right w:val="single" w:sz="4" w:space="0" w:color="auto"/>
            </w:tcBorders>
          </w:tcPr>
          <w:p w14:paraId="798015BD" w14:textId="77777777" w:rsidR="00AA5336" w:rsidRPr="00993E14" w:rsidRDefault="00AA5336" w:rsidP="0078506B">
            <w:pPr>
              <w:spacing w:line="18" w:lineRule="atLeast"/>
              <w:rPr>
                <w:rFonts w:ascii="Times New Roman" w:hAnsi="Times New Roman" w:cs="Times New Roman"/>
                <w:sz w:val="24"/>
                <w:szCs w:val="24"/>
                <w:lang w:val="ro-RO" w:bidi="ar-JO"/>
              </w:rPr>
            </w:pPr>
          </w:p>
        </w:tc>
        <w:tc>
          <w:tcPr>
            <w:tcW w:w="7122" w:type="dxa"/>
            <w:tcBorders>
              <w:top w:val="single" w:sz="4" w:space="0" w:color="auto"/>
              <w:left w:val="single" w:sz="4" w:space="0" w:color="auto"/>
              <w:bottom w:val="single" w:sz="4" w:space="0" w:color="auto"/>
              <w:right w:val="single" w:sz="4" w:space="0" w:color="auto"/>
            </w:tcBorders>
          </w:tcPr>
          <w:p w14:paraId="41CEFEE1" w14:textId="77777777" w:rsidR="00AA5336" w:rsidRPr="00DF0048" w:rsidRDefault="006F38AA" w:rsidP="0078506B">
            <w:pPr>
              <w:spacing w:line="18" w:lineRule="atLeast"/>
              <w:ind w:left="353"/>
              <w:rPr>
                <w:rFonts w:ascii="Times New Roman" w:hAnsi="Times New Roman" w:cs="Times New Roman"/>
                <w:b/>
                <w:sz w:val="24"/>
                <w:szCs w:val="24"/>
                <w:lang w:val="ro-RO" w:bidi="ar-JO"/>
              </w:rPr>
            </w:pPr>
            <w:r w:rsidRPr="00DF0048">
              <w:rPr>
                <w:rFonts w:ascii="Times New Roman" w:hAnsi="Times New Roman" w:cs="Times New Roman"/>
                <w:b/>
                <w:sz w:val="24"/>
                <w:szCs w:val="24"/>
                <w:lang w:val="ro-RO" w:bidi="ar-JO"/>
              </w:rPr>
              <w:t>Standard/</w:t>
            </w:r>
            <w:r w:rsidR="00AA5336" w:rsidRPr="00DF0048">
              <w:rPr>
                <w:rFonts w:ascii="Times New Roman" w:hAnsi="Times New Roman" w:cs="Times New Roman"/>
                <w:b/>
                <w:sz w:val="24"/>
                <w:szCs w:val="24"/>
                <w:lang w:val="ro-RO" w:bidi="ar-JO"/>
              </w:rPr>
              <w:t>Obligatoriu:</w:t>
            </w:r>
          </w:p>
          <w:p w14:paraId="3D14C419" w14:textId="77777777" w:rsidR="00AA5336" w:rsidRPr="00DF0048" w:rsidRDefault="00AA5336" w:rsidP="0078506B">
            <w:pPr>
              <w:pStyle w:val="Listparagraf"/>
              <w:numPr>
                <w:ilvl w:val="0"/>
                <w:numId w:val="20"/>
              </w:numPr>
              <w:spacing w:line="18" w:lineRule="atLeast"/>
              <w:ind w:left="353" w:hanging="283"/>
              <w:rPr>
                <w:rFonts w:ascii="Times New Roman" w:hAnsi="Times New Roman" w:cs="Times New Roman"/>
                <w:sz w:val="24"/>
                <w:szCs w:val="24"/>
                <w:lang w:val="ro-RO" w:bidi="ar-JO"/>
              </w:rPr>
            </w:pPr>
            <w:r w:rsidRPr="00DF0048">
              <w:rPr>
                <w:rFonts w:ascii="Times New Roman" w:hAnsi="Times New Roman" w:cs="Times New Roman"/>
                <w:sz w:val="24"/>
                <w:szCs w:val="24"/>
                <w:lang w:val="ro-RO" w:bidi="ar-JO"/>
              </w:rPr>
              <w:t>Evaluarea criteriilor de externare</w:t>
            </w:r>
            <w:r w:rsidR="00E54BED" w:rsidRPr="00DF0048">
              <w:rPr>
                <w:rFonts w:ascii="Times New Roman" w:hAnsi="Times New Roman" w:cs="Times New Roman"/>
                <w:sz w:val="24"/>
                <w:szCs w:val="24"/>
                <w:lang w:val="ro-RO" w:bidi="ar-JO"/>
              </w:rPr>
              <w:t xml:space="preserve"> </w:t>
            </w:r>
            <w:r w:rsidR="00E54BED" w:rsidRPr="00DF0048">
              <w:rPr>
                <w:rFonts w:ascii="Times New Roman" w:hAnsi="Times New Roman" w:cs="Times New Roman"/>
                <w:i/>
                <w:sz w:val="24"/>
                <w:szCs w:val="24"/>
                <w:lang w:val="ro-RO" w:bidi="ar-JO"/>
              </w:rPr>
              <w:t>(caseta 3</w:t>
            </w:r>
            <w:r w:rsidR="00091913" w:rsidRPr="00DF0048">
              <w:rPr>
                <w:rFonts w:ascii="Times New Roman" w:hAnsi="Times New Roman" w:cs="Times New Roman"/>
                <w:i/>
                <w:sz w:val="24"/>
                <w:szCs w:val="24"/>
                <w:lang w:val="ro-RO" w:bidi="ar-JO"/>
              </w:rPr>
              <w:t>4</w:t>
            </w:r>
            <w:r w:rsidR="00E54BED" w:rsidRPr="00DF0048">
              <w:rPr>
                <w:rFonts w:ascii="Times New Roman" w:hAnsi="Times New Roman" w:cs="Times New Roman"/>
                <w:i/>
                <w:sz w:val="24"/>
                <w:szCs w:val="24"/>
                <w:lang w:val="ro-RO" w:bidi="ar-JO"/>
              </w:rPr>
              <w:t>)</w:t>
            </w:r>
            <w:r w:rsidRPr="00DF0048">
              <w:rPr>
                <w:rFonts w:ascii="Times New Roman" w:hAnsi="Times New Roman" w:cs="Times New Roman"/>
                <w:i/>
                <w:sz w:val="24"/>
                <w:szCs w:val="24"/>
                <w:lang w:val="ro-RO" w:bidi="ar-JO"/>
              </w:rPr>
              <w:t>.</w:t>
            </w:r>
          </w:p>
          <w:p w14:paraId="60B3BC0F" w14:textId="77777777" w:rsidR="00AA5336" w:rsidRPr="00DF0048" w:rsidRDefault="00AA5336" w:rsidP="0078506B">
            <w:pPr>
              <w:spacing w:line="18" w:lineRule="atLeast"/>
              <w:ind w:left="353"/>
              <w:rPr>
                <w:rFonts w:ascii="Times New Roman" w:hAnsi="Times New Roman" w:cs="Times New Roman"/>
                <w:b/>
                <w:sz w:val="24"/>
                <w:szCs w:val="24"/>
                <w:lang w:val="ro-RO" w:bidi="ar-JO"/>
              </w:rPr>
            </w:pPr>
            <w:r w:rsidRPr="00DF0048">
              <w:rPr>
                <w:rFonts w:ascii="Times New Roman" w:hAnsi="Times New Roman" w:cs="Times New Roman"/>
                <w:b/>
                <w:sz w:val="24"/>
                <w:szCs w:val="24"/>
                <w:lang w:val="ro-RO" w:bidi="ar-JO"/>
              </w:rPr>
              <w:t>Extrasul obligatoriu va conţine:</w:t>
            </w:r>
          </w:p>
          <w:p w14:paraId="6A428881" w14:textId="77777777" w:rsidR="00AA5336" w:rsidRPr="00DF0048" w:rsidRDefault="00AA5336" w:rsidP="0078506B">
            <w:pPr>
              <w:pStyle w:val="Listparagraf"/>
              <w:numPr>
                <w:ilvl w:val="0"/>
                <w:numId w:val="20"/>
              </w:numPr>
              <w:spacing w:line="18" w:lineRule="atLeast"/>
              <w:ind w:left="353" w:hanging="283"/>
              <w:rPr>
                <w:rFonts w:ascii="Times New Roman" w:hAnsi="Times New Roman" w:cs="Times New Roman"/>
                <w:sz w:val="24"/>
                <w:szCs w:val="24"/>
                <w:lang w:val="ro-RO" w:bidi="ar-JO"/>
              </w:rPr>
            </w:pPr>
            <w:r w:rsidRPr="00DF0048">
              <w:rPr>
                <w:rFonts w:ascii="Times New Roman" w:hAnsi="Times New Roman" w:cs="Times New Roman"/>
                <w:sz w:val="24"/>
                <w:szCs w:val="24"/>
                <w:lang w:val="ro-RO" w:bidi="ar-JO"/>
              </w:rPr>
              <w:t>Diagnosticul exact detaliat.</w:t>
            </w:r>
          </w:p>
          <w:p w14:paraId="157B9CC6" w14:textId="77777777" w:rsidR="00AA5336" w:rsidRPr="00DF0048" w:rsidRDefault="00AA5336" w:rsidP="0078506B">
            <w:pPr>
              <w:pStyle w:val="Listparagraf"/>
              <w:numPr>
                <w:ilvl w:val="0"/>
                <w:numId w:val="20"/>
              </w:numPr>
              <w:spacing w:line="18" w:lineRule="atLeast"/>
              <w:ind w:left="353" w:hanging="283"/>
              <w:rPr>
                <w:rFonts w:ascii="Times New Roman" w:hAnsi="Times New Roman" w:cs="Times New Roman"/>
                <w:w w:val="99"/>
                <w:sz w:val="24"/>
                <w:szCs w:val="24"/>
                <w:lang w:val="ro-RO" w:bidi="ar-JO"/>
              </w:rPr>
            </w:pPr>
            <w:r w:rsidRPr="00DF0048">
              <w:rPr>
                <w:rFonts w:ascii="Times New Roman" w:hAnsi="Times New Roman" w:cs="Times New Roman"/>
                <w:sz w:val="24"/>
                <w:szCs w:val="24"/>
                <w:lang w:val="ro-RO" w:bidi="ar-JO"/>
              </w:rPr>
              <w:t>Rezultatele investigaţiilor efectuate.</w:t>
            </w:r>
          </w:p>
          <w:p w14:paraId="423A1E96" w14:textId="77777777" w:rsidR="00AA5336" w:rsidRPr="00DF0048" w:rsidRDefault="00AA5336" w:rsidP="0078506B">
            <w:pPr>
              <w:pStyle w:val="Listparagraf"/>
              <w:numPr>
                <w:ilvl w:val="0"/>
                <w:numId w:val="20"/>
              </w:numPr>
              <w:spacing w:line="18" w:lineRule="atLeast"/>
              <w:ind w:left="353" w:hanging="283"/>
              <w:rPr>
                <w:rFonts w:ascii="Times New Roman" w:hAnsi="Times New Roman" w:cs="Times New Roman"/>
                <w:sz w:val="24"/>
                <w:szCs w:val="24"/>
                <w:lang w:val="ro-RO" w:bidi="ar-JO"/>
              </w:rPr>
            </w:pPr>
            <w:r w:rsidRPr="00DF0048">
              <w:rPr>
                <w:rFonts w:ascii="Times New Roman" w:hAnsi="Times New Roman" w:cs="Times New Roman"/>
                <w:sz w:val="24"/>
                <w:szCs w:val="24"/>
                <w:lang w:val="ro-RO" w:bidi="ar-JO"/>
              </w:rPr>
              <w:t>Tratamentul efectuat.</w:t>
            </w:r>
          </w:p>
          <w:p w14:paraId="4AB44558" w14:textId="77777777" w:rsidR="00AA5336" w:rsidRPr="00DF0048" w:rsidRDefault="00AA5336" w:rsidP="0078506B">
            <w:pPr>
              <w:pStyle w:val="Listparagraf"/>
              <w:numPr>
                <w:ilvl w:val="0"/>
                <w:numId w:val="20"/>
              </w:numPr>
              <w:spacing w:line="18" w:lineRule="atLeast"/>
              <w:ind w:left="353" w:hanging="283"/>
              <w:rPr>
                <w:rFonts w:ascii="Times New Roman" w:hAnsi="Times New Roman" w:cs="Times New Roman"/>
                <w:sz w:val="24"/>
                <w:szCs w:val="24"/>
                <w:lang w:val="ro-RO" w:bidi="ar-JO"/>
              </w:rPr>
            </w:pPr>
            <w:r w:rsidRPr="00DF0048">
              <w:rPr>
                <w:rFonts w:ascii="Times New Roman" w:hAnsi="Times New Roman" w:cs="Times New Roman"/>
                <w:sz w:val="24"/>
                <w:szCs w:val="24"/>
                <w:lang w:val="ro-RO" w:bidi="ar-JO"/>
              </w:rPr>
              <w:t>Recomandările explicite pentru pacient</w:t>
            </w:r>
            <w:r w:rsidR="00BD6985" w:rsidRPr="00DF0048">
              <w:rPr>
                <w:rFonts w:ascii="Times New Roman" w:hAnsi="Times New Roman" w:cs="Times New Roman"/>
                <w:sz w:val="24"/>
                <w:szCs w:val="24"/>
                <w:lang w:val="ro-RO" w:bidi="ar-JO"/>
              </w:rPr>
              <w:t xml:space="preserve"> şi pentru medicul de familie</w:t>
            </w:r>
          </w:p>
        </w:tc>
      </w:tr>
    </w:tbl>
    <w:p w14:paraId="0D40E88B" w14:textId="77777777" w:rsidR="00A47A8D" w:rsidRPr="00993E14" w:rsidRDefault="00A47A8D" w:rsidP="00AA5336">
      <w:pPr>
        <w:rPr>
          <w:lang w:val="ro-RO" w:bidi="ar-JO"/>
        </w:rPr>
        <w:sectPr w:rsidR="00A47A8D" w:rsidRPr="00993E14" w:rsidSect="00A47A8D">
          <w:pgSz w:w="16838" w:h="11906" w:orient="landscape"/>
          <w:pgMar w:top="1418" w:right="1418" w:bottom="1418" w:left="1418" w:header="720" w:footer="720" w:gutter="0"/>
          <w:cols w:space="720"/>
          <w:docGrid w:linePitch="360"/>
        </w:sectPr>
      </w:pPr>
    </w:p>
    <w:p w14:paraId="0E25D512" w14:textId="77777777" w:rsidR="00862E5B" w:rsidRPr="00993E14" w:rsidRDefault="00C86D85" w:rsidP="00862E5B">
      <w:pPr>
        <w:rPr>
          <w:rFonts w:ascii="Times New Roman" w:hAnsi="Times New Roman" w:cs="Times New Roman"/>
          <w:b/>
          <w:sz w:val="28"/>
          <w:szCs w:val="24"/>
          <w:lang w:val="ro-RO" w:bidi="ar-JO"/>
        </w:rPr>
      </w:pPr>
      <w:r>
        <w:rPr>
          <w:rFonts w:ascii="Times New Roman" w:hAnsi="Times New Roman" w:cs="Times New Roman"/>
          <w:noProof/>
        </w:rPr>
        <w:lastRenderedPageBreak/>
        <w:pict w14:anchorId="70C81165">
          <v:line id="Line 50" o:spid="_x0000_s1111"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25pt,785.15pt" to="595.25pt,8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" o:allowincell="f" strokeweight=".25pt">
            <w10:wrap anchorx="page" anchory="page"/>
          </v:line>
        </w:pict>
      </w:r>
      <w:r w:rsidR="00862E5B" w:rsidRPr="00993E14">
        <w:rPr>
          <w:rFonts w:ascii="Times New Roman" w:hAnsi="Times New Roman" w:cs="Times New Roman"/>
          <w:b/>
          <w:sz w:val="28"/>
          <w:szCs w:val="24"/>
          <w:lang w:val="ro-RO" w:bidi="ar-JO"/>
        </w:rPr>
        <w:t>C.1. ALGORITMII DE CONDUITĂ</w:t>
      </w:r>
    </w:p>
    <w:p w14:paraId="5C6BD7D6" w14:textId="77777777" w:rsidR="00862E5B" w:rsidRPr="00993E14" w:rsidRDefault="00862E5B" w:rsidP="00862E5B">
      <w:pPr>
        <w:rPr>
          <w:rFonts w:ascii="Times New Roman" w:hAnsi="Times New Roman" w:cs="Times New Roman"/>
          <w:sz w:val="28"/>
          <w:szCs w:val="24"/>
          <w:lang w:val="ro-RO" w:bidi="ar-JO"/>
        </w:rPr>
      </w:pPr>
    </w:p>
    <w:p w14:paraId="30440918" w14:textId="77777777" w:rsidR="00862E5B" w:rsidRPr="00993E14" w:rsidRDefault="00862E5B" w:rsidP="00862E5B">
      <w:pPr>
        <w:rPr>
          <w:rFonts w:ascii="Times New Roman" w:hAnsi="Times New Roman" w:cs="Times New Roman"/>
          <w:b/>
          <w:i/>
          <w:sz w:val="24"/>
          <w:szCs w:val="24"/>
          <w:lang w:val="ro-RO" w:bidi="ar-JO"/>
        </w:rPr>
      </w:pPr>
      <w:r w:rsidRPr="00993E14">
        <w:rPr>
          <w:rFonts w:ascii="Times New Roman" w:hAnsi="Times New Roman" w:cs="Times New Roman"/>
          <w:b/>
          <w:i/>
          <w:sz w:val="28"/>
          <w:szCs w:val="24"/>
          <w:lang w:val="ro-RO" w:bidi="ar-JO"/>
        </w:rPr>
        <w:t xml:space="preserve">C.1.1. Algoritmul general de conduită a pacientului cu </w:t>
      </w:r>
      <w:r w:rsidR="0078506B" w:rsidRPr="00993E14">
        <w:rPr>
          <w:rFonts w:ascii="Times New Roman" w:hAnsi="Times New Roman" w:cs="Times New Roman"/>
          <w:b/>
          <w:i/>
          <w:sz w:val="28"/>
          <w:szCs w:val="24"/>
          <w:lang w:val="ro-RO" w:bidi="ar-JO"/>
        </w:rPr>
        <w:t>apendicita acută</w:t>
      </w:r>
      <w:r w:rsidRPr="00993E14">
        <w:rPr>
          <w:rFonts w:ascii="Times New Roman" w:hAnsi="Times New Roman" w:cs="Times New Roman"/>
          <w:b/>
          <w:i/>
          <w:sz w:val="28"/>
          <w:szCs w:val="24"/>
          <w:lang w:val="ro-RO" w:bidi="ar-JO"/>
        </w:rPr>
        <w:t xml:space="preserve"> în staţionar</w:t>
      </w:r>
      <w:r w:rsidR="00CF6148" w:rsidRPr="00993E14">
        <w:rPr>
          <w:rFonts w:ascii="Times New Roman" w:hAnsi="Times New Roman" w:cs="Times New Roman"/>
          <w:b/>
          <w:i/>
          <w:sz w:val="28"/>
          <w:szCs w:val="24"/>
          <w:lang w:val="ro-RO" w:bidi="ar-JO"/>
        </w:rPr>
        <w:t xml:space="preserve">. </w:t>
      </w:r>
      <w:r w:rsidR="00CF6148" w:rsidRPr="00993E14">
        <w:rPr>
          <w:rFonts w:ascii="Times New Roman" w:hAnsi="Times New Roman" w:cs="Times New Roman"/>
          <w:b/>
          <w:i/>
          <w:sz w:val="24"/>
          <w:szCs w:val="24"/>
          <w:lang w:val="ro-RO" w:bidi="ar-JO"/>
        </w:rPr>
        <w:t>(clasa de recomandare IIa)</w:t>
      </w:r>
    </w:p>
    <w:p w14:paraId="3D1D9F82" w14:textId="77777777" w:rsidR="00973A4C" w:rsidRPr="00993E14" w:rsidRDefault="00973A4C" w:rsidP="00973A4C">
      <w:pPr>
        <w:rPr>
          <w:lang w:val="ro-RO" w:bidi="ar-JO"/>
        </w:rPr>
      </w:pPr>
    </w:p>
    <w:p w14:paraId="347D0423" w14:textId="77777777" w:rsidR="007476A9" w:rsidRPr="00993E14" w:rsidRDefault="00C86D85" w:rsidP="00973A4C">
      <w:pPr>
        <w:rPr>
          <w:lang w:val="ro-RO" w:bidi="ar-JO"/>
        </w:rPr>
      </w:pPr>
      <w:r>
        <w:rPr>
          <w:noProof/>
        </w:rPr>
        <w:pict w14:anchorId="46504E65">
          <v:group id="Group 127" o:spid="_x0000_s1027" style="position:absolute;margin-left:-63pt;margin-top:2.4pt;width:549pt;height:394.7pt;z-index:251657216" coordorigin="158,2952" coordsize="10980,7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">
            <v:shape id="Text Box 126" o:spid="_x0000_s1028" type="#_x0000_t202" style="position:absolute;left:3173;top:5427;width:748;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RCTcQA&#10;AADbAAAADwAAAGRycy9kb3ducmV2LnhtbESPQWvDMAyF74P9B6PCbouTwcpI65ZSGIzRQ9vtsKOw&#10;1ThNLGexm6T/vi4MdpN4T+97Wq4n14qB+lB7VlBkOQhi7U3NlYLvr/fnNxAhIhtsPZOCKwVYrx4f&#10;llgaP/KBhmOsRArhUKICG2NXShm0JYch8x1x0k6+dxjT2lfS9DimcNfKlzyfS4c1J4LFjraWdHO8&#10;uATZBX05+N9zsWvkj23m+Lq3n0o9zabNAkSkKf6b/64/TKpfwP2XNI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UQk3EAAAA2wAAAA8AAAAAAAAAAAAAAAAAmAIAAGRycy9k&#10;b3ducmV2LnhtbFBLBQYAAAAABAAEAPUAAACJAwAAAAA=&#10;" stroked="f">
              <v:textbox style="mso-next-textbox:#Text Box 126;mso-fit-shape-to-text:t">
                <w:txbxContent>
                  <w:p w14:paraId="238690E2" w14:textId="77777777" w:rsidR="00416910" w:rsidRPr="003E63A7" w:rsidRDefault="00416910">
                    <w:pPr>
                      <w:rPr>
                        <w:rFonts w:ascii="Times New Roman" w:hAnsi="Times New Roman" w:cs="Times New Roman"/>
                        <w:lang w:val="en-US"/>
                      </w:rPr>
                    </w:pPr>
                    <w:r w:rsidRPr="003E63A7">
                      <w:rPr>
                        <w:rFonts w:ascii="Times New Roman" w:hAnsi="Times New Roman" w:cs="Times New Roman"/>
                        <w:lang w:val="ro-RO"/>
                      </w:rPr>
                      <w:t>(</w:t>
                    </w:r>
                    <w:r w:rsidRPr="003E63A7">
                      <w:rPr>
                        <w:rFonts w:ascii="Times New Roman" w:hAnsi="Times New Roman" w:cs="Times New Roman"/>
                        <w:lang w:val="en-US"/>
                      </w:rPr>
                      <w:t>+/-)</w:t>
                    </w:r>
                  </w:p>
                </w:txbxContent>
              </v:textbox>
            </v:shape>
            <v:shape id="Text Box 109" o:spid="_x0000_s1029" type="#_x0000_t202" style="position:absolute;left:3938;top:8624;width:3420;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style="mso-next-textbox:#Text Box 109">
                <w:txbxContent>
                  <w:p w14:paraId="16A6A199" w14:textId="77777777" w:rsidR="00416910" w:rsidRPr="00EC4669" w:rsidRDefault="00416910" w:rsidP="0017055F">
                    <w:pPr>
                      <w:jc w:val="center"/>
                      <w:rPr>
                        <w:lang w:val="en-US"/>
                      </w:rPr>
                    </w:pPr>
                    <w:r>
                      <w:rPr>
                        <w:rFonts w:ascii="Times New Roman" w:hAnsi="Times New Roman" w:cs="Times New Roman"/>
                        <w:noProof/>
                        <w:lang w:val="ro-RO"/>
                      </w:rPr>
                      <w:t>CT</w:t>
                    </w:r>
                    <w:r>
                      <w:rPr>
                        <w:rFonts w:ascii="Times New Roman" w:hAnsi="Times New Roman" w:cs="Times New Roman"/>
                        <w:lang w:val="ro-RO"/>
                      </w:rPr>
                      <w:t>, RMN, laparoscopia diagnostică</w:t>
                    </w:r>
                  </w:p>
                  <w:p w14:paraId="11922268" w14:textId="77777777" w:rsidR="00416910" w:rsidRPr="004F3F0C" w:rsidRDefault="00416910" w:rsidP="0017055F">
                    <w:pPr>
                      <w:jc w:val="center"/>
                    </w:pPr>
                  </w:p>
                </w:txbxContent>
              </v:textbox>
            </v:shape>
            <v:line id="Line 120" o:spid="_x0000_s1030" style="position:absolute;visibility:visible;mso-wrap-style:square" from="8822,5373" to="8822,10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121" o:spid="_x0000_s1031" style="position:absolute;visibility:visible;mso-wrap-style:square" from="9225,6642" to="9230,10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122" o:spid="_x0000_s1032" style="position:absolute;visibility:visible;mso-wrap-style:square" from="9638,7977" to="9638,10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123" o:spid="_x0000_s1033" style="position:absolute;visibility:visible;mso-wrap-style:square" from="10014,9443" to="10014,10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117" o:spid="_x0000_s1034" style="position:absolute;flip:x;visibility:visible;mso-wrap-style:square" from="1622,6832" to="1622,10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line id="Line 118" o:spid="_x0000_s1035" style="position:absolute;flip:x;visibility:visible;mso-wrap-style:square" from="2030,8226" to="2035,10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line id="Line 119" o:spid="_x0000_s1036" style="position:absolute;visibility:visible;mso-wrap-style:square" from="2406,9478" to="2406,10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line id="Line 108" o:spid="_x0000_s1037" style="position:absolute;visibility:visible;mso-wrap-style:square" from="5657,6804" to="5657,7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104" o:spid="_x0000_s1038" style="position:absolute;visibility:visible;mso-wrap-style:square" from="5651,6077" to="5651,6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line id="Line 105" o:spid="_x0000_s1039" style="position:absolute;flip:x;visibility:visible;mso-wrap-style:square" from="3174,6121" to="5583,6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43scUAAADbAAAADwAAAGRycy9kb3ducmV2LnhtbESPT2vCQBDF74LfYRnBS6gbqy01uor9&#10;Iwilh9oeehyyYxLMzobsqOm3dwXB4+PN+715i1XnanWiNlSeDYxHKSji3NuKCwO/P5uHF1BBkC3W&#10;nsnAPwVYLfu9BWbWn/mbTjspVIRwyNBAKdJkWoe8JIdh5Bvi6O1961CibAttWzxHuKv1Y5o+a4cV&#10;x4YSG3orKT/sji6+sfni98kkeXU6SWb08SefqRZjhoNuPQcl1Mn9+JbeWgN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43scUAAADbAAAADwAAAAAAAAAA&#10;AAAAAAChAgAAZHJzL2Rvd25yZXYueG1sUEsFBgAAAAAEAAQA+QAAAJMDAAAAAA==&#10;">
              <v:stroke endarrow="block"/>
            </v:line>
            <v:line id="Line 106" o:spid="_x0000_s1040" style="position:absolute;visibility:visible;mso-wrap-style:square" from="5703,6120" to="8112,6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line id="Line 97" o:spid="_x0000_s1041" style="position:absolute;visibility:visible;mso-wrap-style:square" from="5656,4653" to="5656,5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line id="Line 45" o:spid="_x0000_s1042" style="position:absolute;visibility:visible;mso-wrap-style:square" from="5657,3493" to="5657,3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line id="Line 47" o:spid="_x0000_s1043" style="position:absolute;visibility:visible;mso-wrap-style:square" from="5657,5369" to="5657,5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b36wQAAANsAAAAPAAAAAAAAAAAAAAAA&#10;AKECAABkcnMvZG93bnJldi54bWxQSwUGAAAAAAQABAD5AAAAjwMAAAAA&#10;">
              <v:stroke endarrow="block"/>
            </v:line>
            <v:shape id="Text Box 48" o:spid="_x0000_s1044" type="#_x0000_t202" style="position:absolute;left:3938;top:2952;width:3420;height: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style="mso-next-textbox:#Text Box 48">
                <w:txbxContent>
                  <w:p w14:paraId="35E43750" w14:textId="77777777" w:rsidR="00416910" w:rsidRPr="007476A9" w:rsidRDefault="00416910" w:rsidP="00973A4C">
                    <w:pPr>
                      <w:jc w:val="center"/>
                      <w:rPr>
                        <w:lang w:val="en-US"/>
                      </w:rPr>
                    </w:pPr>
                    <w:r w:rsidRPr="004D31B2">
                      <w:rPr>
                        <w:rFonts w:ascii="Times New Roman" w:hAnsi="Times New Roman" w:cs="Times New Roman"/>
                        <w:lang w:val="ro-RO"/>
                      </w:rPr>
                      <w:t>Pacientul cu s</w:t>
                    </w:r>
                    <w:r>
                      <w:rPr>
                        <w:rFonts w:ascii="Times New Roman" w:hAnsi="Times New Roman" w:cs="Times New Roman"/>
                        <w:lang w:val="ro-RO"/>
                      </w:rPr>
                      <w:t>uspecţie la apendicita acută</w:t>
                    </w:r>
                  </w:p>
                </w:txbxContent>
              </v:textbox>
            </v:shape>
            <v:shape id="Text Box 49" o:spid="_x0000_s1045" type="#_x0000_t202" style="position:absolute;left:3938;top:3853;width:3420;height: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style="mso-next-textbox:#Text Box 49">
                <w:txbxContent>
                  <w:p w14:paraId="7487AD58" w14:textId="77777777" w:rsidR="00416910" w:rsidRPr="007476A9" w:rsidRDefault="00416910" w:rsidP="00973A4C">
                    <w:pPr>
                      <w:jc w:val="center"/>
                      <w:rPr>
                        <w:lang w:val="en-US"/>
                      </w:rPr>
                    </w:pPr>
                    <w:r w:rsidRPr="004D31B2">
                      <w:rPr>
                        <w:rFonts w:ascii="Times New Roman" w:hAnsi="Times New Roman" w:cs="Times New Roman"/>
                        <w:lang w:val="ro-RO"/>
                      </w:rPr>
                      <w:t>Acuzele, anamneza, examenul obiectiv</w:t>
                    </w:r>
                    <w:r>
                      <w:rPr>
                        <w:rFonts w:ascii="Times New Roman" w:hAnsi="Times New Roman" w:cs="Times New Roman"/>
                        <w:lang w:val="ro-RO"/>
                      </w:rPr>
                      <w:t xml:space="preserve">, teste de laborator, scorul Alvarado </w:t>
                    </w:r>
                    <w:r>
                      <w:rPr>
                        <w:rFonts w:ascii="Times New Roman" w:hAnsi="Times New Roman" w:cs="Times New Roman"/>
                        <w:lang w:val="en-US"/>
                      </w:rPr>
                      <w:t>(+/-)</w:t>
                    </w:r>
                  </w:p>
                </w:txbxContent>
              </v:textbox>
            </v:shape>
            <v:shape id="Text Box 50" o:spid="_x0000_s1046" type="#_x0000_t202" style="position:absolute;left:3938;top:5032;width:3420;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style="mso-next-textbox:#Text Box 50">
                <w:txbxContent>
                  <w:p w14:paraId="1002B0AC" w14:textId="77777777" w:rsidR="00416910" w:rsidRPr="007476A9" w:rsidRDefault="00416910" w:rsidP="007476A9">
                    <w:pPr>
                      <w:jc w:val="center"/>
                      <w:rPr>
                        <w:lang w:val="en-US"/>
                      </w:rPr>
                    </w:pPr>
                    <w:r>
                      <w:rPr>
                        <w:rFonts w:ascii="Times New Roman" w:hAnsi="Times New Roman" w:cs="Times New Roman"/>
                        <w:lang w:val="ro-RO"/>
                      </w:rPr>
                      <w:t>Probabilitatea medie a AA</w:t>
                    </w:r>
                  </w:p>
                  <w:p w14:paraId="5240732D" w14:textId="77777777" w:rsidR="00416910" w:rsidRPr="007476A9" w:rsidRDefault="00416910" w:rsidP="00973A4C">
                    <w:pPr>
                      <w:jc w:val="center"/>
                      <w:rPr>
                        <w:lang w:val="en-US"/>
                      </w:rPr>
                    </w:pPr>
                    <w:r w:rsidRPr="004D31B2">
                      <w:rPr>
                        <w:rFonts w:ascii="Times New Roman" w:hAnsi="Times New Roman" w:cs="Times New Roman"/>
                        <w:lang w:val="ro-RO"/>
                      </w:rPr>
                      <w:t>de laborator</w:t>
                    </w:r>
                  </w:p>
                </w:txbxContent>
              </v:textbox>
            </v:shape>
            <v:shape id="Text Box 54" o:spid="_x0000_s1047" type="#_x0000_t202" style="position:absolute;left:3938;top:5735;width:3420;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style="mso-next-textbox:#Text Box 54">
                <w:txbxContent>
                  <w:p w14:paraId="51013D93" w14:textId="77777777" w:rsidR="00416910" w:rsidRDefault="00416910" w:rsidP="00973A4C">
                    <w:pPr>
                      <w:jc w:val="center"/>
                    </w:pPr>
                    <w:r w:rsidRPr="004D31B2">
                      <w:rPr>
                        <w:rFonts w:ascii="Times New Roman" w:hAnsi="Times New Roman" w:cs="Times New Roman"/>
                        <w:lang w:val="ro-RO"/>
                      </w:rPr>
                      <w:t xml:space="preserve">Ultrasonografia abdominală </w:t>
                    </w:r>
                  </w:p>
                </w:txbxContent>
              </v:textbox>
            </v:shape>
            <v:line id="Line 60" o:spid="_x0000_s1048" style="position:absolute;visibility:visible;mso-wrap-style:square" from="5657,7513" to="5657,7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line id="Line 61" o:spid="_x0000_s1049" style="position:absolute;flip:x;visibility:visible;mso-wrap-style:square" from="3180,7557" to="5589,7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9DMUAAADbAAAADwAAAGRycy9kb3ducmV2LnhtbESPT2vCQBDF74V+h2WEXkLdVCXU1FVa&#10;W6EgHvxz8Dhkp0kwOxuyU43f3i0IPT7evN+bN1v0rlFn6kLt2cDLMAVFXHhbc2ngsF89v4IKgmyx&#10;8UwGrhRgMX98mGFu/YW3dN5JqSKEQ44GKpE21zoUFTkMQ98SR+/Hdw4lyq7UtsNLhLtGj9I00w5r&#10;jg0VtrSsqDjtfl18Y7Xhz/E4+XA6Sab0dZR1qsWYp0H//gZKqJf/43v62xrIJv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CL9DMUAAADbAAAADwAAAAAAAAAA&#10;AAAAAAChAgAAZHJzL2Rvd25yZXYueG1sUEsFBgAAAAAEAAQA+QAAAJMDAAAAAA==&#10;">
              <v:stroke endarrow="block"/>
            </v:line>
            <v:line id="Line 62" o:spid="_x0000_s1050" style="position:absolute;visibility:visible;mso-wrap-style:square" from="5709,7556" to="8118,7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Y2cQAAADbAAAADwAAAGRycy9kb3ducmV2LnhtbESPzWrDMBCE74G+g9hCbomcQP7cKKHE&#10;BHpoC3FCz1tra5laK2Mpjvr2VaGQ4zAz3zDbfbStGKj3jWMFs2kGgrhyuuFaweV8nKxB+ICssXVM&#10;Cn7Iw373MNpirt2NTzSUoRYJwj5HBSaELpfSV4Ys+qnriJP35XqLIcm+lrrHW4LbVs6zbCktNpwW&#10;DHZ0MFR9l1erYGWKk1zJ4vX8XgzNbBPf4sfnRqnxY3x+AhEohnv4v/2iFS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NjZxAAAANsAAAAPAAAAAAAAAAAA&#10;AAAAAKECAABkcnMvZG93bnJldi54bWxQSwUGAAAAAAQABAD5AAAAkgMAAAAA&#10;">
              <v:stroke endarrow="block"/>
            </v:line>
            <v:shape id="Text Box 65" o:spid="_x0000_s1051" type="#_x0000_t202" style="position:absolute;left:3938;top:7894;width:3420;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TCRMQA&#10;AADbAAAADwAAAGRycy9kb3ducmV2LnhtbESPQWvCQBSE70L/w/IKXkQ3tSVq6ioiWPTWWtHrI/tM&#10;QrNv0901xn/vCoUeh5n5hpkvO1OLlpyvLCt4GSUgiHOrKy4UHL43wykIH5A11pZJwY08LBdPvTlm&#10;2l75i9p9KESEsM9QQRlCk0np85IM+pFtiKN3ts5giNIVUju8Rrip5ThJUmmw4rhQYkPrkvKf/cUo&#10;mL5t25PfvX4e8/Rcz8Jg0n78OqX6z93qHUSgLvyH/9pbrSBN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UwkTEAAAA2wAAAA8AAAAAAAAAAAAAAAAAmAIAAGRycy9k&#10;b3ducmV2LnhtbFBLBQYAAAAABAAEAPUAAACJAwAAAAA=&#10;">
              <v:textbox style="mso-next-textbox:#Text Box 65">
                <w:txbxContent>
                  <w:p w14:paraId="2A9444EC" w14:textId="77777777" w:rsidR="00416910" w:rsidRPr="004F3F0C" w:rsidRDefault="00416910" w:rsidP="0017055F">
                    <w:pPr>
                      <w:jc w:val="center"/>
                    </w:pPr>
                    <w:r>
                      <w:rPr>
                        <w:rFonts w:ascii="Times New Roman" w:hAnsi="Times New Roman" w:cs="Times New Roman"/>
                        <w:lang w:val="ro-RO"/>
                      </w:rPr>
                      <w:t>Rezultatul neconcludent</w:t>
                    </w:r>
                  </w:p>
                  <w:p w14:paraId="1524DB3E" w14:textId="77777777" w:rsidR="00416910" w:rsidRPr="004F3F0C" w:rsidRDefault="00416910" w:rsidP="00973A4C">
                    <w:pPr>
                      <w:jc w:val="center"/>
                    </w:pPr>
                  </w:p>
                </w:txbxContent>
              </v:textbox>
            </v:shape>
            <v:shape id="Text Box 69" o:spid="_x0000_s1052" type="#_x0000_t202" style="position:absolute;left:7718;top:7894;width:3420;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hn38QA&#10;AADbAAAADwAAAGRycy9kb3ducmV2LnhtbESPQWvCQBSE7wX/w/IEL0U3tRJt6ioitOjNqtjrI/tM&#10;QrNv091tjP/eFYQeh5n5hpkvO1OLlpyvLCt4GSUgiHOrKy4UHA8fwxkIH5A11pZJwZU8LBe9pzlm&#10;2l74i9p9KESEsM9QQRlCk0np85IM+pFtiKN3ts5giNIVUju8RLip5ThJUmmw4rhQYkPrkvKf/Z9R&#10;MJts2m+/fd2d8vRcv4Xnafv565Qa9LvVO4hAXfgPP9obrSCd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YZ9/EAAAA2wAAAA8AAAAAAAAAAAAAAAAAmAIAAGRycy9k&#10;b3ducmV2LnhtbFBLBQYAAAAABAAEAPUAAACJAwAAAAA=&#10;">
              <v:textbox style="mso-next-textbox:#Text Box 69">
                <w:txbxContent>
                  <w:p w14:paraId="6B73DE20" w14:textId="77777777" w:rsidR="00416910" w:rsidRPr="002F6D95" w:rsidRDefault="00416910" w:rsidP="0017055F">
                    <w:pPr>
                      <w:jc w:val="center"/>
                      <w:rPr>
                        <w:lang w:val="en-US"/>
                      </w:rPr>
                    </w:pPr>
                    <w:r>
                      <w:rPr>
                        <w:rFonts w:ascii="Times New Roman" w:hAnsi="Times New Roman" w:cs="Times New Roman"/>
                        <w:lang w:val="ro-RO"/>
                      </w:rPr>
                      <w:t>AA exclusă</w:t>
                    </w:r>
                    <w:r w:rsidRPr="002F6D95">
                      <w:rPr>
                        <w:rFonts w:ascii="Times New Roman" w:hAnsi="Times New Roman" w:cs="Times New Roman"/>
                        <w:lang w:val="ro-RO"/>
                      </w:rPr>
                      <w:t xml:space="preserve"> </w:t>
                    </w:r>
                    <w:r>
                      <w:rPr>
                        <w:rFonts w:ascii="Times New Roman" w:hAnsi="Times New Roman" w:cs="Times New Roman"/>
                        <w:lang w:val="ro-RO"/>
                      </w:rPr>
                      <w:t>sau alt diagnostic</w:t>
                    </w:r>
                  </w:p>
                  <w:p w14:paraId="571D6144" w14:textId="77777777" w:rsidR="00416910" w:rsidRPr="002F6D95" w:rsidRDefault="00416910" w:rsidP="00973A4C">
                    <w:pPr>
                      <w:jc w:val="center"/>
                      <w:rPr>
                        <w:lang w:val="en-US"/>
                      </w:rPr>
                    </w:pPr>
                  </w:p>
                </w:txbxContent>
              </v:textbox>
            </v:shape>
            <v:line id="Line 76" o:spid="_x0000_s1053" style="position:absolute;visibility:visible;mso-wrap-style:square" from="1214,5373" to="1214,10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l3R8AAAADbAAAADwAAAGRycy9kb3ducmV2LnhtbERPy4rCMBTdD/gP4QruxlQXOlajiGXA&#10;xYzgA9fX5toUm5vSZGrm7ycLYZaH815tom1ET52vHSuYjDMQxKXTNVcKLufP9w8QPiBrbByTgl/y&#10;sFkP3laYa/fkI/WnUIkUwj5HBSaENpfSl4Ys+rFriRN3d53FkGBXSd3hM4XbRk6zbCYt1pwaDLa0&#10;M1Q+Tj9WwdwURzmXxdf5UPT1ZBG/4/W2UGo0jNsliEAx/Itf7r1WMEtj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TJd0fAAAAA2wAAAA8AAAAAAAAAAAAAAAAA&#10;oQIAAGRycy9kb3ducmV2LnhtbFBLBQYAAAAABAAEAPkAAACOAwAAAAA=&#10;">
              <v:stroke endarrow="block"/>
            </v:line>
            <v:shape id="Text Box 78" o:spid="_x0000_s1054" type="#_x0000_t202" style="position:absolute;left:158;top:10221;width:3420;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tWNsQA&#10;AADbAAAADwAAAGRycy9kb3ducmV2LnhtbESPQWvCQBSE7wX/w/IEL0U3tZJq6ioitOjNWtHrI/tM&#10;QrNv091tjP/eFYQeh5n5hpkvO1OLlpyvLCt4GSUgiHOrKy4UHL4/hlMQPiBrrC2Tgit5WC56T3PM&#10;tL3wF7X7UIgIYZ+hgjKEJpPS5yUZ9CPbEEfvbJ3BEKUrpHZ4iXBTy3GSpNJgxXGhxIbWJeU/+z+j&#10;YDrZtCe/fd0d8/Rcz8LzW/v565Qa9LvVO4hAXfgPP9obrSCdwf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LVjbEAAAA2wAAAA8AAAAAAAAAAAAAAAAAmAIAAGRycy9k&#10;b3ducmV2LnhtbFBLBQYAAAAABAAEAPUAAACJAwAAAAA=&#10;">
              <v:textbox style="mso-next-textbox:#Text Box 78">
                <w:txbxContent>
                  <w:p w14:paraId="5764C63B" w14:textId="77777777" w:rsidR="00416910" w:rsidRPr="004F3F0C" w:rsidRDefault="00416910" w:rsidP="00973A4C">
                    <w:pPr>
                      <w:jc w:val="center"/>
                      <w:rPr>
                        <w:lang w:val="it-IT"/>
                      </w:rPr>
                    </w:pPr>
                    <w:r>
                      <w:rPr>
                        <w:rFonts w:ascii="Times New Roman" w:hAnsi="Times New Roman" w:cs="Times New Roman"/>
                        <w:lang w:val="ro-RO"/>
                      </w:rPr>
                      <w:t>Apendicectomia de urgenţă</w:t>
                    </w:r>
                  </w:p>
                </w:txbxContent>
              </v:textbox>
            </v:shape>
            <v:shape id="Text Box 90" o:spid="_x0000_s1055" type="#_x0000_t202" style="position:absolute;left:7714;top:10221;width:3420;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hpdsIA&#10;AADbAAAADwAAAGRycy9kb3ducmV2LnhtbERPy2rCQBTdF/yH4QrdFDOxLTGNjiKCxe58lHZ7yVyT&#10;YOZOnBlj+vedRaHLw3kvVoNpRU/ON5YVTJMUBHFpdcOVgs/TdpKD8AFZY2uZFPyQh9Vy9LDAQts7&#10;H6g/hkrEEPYFKqhD6AopfVmTQZ/YjjhyZ+sMhghdJbXDeww3rXxO00wabDg21NjRpqbycrwZBfnr&#10;rv/2Hy/7rzI7t2/hada/X51Sj+NhPQcRaAj/4j/3TiuYxfX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qGl2wgAAANsAAAAPAAAAAAAAAAAAAAAAAJgCAABkcnMvZG93&#10;bnJldi54bWxQSwUGAAAAAAQABAD1AAAAhwMAAAAA&#10;">
              <v:textbox style="mso-next-textbox:#Text Box 90">
                <w:txbxContent>
                  <w:p w14:paraId="6A693CA2" w14:textId="77777777" w:rsidR="00416910" w:rsidRDefault="00416910" w:rsidP="00973A4C">
                    <w:pPr>
                      <w:jc w:val="center"/>
                      <w:rPr>
                        <w:rFonts w:ascii="Times New Roman" w:hAnsi="Times New Roman" w:cs="Times New Roman"/>
                        <w:lang w:val="ro-RO"/>
                      </w:rPr>
                    </w:pPr>
                    <w:r>
                      <w:rPr>
                        <w:rFonts w:ascii="Times New Roman" w:hAnsi="Times New Roman" w:cs="Times New Roman"/>
                        <w:lang w:val="ro-RO"/>
                      </w:rPr>
                      <w:t xml:space="preserve">Externare sau tratamentul </w:t>
                    </w:r>
                  </w:p>
                  <w:p w14:paraId="6247F2AF" w14:textId="77777777" w:rsidR="00416910" w:rsidRPr="00EC4669" w:rsidRDefault="00416910" w:rsidP="00973A4C">
                    <w:pPr>
                      <w:jc w:val="center"/>
                      <w:rPr>
                        <w:lang w:val="en-US"/>
                      </w:rPr>
                    </w:pPr>
                    <w:r>
                      <w:rPr>
                        <w:rFonts w:ascii="Times New Roman" w:hAnsi="Times New Roman" w:cs="Times New Roman"/>
                        <w:lang w:val="ro-RO"/>
                      </w:rPr>
                      <w:t>patologiei diagnosticate</w:t>
                    </w:r>
                  </w:p>
                </w:txbxContent>
              </v:textbox>
            </v:shape>
            <v:shape id="Text Box 95" o:spid="_x0000_s1056" type="#_x0000_t202" style="position:absolute;left:158;top:5032;width:3420;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M7cUA&#10;AADbAAAADwAAAGRycy9kb3ducmV2LnhtbESPT2sCMRTE70K/Q3iCF9GstqjdbpRSaNFba0Wvj83b&#10;P7h52Sbpun57IxR6HGbmN0y26U0jOnK+tqxgNk1AEOdW11wqOHy/T1YgfEDW2FgmBVfysFk/DDJM&#10;tb3wF3X7UIoIYZ+igiqENpXS5xUZ9FPbEkevsM5giNKVUju8RLhp5DxJFtJgzXGhwpbeKsrP+1+j&#10;YPW07U5+9/h5zBdF8xzGy+7jxyk1GvavLyAC9eE//NfeagXLGdy/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MztxQAAANsAAAAPAAAAAAAAAAAAAAAAAJgCAABkcnMv&#10;ZG93bnJldi54bWxQSwUGAAAAAAQABAD1AAAAigMAAAAA&#10;">
              <v:textbox style="mso-next-textbox:#Text Box 95">
                <w:txbxContent>
                  <w:p w14:paraId="1D1C281A" w14:textId="77777777" w:rsidR="00416910" w:rsidRPr="004F3F0C" w:rsidRDefault="00416910" w:rsidP="007476A9">
                    <w:pPr>
                      <w:jc w:val="center"/>
                    </w:pPr>
                    <w:r>
                      <w:rPr>
                        <w:rFonts w:ascii="Times New Roman" w:hAnsi="Times New Roman" w:cs="Times New Roman"/>
                        <w:lang w:val="ro-RO"/>
                      </w:rPr>
                      <w:t>Probabilitatea înaltă a AA</w:t>
                    </w:r>
                  </w:p>
                </w:txbxContent>
              </v:textbox>
            </v:shape>
            <v:shape id="Text Box 96" o:spid="_x0000_s1057" type="#_x0000_t202" style="position:absolute;left:7718;top:5032;width:3420;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SmsUA&#10;AADbAAAADwAAAGRycy9kb3ducmV2LnhtbESPW2sCMRSE3wv+h3AEX4pmtcXLapQitOhbvaCvh81x&#10;d3Fzsk3Sdf33Rij0cZiZb5jFqjWVaMj50rKC4SABQZxZXXKu4Hj47E9B+ICssbJMCu7kYbXsvCww&#10;1fbGO2r2IRcRwj5FBUUIdSqlzwoy6Ae2Jo7exTqDIUqXS+3wFuGmkqMkGUuDJceFAmtaF5Rd979G&#10;wfR905z99u37lI0v1Sy8TpqvH6dUr9t+zEEEasN/+K+90QomI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lKaxQAAANsAAAAPAAAAAAAAAAAAAAAAAJgCAABkcnMv&#10;ZG93bnJldi54bWxQSwUGAAAAAAQABAD1AAAAigMAAAAA&#10;">
              <v:textbox style="mso-next-textbox:#Text Box 96">
                <w:txbxContent>
                  <w:p w14:paraId="662DEF97" w14:textId="77777777" w:rsidR="00416910" w:rsidRPr="004F3F0C" w:rsidRDefault="00416910" w:rsidP="007476A9">
                    <w:pPr>
                      <w:jc w:val="center"/>
                    </w:pPr>
                    <w:r>
                      <w:rPr>
                        <w:rFonts w:ascii="Times New Roman" w:hAnsi="Times New Roman" w:cs="Times New Roman"/>
                        <w:lang w:val="ro-RO"/>
                      </w:rPr>
                      <w:t>Probabilitatea joasă a AA</w:t>
                    </w:r>
                  </w:p>
                  <w:p w14:paraId="0B4D6347" w14:textId="77777777" w:rsidR="00416910" w:rsidRPr="004F3F0C" w:rsidRDefault="00416910" w:rsidP="007476A9">
                    <w:pPr>
                      <w:jc w:val="center"/>
                    </w:pPr>
                  </w:p>
                </w:txbxContent>
              </v:textbox>
            </v:shape>
            <v:line id="Line 98" o:spid="_x0000_s1058" style="position:absolute;flip:x;visibility:visible;mso-wrap-style:square" from="3179,4697" to="5588,4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zpcUAAADbAAAADwAAAGRycy9kb3ducmV2LnhtbESPT2vCQBDF7wW/wzJCL6FuaqDW6CrW&#10;PyCUHrQ9eByyYxLMzobsVNNv3xUKPT7evN+bN1/2rlFX6kLt2cDzKAVFXHhbc2ng63P39AoqCLLF&#10;xjMZ+KEAy8XgYY659Tc+0PUopYoQDjkaqETaXOtQVOQwjHxLHL2z7xxKlF2pbYe3CHeNHqfpi3ZY&#10;c2yosKV1RcXl+O3iG7sP3mRZ8uZ0kkxpe5L3VIsxj8N+NQMl1Mv/8V96bw1M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LzpcUAAADbAAAADwAAAAAAAAAA&#10;AAAAAAChAgAAZHJzL2Rvd25yZXYueG1sUEsFBgAAAAAEAAQA+QAAAJMDAAAAAA==&#10;">
              <v:stroke endarrow="block"/>
            </v:line>
            <v:line id="Line 99" o:spid="_x0000_s1059" style="position:absolute;visibility:visible;mso-wrap-style:square" from="5708,4696" to="8117,4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3rn8QAAADbAAAADwAAAGRycy9kb3ducmV2LnhtbESPQWsCMRSE74L/ITyhN81aS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eufxAAAANsAAAAPAAAAAAAAAAAA&#10;AAAAAKECAABkcnMvZG93bnJldi54bWxQSwUGAAAAAAQABAD5AAAAkgMAAAAA&#10;">
              <v:stroke endarrow="block"/>
            </v:line>
            <v:line id="Line 100" o:spid="_x0000_s1060" style="position:absolute;visibility:visible;mso-wrap-style:square" from="3594,5240" to="3921,5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OBMQAAADbAAAADwAAAGRycy9kb3ducmV2LnhtbESPQWsCMRSE74L/ITyhN81aaN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4ExAAAANsAAAAPAAAAAAAAAAAA&#10;AAAAAKECAABkcnMvZG93bnJldi54bWxQSwUGAAAAAAQABAD5AAAAkgMAAAAA&#10;">
              <v:stroke endarrow="block"/>
            </v:line>
            <v:shape id="Text Box 101" o:spid="_x0000_s1061" type="#_x0000_t202" style="position:absolute;left:3938;top:6454;width:3420;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1UmcQA&#10;AADbAAAADwAAAGRycy9kb3ducmV2LnhtbESPQWvCQBSE7wX/w/IEL0U3tRJt6ioitOjNqtjrI/tM&#10;QrNv091tjP/eFYQeh5n5hpkvO1OLlpyvLCt4GSUgiHOrKy4UHA8fwxkIH5A11pZJwZU8LBe9pzlm&#10;2l74i9p9KESEsM9QQRlCk0np85IM+pFtiKN3ts5giNIVUju8RLip5ThJUmmw4rhQYkPrkvKf/Z9R&#10;MJts2m+/fd2d8vRcv4Xnafv565Qa9LvVO4hAXfgPP9obrWCa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NVJnEAAAA2wAAAA8AAAAAAAAAAAAAAAAAmAIAAGRycy9k&#10;b3ducmV2LnhtbFBLBQYAAAAABAAEAPUAAACJAwAAAAA=&#10;">
              <v:textbox style="mso-next-textbox:#Text Box 101">
                <w:txbxContent>
                  <w:p w14:paraId="48E81824" w14:textId="77777777" w:rsidR="00416910" w:rsidRPr="004F3F0C" w:rsidRDefault="00416910" w:rsidP="00AB2FD2">
                    <w:pPr>
                      <w:jc w:val="center"/>
                    </w:pPr>
                    <w:r>
                      <w:rPr>
                        <w:rFonts w:ascii="Times New Roman" w:hAnsi="Times New Roman" w:cs="Times New Roman"/>
                        <w:lang w:val="ro-RO"/>
                      </w:rPr>
                      <w:t>Rezultatul neconcludent</w:t>
                    </w:r>
                  </w:p>
                </w:txbxContent>
              </v:textbox>
            </v:shape>
            <v:shape id="Text Box 102" o:spid="_x0000_s1062" type="#_x0000_t202" style="position:absolute;left:158;top:6454;width:3420;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xAsQA&#10;AADbAAAADwAAAGRycy9kb3ducmV2LnhtbESPQWvCQBSE7wX/w/IEL6VuqsVo6ioiVPRmrej1kX0m&#10;odm36e42xn/vCoUeh5n5hpkvO1OLlpyvLCt4HSYgiHOrKy4UHL8+XqYgfEDWWFsmBTfysFz0nuaY&#10;aXvlT2oPoRARwj5DBWUITSalz0sy6Ie2IY7exTqDIUpXSO3wGuGmlqMkmUiDFceFEhtal5R/H36N&#10;gunbtj373Xh/yieXehae0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B8QLEAAAA2wAAAA8AAAAAAAAAAAAAAAAAmAIAAGRycy9k&#10;b3ducmV2LnhtbFBLBQYAAAAABAAEAPUAAACJAwAAAAA=&#10;">
              <v:textbox style="mso-next-textbox:#Text Box 102">
                <w:txbxContent>
                  <w:p w14:paraId="28E5A54A" w14:textId="77777777" w:rsidR="00416910" w:rsidRPr="004F3F0C" w:rsidRDefault="00416910" w:rsidP="00AB2FD2">
                    <w:pPr>
                      <w:jc w:val="center"/>
                    </w:pPr>
                    <w:r w:rsidRPr="004D31B2">
                      <w:rPr>
                        <w:rFonts w:ascii="Times New Roman" w:hAnsi="Times New Roman" w:cs="Times New Roman"/>
                        <w:lang w:val="ro-RO"/>
                      </w:rPr>
                      <w:t>C</w:t>
                    </w:r>
                    <w:r>
                      <w:rPr>
                        <w:rFonts w:ascii="Times New Roman" w:hAnsi="Times New Roman" w:cs="Times New Roman"/>
                        <w:lang w:val="ro-RO"/>
                      </w:rPr>
                      <w:t>onfirmarea diagnosticului de AA</w:t>
                    </w:r>
                  </w:p>
                </w:txbxContent>
              </v:textbox>
            </v:shape>
            <v:shape id="Text Box 103" o:spid="_x0000_s1063" type="#_x0000_t202" style="position:absolute;left:7718;top:6454;width:3420;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5lcMIA&#10;AADbAAAADwAAAGRycy9kb3ducmV2LnhtbERPy2rCQBTdF/yH4QrdFDOxLTGNjiKCxe58lHZ7yVyT&#10;YOZOnBlj+vedRaHLw3kvVoNpRU/ON5YVTJMUBHFpdcOVgs/TdpKD8AFZY2uZFPyQh9Vy9LDAQts7&#10;H6g/hkrEEPYFKqhD6AopfVmTQZ/YjjhyZ+sMhghdJbXDeww3rXxO00wabDg21NjRpqbycrwZBfnr&#10;rv/2Hy/7rzI7t2/hada/X51Sj+NhPQcRaAj/4j/3TiuYxbH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3mVwwgAAANsAAAAPAAAAAAAAAAAAAAAAAJgCAABkcnMvZG93&#10;bnJldi54bWxQSwUGAAAAAAQABAD1AAAAhwMAAAAA&#10;">
              <v:textbox style="mso-next-textbox:#Text Box 103">
                <w:txbxContent>
                  <w:p w14:paraId="42526B1D" w14:textId="77777777" w:rsidR="00416910" w:rsidRPr="004F3F0C" w:rsidRDefault="00416910" w:rsidP="00AB2FD2">
                    <w:pPr>
                      <w:jc w:val="center"/>
                    </w:pPr>
                    <w:r>
                      <w:rPr>
                        <w:rFonts w:ascii="Times New Roman" w:hAnsi="Times New Roman" w:cs="Times New Roman"/>
                        <w:lang w:val="ro-RO"/>
                      </w:rPr>
                      <w:t>AA exclusă sau alt diagnostic</w:t>
                    </w:r>
                  </w:p>
                </w:txbxContent>
              </v:textbox>
            </v:shape>
            <v:shape id="Text Box 107" o:spid="_x0000_s1064" type="#_x0000_t202" style="position:absolute;left:3938;top:7164;width:3420;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LA68QA&#10;AADbAAAADwAAAGRycy9kb3ducmV2LnhtbESPT2sCMRTE7wW/Q3iCl1KzVfHP1igiVPRmbdHrY/Pc&#10;Xbp52Sbpun57Iwgeh5n5DTNftqYSDTlfWlbw3k9AEGdWl5wr+Pn+fJuC8AFZY2WZFFzJw3LReZlj&#10;qu2Fv6g5hFxECPsUFRQh1KmUPivIoO/bmjh6Z+sMhihdLrXDS4SbSg6SZCwNlhwXCqxpXVD2e/g3&#10;CqajbXPyu+H+mI3P1Sy8TprNn1Oq121XHyACteEZfrS3WsFkB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SwOvEAAAA2wAAAA8AAAAAAAAAAAAAAAAAmAIAAGRycy9k&#10;b3ducmV2LnhtbFBLBQYAAAAABAAEAPUAAACJAwAAAAA=&#10;">
              <v:textbox style="mso-next-textbox:#Text Box 107">
                <w:txbxContent>
                  <w:p w14:paraId="3C9B5725" w14:textId="77777777" w:rsidR="00416910" w:rsidRPr="004F3F0C" w:rsidRDefault="00416910" w:rsidP="00AB2FD2">
                    <w:pPr>
                      <w:jc w:val="center"/>
                    </w:pPr>
                    <w:r>
                      <w:rPr>
                        <w:rFonts w:ascii="Times New Roman" w:hAnsi="Times New Roman" w:cs="Times New Roman"/>
                        <w:lang w:val="ro-RO"/>
                      </w:rPr>
                      <w:t>Supravegherea dinamică, reevaluarea</w:t>
                    </w:r>
                  </w:p>
                </w:txbxContent>
              </v:textbox>
            </v:shape>
            <v:line id="Line 110" o:spid="_x0000_s1065" style="position:absolute;visibility:visible;mso-wrap-style:square" from="5657,8264" to="5657,8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Odu8EAAADbAAAADwAAAGRycy9kb3ducmV2LnhtbERPy4rCMBTdD/gP4QruxlQXPqpRxDLg&#10;whnwgetrc22KzU1pMjXz95PFwCwP573eRtuInjpfO1YwGWcgiEuna64UXC8f7wsQPiBrbByTgh/y&#10;sN0M3taYa/fiE/XnUIkUwj5HBSaENpfSl4Ys+rFriRP3cJ3FkGBXSd3hK4XbRk6zbCYt1pwaDLa0&#10;N1Q+z99WwdwUJzmXxfHyVfT1ZBk/4+2+VGo0jLsViEAx/Iv/3AetYJHWpy/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527wQAAANsAAAAPAAAAAAAAAAAAAAAA&#10;AKECAABkcnMvZG93bnJldi54bWxQSwUGAAAAAAQABAD5AAAAjwMAAAAA&#10;">
              <v:stroke endarrow="block"/>
            </v:line>
            <v:line id="Line 112" o:spid="_x0000_s1066" style="position:absolute;flip:x;visibility:visible;mso-wrap-style:square" from="3180,9017" to="5589,9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4bsQAAADbAAAADwAAAGRycy9kb3ducmV2LnhtbESPT2vCQBDF74V+h2UEL0E3KhSNbkL/&#10;CULxUOvB45Adk2B2NmSnmn57t1Do8fHm/d68TTG4Vl2pD41nA7NpCoq49LbhysDxaztZggqCbLH1&#10;TAZ+KECRPz5sMLP+xp90PUilIoRDhgZqkS7TOpQ1OQxT3xFH7+x7hxJlX2nb4y3CXavnafqkHTYc&#10;G2rs6LWm8nL4dvGN7Z7fFovkxekkWdH7ST5SLcaMR8PzGpTQIP/Hf+mdNbCcwe+WCACd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WbhuxAAAANsAAAAPAAAAAAAAAAAA&#10;AAAAAKECAABkcnMvZG93bnJldi54bWxQSwUGAAAAAAQABAD5AAAAkgMAAAAA&#10;">
              <v:stroke endarrow="block"/>
            </v:line>
            <v:line id="Line 113" o:spid="_x0000_s1067" style="position:absolute;visibility:visible;mso-wrap-style:square" from="5709,9016" to="8118,9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2mV8QAAADbAAAADwAAAGRycy9kb3ducmV2LnhtbESPT2sCMRTE74LfITyhN83qoerWKMVF&#10;8NAW/IPn5+Z1s3Tzsmzimn77piB4HGbmN8xqE20jeup87VjBdJKBIC6drrlScD7txgsQPiBrbByT&#10;gl/ysFkPByvMtbvzgfpjqESCsM9RgQmhzaX0pSGLfuJa4uR9u85iSLKrpO7wnuC2kbMse5UWa04L&#10;BlvaGip/jjerYG6Kg5zL4uP0VfT1dBk/4+W6VOplFN/fQASK4Rl+tPdawWIG/1/S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aZXxAAAANsAAAAPAAAAAAAAAAAA&#10;AAAAAKECAABkcnMvZG93bnJldi54bWxQSwUGAAAAAAQABAD5AAAAkgMAAAAA&#10;">
              <v:stroke endarrow="block"/>
            </v:line>
            <v:shape id="Text Box 115" o:spid="_x0000_s1068" type="#_x0000_t202" style="position:absolute;left:158;top:9354;width:3420;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style="mso-next-textbox:#Text Box 115">
                <w:txbxContent>
                  <w:p w14:paraId="598F207C" w14:textId="77777777" w:rsidR="00416910" w:rsidRPr="004F3F0C" w:rsidRDefault="00416910" w:rsidP="0017055F">
                    <w:pPr>
                      <w:jc w:val="center"/>
                    </w:pPr>
                    <w:r w:rsidRPr="004D31B2">
                      <w:rPr>
                        <w:rFonts w:ascii="Times New Roman" w:hAnsi="Times New Roman" w:cs="Times New Roman"/>
                        <w:lang w:val="ro-RO"/>
                      </w:rPr>
                      <w:t>C</w:t>
                    </w:r>
                    <w:r>
                      <w:rPr>
                        <w:rFonts w:ascii="Times New Roman" w:hAnsi="Times New Roman" w:cs="Times New Roman"/>
                        <w:lang w:val="ro-RO"/>
                      </w:rPr>
                      <w:t>onfirmarea diagnosticului de AA</w:t>
                    </w:r>
                  </w:p>
                  <w:p w14:paraId="62DE0957" w14:textId="77777777" w:rsidR="00416910" w:rsidRPr="004F3F0C" w:rsidRDefault="00416910" w:rsidP="0017055F">
                    <w:pPr>
                      <w:jc w:val="center"/>
                    </w:pPr>
                  </w:p>
                </w:txbxContent>
              </v:textbox>
            </v:shape>
            <v:shape id="Text Box 116" o:spid="_x0000_s1069" type="#_x0000_t202" style="position:absolute;left:7718;top:9354;width:3420;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fUsQA&#10;AADbAAAADwAAAGRycy9kb3ducmV2LnhtbESPT2sCMRTE70K/Q3gFL+Jm24q1W6NIQdGbtdJeH5u3&#10;f+jmZU3iuv32RhB6HGZ+M8x82ZtGdOR8bVnBU5KCIM6trrlUcPxaj2cgfEDW2FgmBX/kYbl4GMwx&#10;0/bCn9QdQiliCfsMFVQhtJmUPq/IoE9sSxy9wjqDIUpXSu3wEstNI5/TdCoN1hwXKmzpo6L893A2&#10;CmaTbffjdy/773xaNG9h9NptTk6p4WO/egcRqA//4Tu91TcObl/i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H1LEAAAA2wAAAA8AAAAAAAAAAAAAAAAAmAIAAGRycy9k&#10;b3ducmV2LnhtbFBLBQYAAAAABAAEAPUAAACJAwAAAAA=&#10;">
              <v:textbox style="mso-next-textbox:#Text Box 116">
                <w:txbxContent>
                  <w:p w14:paraId="112E3833" w14:textId="77777777" w:rsidR="00416910" w:rsidRPr="002F6D95" w:rsidRDefault="00416910" w:rsidP="0017055F">
                    <w:pPr>
                      <w:jc w:val="center"/>
                      <w:rPr>
                        <w:lang w:val="en-US"/>
                      </w:rPr>
                    </w:pPr>
                    <w:r>
                      <w:rPr>
                        <w:rFonts w:ascii="Times New Roman" w:hAnsi="Times New Roman" w:cs="Times New Roman"/>
                        <w:lang w:val="ro-RO"/>
                      </w:rPr>
                      <w:t>AA exclusă</w:t>
                    </w:r>
                    <w:r w:rsidRPr="002F6D95">
                      <w:rPr>
                        <w:rFonts w:ascii="Times New Roman" w:hAnsi="Times New Roman" w:cs="Times New Roman"/>
                        <w:lang w:val="ro-RO"/>
                      </w:rPr>
                      <w:t xml:space="preserve"> </w:t>
                    </w:r>
                    <w:r>
                      <w:rPr>
                        <w:rFonts w:ascii="Times New Roman" w:hAnsi="Times New Roman" w:cs="Times New Roman"/>
                        <w:lang w:val="ro-RO"/>
                      </w:rPr>
                      <w:t>sau alt diagnostic</w:t>
                    </w:r>
                  </w:p>
                  <w:p w14:paraId="352EAF1B" w14:textId="77777777" w:rsidR="00416910" w:rsidRPr="002F6D95" w:rsidRDefault="00416910" w:rsidP="0017055F">
                    <w:pPr>
                      <w:jc w:val="center"/>
                      <w:rPr>
                        <w:lang w:val="en-US"/>
                      </w:rPr>
                    </w:pPr>
                  </w:p>
                </w:txbxContent>
              </v:textbox>
            </v:shape>
            <v:shape id="Text Box 67" o:spid="_x0000_s1070" type="#_x0000_t202" style="position:absolute;left:158;top:7894;width:3420;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6ycQA&#10;AADbAAAADwAAAGRycy9kb3ducmV2LnhtbESPT2sCMRTE70K/Q3gFL0Wz1Vbt1igiKHqrf7DXx+a5&#10;u3Tzsk3iun57Uyh4HGZ+M8x03ppKNOR8aVnBaz8BQZxZXXKu4HhY9SYgfEDWWFkmBTfyMJ89daaY&#10;anvlHTX7kItYwj5FBUUIdSqlzwoy6Pu2Jo7e2TqDIUqXS+3wGstNJQdJMpIGS44LBda0LCj72V+M&#10;gsnbpvn22+HXKRudq4/wMm7Wv06p7nO7+AQRqA2P8D+90ZF7h7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KusnEAAAA2wAAAA8AAAAAAAAAAAAAAAAAmAIAAGRycy9k&#10;b3ducmV2LnhtbFBLBQYAAAAABAAEAPUAAACJAwAAAAA=&#10;">
              <v:textbox style="mso-next-textbox:#Text Box 67">
                <w:txbxContent>
                  <w:p w14:paraId="39DF83F9" w14:textId="77777777" w:rsidR="00416910" w:rsidRPr="004F3F0C" w:rsidRDefault="00416910" w:rsidP="0017055F">
                    <w:pPr>
                      <w:jc w:val="center"/>
                    </w:pPr>
                    <w:r w:rsidRPr="004D31B2">
                      <w:rPr>
                        <w:rFonts w:ascii="Times New Roman" w:hAnsi="Times New Roman" w:cs="Times New Roman"/>
                        <w:lang w:val="ro-RO"/>
                      </w:rPr>
                      <w:t>C</w:t>
                    </w:r>
                    <w:r>
                      <w:rPr>
                        <w:rFonts w:ascii="Times New Roman" w:hAnsi="Times New Roman" w:cs="Times New Roman"/>
                        <w:lang w:val="ro-RO"/>
                      </w:rPr>
                      <w:t>onfirmarea diagnosticului de AA</w:t>
                    </w:r>
                  </w:p>
                  <w:p w14:paraId="4ED6B130" w14:textId="77777777" w:rsidR="00416910" w:rsidRPr="004F3F0C" w:rsidRDefault="00416910" w:rsidP="00973A4C">
                    <w:pPr>
                      <w:jc w:val="center"/>
                    </w:pPr>
                  </w:p>
                </w:txbxContent>
              </v:textbox>
            </v:shape>
          </v:group>
        </w:pict>
      </w:r>
    </w:p>
    <w:p w14:paraId="3B147840" w14:textId="77777777" w:rsidR="007476A9" w:rsidRPr="00993E14" w:rsidRDefault="007476A9" w:rsidP="00973A4C">
      <w:pPr>
        <w:rPr>
          <w:lang w:val="ro-RO" w:bidi="ar-JO"/>
        </w:rPr>
      </w:pPr>
    </w:p>
    <w:p w14:paraId="1B55F84F" w14:textId="77777777" w:rsidR="00973A4C" w:rsidRPr="00993E14" w:rsidRDefault="00973A4C" w:rsidP="00973A4C">
      <w:pPr>
        <w:rPr>
          <w:lang w:val="ro-RO" w:bidi="ar-JO"/>
        </w:rPr>
      </w:pPr>
    </w:p>
    <w:p w14:paraId="4C23A5FF" w14:textId="77777777" w:rsidR="00973A4C" w:rsidRPr="00993E14" w:rsidRDefault="00973A4C" w:rsidP="00973A4C">
      <w:pPr>
        <w:rPr>
          <w:lang w:val="ro-RO" w:bidi="ar-JO"/>
        </w:rPr>
      </w:pPr>
    </w:p>
    <w:p w14:paraId="0EA4036D" w14:textId="77777777" w:rsidR="00973A4C" w:rsidRPr="00993E14" w:rsidRDefault="00973A4C" w:rsidP="00973A4C">
      <w:pPr>
        <w:rPr>
          <w:lang w:val="ro-RO" w:bidi="ar-JO"/>
        </w:rPr>
      </w:pPr>
    </w:p>
    <w:p w14:paraId="452433A1" w14:textId="77777777" w:rsidR="00973A4C" w:rsidRPr="00993E14" w:rsidRDefault="00973A4C" w:rsidP="00973A4C">
      <w:pPr>
        <w:rPr>
          <w:lang w:val="ro-RO" w:bidi="ar-JO"/>
        </w:rPr>
      </w:pPr>
    </w:p>
    <w:p w14:paraId="18DD88D3" w14:textId="77777777" w:rsidR="00973A4C" w:rsidRPr="00993E14" w:rsidRDefault="00973A4C" w:rsidP="00973A4C">
      <w:pPr>
        <w:rPr>
          <w:lang w:val="ro-RO" w:bidi="ar-JO"/>
        </w:rPr>
      </w:pPr>
    </w:p>
    <w:p w14:paraId="05D6B842" w14:textId="77777777" w:rsidR="00973A4C" w:rsidRPr="00993E14" w:rsidRDefault="00973A4C" w:rsidP="00973A4C">
      <w:pPr>
        <w:rPr>
          <w:lang w:val="ro-RO" w:bidi="ar-JO"/>
        </w:rPr>
      </w:pPr>
    </w:p>
    <w:p w14:paraId="196778E5" w14:textId="77777777" w:rsidR="00973A4C" w:rsidRPr="00993E14" w:rsidRDefault="00973A4C" w:rsidP="00973A4C">
      <w:pPr>
        <w:rPr>
          <w:lang w:val="ro-RO" w:bidi="ar-JO"/>
        </w:rPr>
      </w:pPr>
    </w:p>
    <w:p w14:paraId="3195B685" w14:textId="77777777" w:rsidR="00973A4C" w:rsidRPr="00993E14" w:rsidRDefault="00973A4C" w:rsidP="00973A4C">
      <w:pPr>
        <w:rPr>
          <w:lang w:val="ro-RO" w:bidi="ar-JO"/>
        </w:rPr>
      </w:pPr>
    </w:p>
    <w:p w14:paraId="5787D12D" w14:textId="77777777" w:rsidR="00973A4C" w:rsidRPr="00993E14" w:rsidRDefault="00973A4C" w:rsidP="00973A4C">
      <w:pPr>
        <w:rPr>
          <w:lang w:val="ro-RO" w:bidi="ar-JO"/>
        </w:rPr>
      </w:pPr>
    </w:p>
    <w:p w14:paraId="1070826B" w14:textId="77777777" w:rsidR="00973A4C" w:rsidRPr="00993E14" w:rsidRDefault="00973A4C" w:rsidP="00AB2FD2">
      <w:pPr>
        <w:rPr>
          <w:lang w:val="ro-RO" w:bidi="ar-JO"/>
        </w:rPr>
      </w:pPr>
    </w:p>
    <w:p w14:paraId="4747F8E5" w14:textId="77777777" w:rsidR="00973A4C" w:rsidRPr="00993E14" w:rsidRDefault="00973A4C" w:rsidP="00973A4C">
      <w:pPr>
        <w:rPr>
          <w:lang w:val="ro-RO" w:bidi="ar-JO"/>
        </w:rPr>
      </w:pPr>
    </w:p>
    <w:p w14:paraId="2F24419C" w14:textId="77777777" w:rsidR="00973A4C" w:rsidRPr="00993E14" w:rsidRDefault="00973A4C" w:rsidP="00973A4C">
      <w:pPr>
        <w:rPr>
          <w:lang w:val="ro-RO" w:bidi="ar-JO"/>
        </w:rPr>
      </w:pPr>
    </w:p>
    <w:p w14:paraId="1CF5BE0A" w14:textId="77777777" w:rsidR="00973A4C" w:rsidRPr="00993E14" w:rsidRDefault="00973A4C" w:rsidP="00973A4C">
      <w:pPr>
        <w:rPr>
          <w:lang w:val="ro-RO" w:bidi="ar-JO"/>
        </w:rPr>
      </w:pPr>
    </w:p>
    <w:p w14:paraId="1A883A3C" w14:textId="77777777" w:rsidR="00973A4C" w:rsidRPr="00993E14" w:rsidRDefault="00973A4C" w:rsidP="00973A4C">
      <w:pPr>
        <w:rPr>
          <w:lang w:val="ro-RO" w:bidi="ar-JO"/>
        </w:rPr>
      </w:pPr>
    </w:p>
    <w:p w14:paraId="772ED6E7" w14:textId="77777777" w:rsidR="00973A4C" w:rsidRPr="00993E14" w:rsidRDefault="00973A4C" w:rsidP="00973A4C">
      <w:pPr>
        <w:rPr>
          <w:rFonts w:ascii="Times New Roman" w:hAnsi="Times New Roman" w:cs="Times New Roman"/>
          <w:b/>
          <w:i/>
          <w:sz w:val="24"/>
          <w:szCs w:val="24"/>
          <w:lang w:val="ro-RO" w:bidi="ar-JO"/>
        </w:rPr>
      </w:pPr>
    </w:p>
    <w:p w14:paraId="5AF74438" w14:textId="77777777" w:rsidR="00973A4C" w:rsidRPr="00993E14" w:rsidRDefault="00973A4C" w:rsidP="00973A4C">
      <w:pPr>
        <w:rPr>
          <w:rFonts w:ascii="Times New Roman" w:hAnsi="Times New Roman" w:cs="Times New Roman"/>
          <w:b/>
          <w:i/>
          <w:sz w:val="24"/>
          <w:szCs w:val="24"/>
          <w:lang w:val="ro-RO" w:bidi="ar-JO"/>
        </w:rPr>
      </w:pPr>
    </w:p>
    <w:p w14:paraId="5B00EC30" w14:textId="77777777" w:rsidR="00973A4C" w:rsidRPr="00993E14" w:rsidRDefault="00973A4C" w:rsidP="00973A4C">
      <w:pPr>
        <w:rPr>
          <w:rFonts w:ascii="Times New Roman" w:hAnsi="Times New Roman" w:cs="Times New Roman"/>
          <w:b/>
          <w:i/>
          <w:sz w:val="24"/>
          <w:szCs w:val="24"/>
          <w:lang w:val="ro-RO" w:bidi="ar-JO"/>
        </w:rPr>
      </w:pPr>
    </w:p>
    <w:p w14:paraId="4D71D117" w14:textId="77777777" w:rsidR="00973A4C" w:rsidRPr="00993E14" w:rsidRDefault="00973A4C" w:rsidP="00973A4C">
      <w:pPr>
        <w:rPr>
          <w:rFonts w:ascii="Times New Roman" w:hAnsi="Times New Roman" w:cs="Times New Roman"/>
          <w:b/>
          <w:i/>
          <w:sz w:val="24"/>
          <w:szCs w:val="24"/>
          <w:lang w:val="ro-RO" w:bidi="ar-JO"/>
        </w:rPr>
      </w:pPr>
    </w:p>
    <w:p w14:paraId="226F4F86" w14:textId="77777777" w:rsidR="00973A4C" w:rsidRPr="00993E14" w:rsidRDefault="00973A4C" w:rsidP="00973A4C">
      <w:pPr>
        <w:rPr>
          <w:rFonts w:ascii="Times New Roman" w:hAnsi="Times New Roman" w:cs="Times New Roman"/>
          <w:b/>
          <w:i/>
          <w:sz w:val="24"/>
          <w:szCs w:val="24"/>
          <w:lang w:val="ro-RO" w:bidi="ar-JO"/>
        </w:rPr>
      </w:pPr>
    </w:p>
    <w:p w14:paraId="234A9E4D" w14:textId="77777777" w:rsidR="00973A4C" w:rsidRPr="00993E14" w:rsidRDefault="00973A4C" w:rsidP="00973A4C">
      <w:pPr>
        <w:rPr>
          <w:rFonts w:ascii="Times New Roman" w:hAnsi="Times New Roman" w:cs="Times New Roman"/>
          <w:b/>
          <w:i/>
          <w:sz w:val="24"/>
          <w:szCs w:val="24"/>
          <w:lang w:val="ro-RO" w:bidi="ar-JO"/>
        </w:rPr>
      </w:pPr>
    </w:p>
    <w:p w14:paraId="00A7A28E" w14:textId="77777777" w:rsidR="00973A4C" w:rsidRPr="00993E14" w:rsidRDefault="00973A4C" w:rsidP="00973A4C">
      <w:pPr>
        <w:rPr>
          <w:rFonts w:ascii="Times New Roman" w:hAnsi="Times New Roman" w:cs="Times New Roman"/>
          <w:b/>
          <w:i/>
          <w:sz w:val="24"/>
          <w:szCs w:val="24"/>
          <w:lang w:val="ro-RO" w:bidi="ar-JO"/>
        </w:rPr>
      </w:pPr>
    </w:p>
    <w:p w14:paraId="3A13C600" w14:textId="77777777" w:rsidR="00973A4C" w:rsidRPr="00993E14" w:rsidRDefault="00973A4C" w:rsidP="00973A4C">
      <w:pPr>
        <w:rPr>
          <w:rFonts w:ascii="Times New Roman" w:hAnsi="Times New Roman" w:cs="Times New Roman"/>
          <w:b/>
          <w:i/>
          <w:sz w:val="24"/>
          <w:szCs w:val="24"/>
          <w:lang w:val="ro-RO" w:bidi="ar-JO"/>
        </w:rPr>
      </w:pPr>
    </w:p>
    <w:p w14:paraId="239FD27B" w14:textId="77777777" w:rsidR="00973A4C" w:rsidRPr="00993E14" w:rsidRDefault="00973A4C" w:rsidP="00973A4C">
      <w:pPr>
        <w:rPr>
          <w:rFonts w:ascii="Times New Roman" w:hAnsi="Times New Roman" w:cs="Times New Roman"/>
          <w:b/>
          <w:i/>
          <w:sz w:val="24"/>
          <w:szCs w:val="24"/>
          <w:lang w:val="ro-RO" w:bidi="ar-JO"/>
        </w:rPr>
      </w:pPr>
    </w:p>
    <w:p w14:paraId="455A8DE1" w14:textId="77777777" w:rsidR="00973A4C" w:rsidRPr="00993E14" w:rsidRDefault="00973A4C" w:rsidP="00973A4C">
      <w:pPr>
        <w:rPr>
          <w:rFonts w:ascii="Times New Roman" w:hAnsi="Times New Roman" w:cs="Times New Roman"/>
          <w:b/>
          <w:i/>
          <w:sz w:val="24"/>
          <w:szCs w:val="24"/>
          <w:lang w:val="ro-RO" w:bidi="ar-JO"/>
        </w:rPr>
      </w:pPr>
    </w:p>
    <w:p w14:paraId="3E01B85F" w14:textId="77777777" w:rsidR="00973A4C" w:rsidRPr="00993E14" w:rsidRDefault="00973A4C" w:rsidP="00973A4C">
      <w:pPr>
        <w:rPr>
          <w:rFonts w:ascii="Times New Roman" w:hAnsi="Times New Roman" w:cs="Times New Roman"/>
          <w:b/>
          <w:i/>
          <w:sz w:val="24"/>
          <w:szCs w:val="24"/>
          <w:lang w:val="ro-RO" w:bidi="ar-JO"/>
        </w:rPr>
      </w:pPr>
    </w:p>
    <w:p w14:paraId="630AE0DD" w14:textId="77777777" w:rsidR="00973A4C" w:rsidRPr="00993E14" w:rsidRDefault="00973A4C" w:rsidP="00973A4C">
      <w:pPr>
        <w:rPr>
          <w:rFonts w:ascii="Times New Roman" w:hAnsi="Times New Roman" w:cs="Times New Roman"/>
          <w:b/>
          <w:i/>
          <w:sz w:val="24"/>
          <w:szCs w:val="24"/>
          <w:lang w:val="ro-RO" w:bidi="ar-JO"/>
        </w:rPr>
      </w:pPr>
    </w:p>
    <w:p w14:paraId="33615BA6" w14:textId="77777777" w:rsidR="00973A4C" w:rsidRPr="00993E14" w:rsidRDefault="00973A4C" w:rsidP="00973A4C">
      <w:pPr>
        <w:rPr>
          <w:rFonts w:ascii="Times New Roman" w:hAnsi="Times New Roman" w:cs="Times New Roman"/>
          <w:b/>
          <w:i/>
          <w:sz w:val="24"/>
          <w:szCs w:val="24"/>
          <w:lang w:val="ro-RO" w:bidi="ar-JO"/>
        </w:rPr>
      </w:pPr>
    </w:p>
    <w:p w14:paraId="3905AF38" w14:textId="77777777" w:rsidR="00973A4C" w:rsidRPr="00993E14" w:rsidRDefault="00973A4C" w:rsidP="00973A4C">
      <w:pPr>
        <w:rPr>
          <w:rFonts w:ascii="Times New Roman" w:hAnsi="Times New Roman" w:cs="Times New Roman"/>
          <w:b/>
          <w:i/>
          <w:sz w:val="24"/>
          <w:szCs w:val="24"/>
          <w:lang w:val="ro-RO" w:bidi="ar-JO"/>
        </w:rPr>
      </w:pPr>
    </w:p>
    <w:p w14:paraId="2A1FCEDD" w14:textId="77777777" w:rsidR="00973A4C" w:rsidRPr="00993E14" w:rsidRDefault="00973A4C" w:rsidP="00973A4C">
      <w:pPr>
        <w:rPr>
          <w:rFonts w:ascii="Times New Roman" w:hAnsi="Times New Roman" w:cs="Times New Roman"/>
          <w:b/>
          <w:i/>
          <w:sz w:val="24"/>
          <w:szCs w:val="24"/>
          <w:lang w:val="ro-RO" w:bidi="ar-JO"/>
        </w:rPr>
      </w:pPr>
    </w:p>
    <w:p w14:paraId="214FADC2" w14:textId="77777777" w:rsidR="00973A4C" w:rsidRPr="00993E14" w:rsidRDefault="00973A4C" w:rsidP="00973A4C">
      <w:pPr>
        <w:rPr>
          <w:rFonts w:ascii="Times New Roman" w:hAnsi="Times New Roman" w:cs="Times New Roman"/>
          <w:b/>
          <w:i/>
          <w:sz w:val="24"/>
          <w:szCs w:val="24"/>
          <w:lang w:val="ro-RO" w:bidi="ar-JO"/>
        </w:rPr>
      </w:pPr>
    </w:p>
    <w:p w14:paraId="08C9AB2B" w14:textId="77777777" w:rsidR="00973A4C" w:rsidRPr="00993E14" w:rsidRDefault="00973A4C" w:rsidP="00973A4C">
      <w:pPr>
        <w:rPr>
          <w:rFonts w:ascii="Times New Roman" w:hAnsi="Times New Roman" w:cs="Times New Roman"/>
          <w:b/>
          <w:i/>
          <w:sz w:val="24"/>
          <w:szCs w:val="24"/>
          <w:lang w:val="ro-RO" w:bidi="ar-JO"/>
        </w:rPr>
      </w:pPr>
    </w:p>
    <w:p w14:paraId="3BB8533C" w14:textId="77777777" w:rsidR="00973A4C" w:rsidRPr="00993E14" w:rsidRDefault="00973A4C" w:rsidP="00973A4C">
      <w:pPr>
        <w:rPr>
          <w:rFonts w:ascii="Times New Roman" w:hAnsi="Times New Roman" w:cs="Times New Roman"/>
          <w:b/>
          <w:i/>
          <w:sz w:val="24"/>
          <w:szCs w:val="24"/>
          <w:lang w:val="ro-RO" w:bidi="ar-JO"/>
        </w:rPr>
      </w:pPr>
    </w:p>
    <w:p w14:paraId="295DEAA2" w14:textId="77777777" w:rsidR="00973A4C" w:rsidRPr="00993E14" w:rsidRDefault="00973A4C" w:rsidP="00973A4C">
      <w:pPr>
        <w:rPr>
          <w:rFonts w:ascii="Times New Roman" w:hAnsi="Times New Roman" w:cs="Times New Roman"/>
          <w:b/>
          <w:i/>
          <w:sz w:val="24"/>
          <w:szCs w:val="24"/>
          <w:lang w:val="ro-RO" w:bidi="ar-JO"/>
        </w:rPr>
      </w:pPr>
    </w:p>
    <w:p w14:paraId="12FF076B" w14:textId="77777777" w:rsidR="00973A4C" w:rsidRPr="00993E14" w:rsidRDefault="00973A4C" w:rsidP="00973A4C">
      <w:pPr>
        <w:rPr>
          <w:rFonts w:ascii="Times New Roman" w:hAnsi="Times New Roman" w:cs="Times New Roman"/>
          <w:b/>
          <w:i/>
          <w:sz w:val="24"/>
          <w:szCs w:val="24"/>
          <w:lang w:val="ro-RO" w:bidi="ar-JO"/>
        </w:rPr>
      </w:pPr>
    </w:p>
    <w:p w14:paraId="5CCC610C" w14:textId="77777777" w:rsidR="00973A4C" w:rsidRPr="00993E14" w:rsidRDefault="00973A4C" w:rsidP="00973A4C">
      <w:pPr>
        <w:rPr>
          <w:rFonts w:ascii="Times New Roman" w:hAnsi="Times New Roman" w:cs="Times New Roman"/>
          <w:b/>
          <w:i/>
          <w:sz w:val="24"/>
          <w:szCs w:val="24"/>
          <w:lang w:val="ro-RO" w:bidi="ar-JO"/>
        </w:rPr>
      </w:pPr>
    </w:p>
    <w:p w14:paraId="27B3E6A6" w14:textId="77777777" w:rsidR="00973A4C" w:rsidRPr="00993E14" w:rsidRDefault="00973A4C" w:rsidP="00973A4C">
      <w:pPr>
        <w:rPr>
          <w:rFonts w:ascii="Times New Roman" w:hAnsi="Times New Roman" w:cs="Times New Roman"/>
          <w:b/>
          <w:i/>
          <w:sz w:val="24"/>
          <w:szCs w:val="24"/>
          <w:lang w:val="ro-RO" w:bidi="ar-JO"/>
        </w:rPr>
      </w:pPr>
    </w:p>
    <w:p w14:paraId="3BA42740" w14:textId="77777777" w:rsidR="00973A4C" w:rsidRPr="00993E14" w:rsidRDefault="00973A4C" w:rsidP="00973A4C">
      <w:pPr>
        <w:rPr>
          <w:rFonts w:ascii="Times New Roman" w:hAnsi="Times New Roman" w:cs="Times New Roman"/>
          <w:b/>
          <w:i/>
          <w:sz w:val="24"/>
          <w:szCs w:val="24"/>
          <w:lang w:val="ro-RO" w:bidi="ar-JO"/>
        </w:rPr>
      </w:pPr>
    </w:p>
    <w:p w14:paraId="23829DE4" w14:textId="77777777" w:rsidR="00973A4C" w:rsidRPr="00993E14" w:rsidRDefault="00973A4C" w:rsidP="00973A4C">
      <w:pPr>
        <w:rPr>
          <w:rFonts w:ascii="Times New Roman" w:hAnsi="Times New Roman" w:cs="Times New Roman"/>
          <w:b/>
          <w:i/>
          <w:sz w:val="24"/>
          <w:szCs w:val="24"/>
          <w:lang w:val="ro-RO" w:bidi="ar-JO"/>
        </w:rPr>
      </w:pPr>
    </w:p>
    <w:p w14:paraId="64EFECEC" w14:textId="77777777" w:rsidR="00973A4C" w:rsidRPr="00993E14" w:rsidRDefault="00973A4C" w:rsidP="00973A4C">
      <w:pPr>
        <w:rPr>
          <w:rFonts w:ascii="Times New Roman" w:hAnsi="Times New Roman" w:cs="Times New Roman"/>
          <w:b/>
          <w:i/>
          <w:sz w:val="24"/>
          <w:szCs w:val="24"/>
          <w:lang w:val="ro-RO" w:bidi="ar-JO"/>
        </w:rPr>
      </w:pPr>
    </w:p>
    <w:p w14:paraId="6361034E" w14:textId="77777777" w:rsidR="00973A4C" w:rsidRPr="00993E14" w:rsidRDefault="00973A4C" w:rsidP="00973A4C">
      <w:pPr>
        <w:rPr>
          <w:rFonts w:ascii="Times New Roman" w:hAnsi="Times New Roman" w:cs="Times New Roman"/>
          <w:b/>
          <w:i/>
          <w:sz w:val="24"/>
          <w:szCs w:val="24"/>
          <w:lang w:val="ro-RO" w:bidi="ar-JO"/>
        </w:rPr>
      </w:pPr>
    </w:p>
    <w:p w14:paraId="1BC8C4EB" w14:textId="77777777" w:rsidR="00973A4C" w:rsidRPr="00993E14" w:rsidRDefault="00973A4C" w:rsidP="00973A4C">
      <w:pPr>
        <w:rPr>
          <w:rFonts w:ascii="Times New Roman" w:hAnsi="Times New Roman" w:cs="Times New Roman"/>
          <w:b/>
          <w:i/>
          <w:sz w:val="24"/>
          <w:szCs w:val="24"/>
          <w:lang w:val="ro-RO" w:bidi="ar-JO"/>
        </w:rPr>
      </w:pPr>
    </w:p>
    <w:p w14:paraId="00372F56" w14:textId="77777777" w:rsidR="00973A4C" w:rsidRPr="00993E14" w:rsidRDefault="00973A4C" w:rsidP="00973A4C">
      <w:pPr>
        <w:rPr>
          <w:rFonts w:ascii="Times New Roman" w:hAnsi="Times New Roman" w:cs="Times New Roman"/>
          <w:b/>
          <w:i/>
          <w:sz w:val="24"/>
          <w:szCs w:val="24"/>
          <w:lang w:val="ro-RO" w:bidi="ar-JO"/>
        </w:rPr>
      </w:pPr>
    </w:p>
    <w:p w14:paraId="601FA00D" w14:textId="77777777" w:rsidR="00862E5B" w:rsidRPr="00993E14" w:rsidRDefault="00862E5B" w:rsidP="00A47A8D">
      <w:pPr>
        <w:rPr>
          <w:rFonts w:ascii="Times New Roman" w:hAnsi="Times New Roman" w:cs="Times New Roman"/>
          <w:b/>
          <w:i/>
          <w:sz w:val="28"/>
          <w:szCs w:val="24"/>
          <w:lang w:val="ro-RO" w:bidi="ar-JO"/>
        </w:rPr>
      </w:pPr>
    </w:p>
    <w:p w14:paraId="384BFA33" w14:textId="77777777" w:rsidR="00862E5B" w:rsidRDefault="00862E5B" w:rsidP="00A47A8D">
      <w:pPr>
        <w:rPr>
          <w:rFonts w:ascii="Times New Roman" w:hAnsi="Times New Roman" w:cs="Times New Roman"/>
          <w:b/>
          <w:i/>
          <w:sz w:val="28"/>
          <w:szCs w:val="24"/>
          <w:lang w:val="ro-RO" w:bidi="ar-JO"/>
        </w:rPr>
      </w:pPr>
    </w:p>
    <w:p w14:paraId="45536261" w14:textId="77777777" w:rsidR="00FA1397" w:rsidRDefault="00FA1397" w:rsidP="00A47A8D">
      <w:pPr>
        <w:rPr>
          <w:rFonts w:ascii="Times New Roman" w:hAnsi="Times New Roman" w:cs="Times New Roman"/>
          <w:b/>
          <w:i/>
          <w:sz w:val="28"/>
          <w:szCs w:val="24"/>
          <w:lang w:val="ro-RO" w:bidi="ar-JO"/>
        </w:rPr>
      </w:pPr>
    </w:p>
    <w:p w14:paraId="20F9B4C4" w14:textId="77777777" w:rsidR="00FA1397" w:rsidRDefault="00FA1397" w:rsidP="00A47A8D">
      <w:pPr>
        <w:rPr>
          <w:rFonts w:ascii="Times New Roman" w:hAnsi="Times New Roman" w:cs="Times New Roman"/>
          <w:b/>
          <w:i/>
          <w:sz w:val="28"/>
          <w:szCs w:val="24"/>
          <w:lang w:val="ro-RO" w:bidi="ar-JO"/>
        </w:rPr>
      </w:pPr>
    </w:p>
    <w:p w14:paraId="4607551A" w14:textId="77777777" w:rsidR="00FA1397" w:rsidRDefault="00FA1397" w:rsidP="00A47A8D">
      <w:pPr>
        <w:rPr>
          <w:rFonts w:ascii="Times New Roman" w:hAnsi="Times New Roman" w:cs="Times New Roman"/>
          <w:b/>
          <w:i/>
          <w:sz w:val="28"/>
          <w:szCs w:val="24"/>
          <w:lang w:val="ro-RO" w:bidi="ar-JO"/>
        </w:rPr>
      </w:pPr>
    </w:p>
    <w:p w14:paraId="3CD064C7" w14:textId="77777777" w:rsidR="00FA1397" w:rsidRPr="00993E14" w:rsidRDefault="00FA1397" w:rsidP="00A47A8D">
      <w:pPr>
        <w:rPr>
          <w:rFonts w:ascii="Times New Roman" w:hAnsi="Times New Roman" w:cs="Times New Roman"/>
          <w:b/>
          <w:i/>
          <w:sz w:val="28"/>
          <w:szCs w:val="24"/>
          <w:lang w:val="ro-RO" w:bidi="ar-JO"/>
        </w:rPr>
      </w:pPr>
    </w:p>
    <w:p w14:paraId="55CA58D5" w14:textId="77777777" w:rsidR="003F21C4" w:rsidRPr="00993E14" w:rsidRDefault="003F21C4" w:rsidP="00CF59EE">
      <w:pPr>
        <w:rPr>
          <w:rFonts w:ascii="Times New Roman" w:hAnsi="Times New Roman" w:cs="Times New Roman"/>
          <w:b/>
          <w:i/>
          <w:sz w:val="28"/>
          <w:szCs w:val="24"/>
          <w:lang w:val="ro-RO" w:bidi="ar-JO"/>
        </w:rPr>
      </w:pPr>
    </w:p>
    <w:p w14:paraId="4EBEC935" w14:textId="77777777" w:rsidR="00CF59EE" w:rsidRPr="00993E14" w:rsidRDefault="00C86D85" w:rsidP="00CF59EE">
      <w:pPr>
        <w:rPr>
          <w:rFonts w:ascii="Times New Roman" w:hAnsi="Times New Roman" w:cs="Times New Roman"/>
          <w:i/>
          <w:sz w:val="24"/>
          <w:szCs w:val="24"/>
          <w:lang w:val="ro-RO" w:bidi="ar-JO"/>
        </w:rPr>
      </w:pPr>
      <w:r>
        <w:rPr>
          <w:rFonts w:ascii="Times New Roman" w:hAnsi="Times New Roman" w:cs="Times New Roman"/>
          <w:noProof/>
        </w:rPr>
        <w:pict w14:anchorId="11DC5887">
          <v:line id="_x0000_s1110"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25pt,785.15pt" to="595.25pt,8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" o:allowincell="f" strokeweight=".25pt">
            <w10:wrap anchorx="page" anchory="page"/>
          </v:line>
        </w:pict>
      </w:r>
      <w:r w:rsidR="00CF59EE" w:rsidRPr="00993E14">
        <w:rPr>
          <w:rFonts w:ascii="Times New Roman" w:hAnsi="Times New Roman" w:cs="Times New Roman"/>
          <w:b/>
          <w:i/>
          <w:sz w:val="28"/>
          <w:szCs w:val="24"/>
          <w:lang w:val="ro-RO" w:bidi="ar-JO"/>
        </w:rPr>
        <w:t>C.1.2. Algoritmul general de conduită a pacientului cu plastron (abces) apendicular în staţionar</w:t>
      </w:r>
      <w:r w:rsidR="00CF6148" w:rsidRPr="00993E14">
        <w:rPr>
          <w:rFonts w:ascii="Times New Roman" w:hAnsi="Times New Roman" w:cs="Times New Roman"/>
          <w:b/>
          <w:i/>
          <w:sz w:val="28"/>
          <w:szCs w:val="24"/>
          <w:lang w:val="ro-RO" w:bidi="ar-JO"/>
        </w:rPr>
        <w:t xml:space="preserve">. </w:t>
      </w:r>
      <w:r w:rsidR="00CF59EE" w:rsidRPr="00993E14">
        <w:rPr>
          <w:rFonts w:ascii="Times New Roman" w:hAnsi="Times New Roman" w:cs="Times New Roman"/>
          <w:b/>
          <w:i/>
          <w:sz w:val="24"/>
          <w:szCs w:val="24"/>
          <w:lang w:val="ro-RO" w:bidi="ar-JO"/>
        </w:rPr>
        <w:t>(clasa de recomandare IIa).</w:t>
      </w:r>
    </w:p>
    <w:p w14:paraId="0839CA54" w14:textId="77777777" w:rsidR="00CF59EE" w:rsidRPr="00993E14" w:rsidRDefault="00C86D85" w:rsidP="00CF59EE">
      <w:pPr>
        <w:rPr>
          <w:lang w:val="ro-RO" w:bidi="ar-JO"/>
        </w:rPr>
      </w:pPr>
      <w:r>
        <w:rPr>
          <w:noProof/>
        </w:rPr>
        <w:pict w14:anchorId="4D3CF2BB">
          <v:group id="Группа 53" o:spid="_x0000_s1071" style="position:absolute;margin-left:-47.35pt;margin-top:11.65pt;width:548.5pt;height:489pt;z-index:251659264" coordsize="69659,62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">
            <v:shape id="Text Box 19" o:spid="_x0000_s1072" type="#_x0000_t202" style="position:absolute;left:24130;top:11557;width:21717;height:4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style="mso-next-textbox:#Text Box 19">
                <w:txbxContent>
                  <w:p w14:paraId="5FB87F0D" w14:textId="77777777" w:rsidR="00416910" w:rsidRPr="00CF59EE" w:rsidRDefault="00416910" w:rsidP="00CF59EE">
                    <w:pPr>
                      <w:jc w:val="center"/>
                      <w:rPr>
                        <w:sz w:val="22"/>
                        <w:lang w:val="en-US"/>
                      </w:rPr>
                    </w:pPr>
                    <w:r w:rsidRPr="00CF59EE">
                      <w:rPr>
                        <w:rFonts w:ascii="Times New Roman" w:hAnsi="Times New Roman" w:cs="Times New Roman"/>
                        <w:sz w:val="22"/>
                        <w:lang w:val="ro-RO"/>
                      </w:rPr>
                      <w:t xml:space="preserve">Laparotomia (diagnostic </w:t>
                    </w:r>
                    <w:r>
                      <w:rPr>
                        <w:rFonts w:ascii="Times New Roman" w:hAnsi="Times New Roman" w:cs="Times New Roman"/>
                        <w:sz w:val="22"/>
                        <w:lang w:val="ro-RO"/>
                      </w:rPr>
                      <w:t xml:space="preserve">stabilit </w:t>
                    </w:r>
                    <w:r w:rsidRPr="00CF59EE">
                      <w:rPr>
                        <w:rFonts w:ascii="Times New Roman" w:hAnsi="Times New Roman" w:cs="Times New Roman"/>
                        <w:sz w:val="22"/>
                        <w:lang w:val="ro-RO"/>
                      </w:rPr>
                      <w:t>intraoperator)</w:t>
                    </w:r>
                  </w:p>
                </w:txbxContent>
              </v:textbox>
            </v:shape>
            <v:group id="Группа 52" o:spid="_x0000_s1073" style="position:absolute;width:69659;height:62103" coordsize="69659,62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line id="Line 17" o:spid="_x0000_s1074" style="position:absolute;visibility:visible;mso-wrap-style:square" from="56705,21018" to="56977,52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line id="Line 17" o:spid="_x0000_s1075" style="position:absolute;visibility:visible;mso-wrap-style:square" from="60642,38671" to="60710,52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line id="Line 17" o:spid="_x0000_s1076" style="position:absolute;visibility:visible;mso-wrap-style:square" from="22923,43561" to="22923,52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17" o:spid="_x0000_s1077" style="position:absolute;visibility:visible;mso-wrap-style:square" from="35052,30607" to="35052,32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17" o:spid="_x0000_s1078" style="position:absolute;visibility:visible;mso-wrap-style:square" from="11112,20955" to="11112,2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7" o:spid="_x0000_s1079" style="position:absolute;visibility:visible;mso-wrap-style:square" from="11112,24066" to="11138,32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17" o:spid="_x0000_s1080" style="position:absolute;visibility:visible;mso-wrap-style:square" from="45720,29464" to="47811,29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17" o:spid="_x0000_s1081" style="position:absolute;visibility:visible;mso-wrap-style:square" from="35052,20891" to="35052,23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7" o:spid="_x0000_s1082" style="position:absolute;visibility:visible;mso-wrap-style:square" from="35052,2730" to="35052,5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shape id="Text Box 19" o:spid="_x0000_s1083" type="#_x0000_t202" style="position:absolute;left:24130;width:21717;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14:paraId="43D8D169" w14:textId="77777777" w:rsidR="00416910" w:rsidRPr="00CF59EE" w:rsidRDefault="00416910" w:rsidP="00CF59EE">
                      <w:pPr>
                        <w:jc w:val="center"/>
                        <w:rPr>
                          <w:sz w:val="22"/>
                          <w:lang w:val="en-US"/>
                        </w:rPr>
                      </w:pPr>
                      <w:r w:rsidRPr="00CF59EE">
                        <w:rPr>
                          <w:rFonts w:ascii="Times New Roman" w:hAnsi="Times New Roman" w:cs="Times New Roman"/>
                          <w:sz w:val="22"/>
                          <w:lang w:val="ro-RO"/>
                        </w:rPr>
                        <w:t xml:space="preserve">Pacientul cu </w:t>
                      </w:r>
                      <w:r w:rsidRPr="00DF0048">
                        <w:rPr>
                          <w:rFonts w:ascii="Times New Roman" w:hAnsi="Times New Roman" w:cs="Times New Roman"/>
                          <w:sz w:val="22"/>
                          <w:lang w:val="ro-RO"/>
                        </w:rPr>
                        <w:t>suspecție la AA</w:t>
                      </w:r>
                    </w:p>
                  </w:txbxContent>
                </v:textbox>
              </v:shape>
              <v:shape id="Text Box 20" o:spid="_x0000_s1084" type="#_x0000_t202" style="position:absolute;left:24130;top:4953;width:21717;height:4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style="mso-next-textbox:#Text Box 20">
                  <w:txbxContent>
                    <w:p w14:paraId="79E84775" w14:textId="77777777" w:rsidR="00416910" w:rsidRPr="00CF59EE" w:rsidRDefault="00416910" w:rsidP="00CF59EE">
                      <w:pPr>
                        <w:jc w:val="center"/>
                        <w:rPr>
                          <w:sz w:val="22"/>
                          <w:lang w:val="en-US"/>
                        </w:rPr>
                      </w:pPr>
                      <w:r w:rsidRPr="00CF59EE">
                        <w:rPr>
                          <w:rFonts w:ascii="Times New Roman" w:hAnsi="Times New Roman" w:cs="Times New Roman"/>
                          <w:sz w:val="22"/>
                          <w:lang w:val="ro-RO"/>
                        </w:rPr>
                        <w:t>Acuzele, anamneza, examenul obiectiv, teste de laborator</w:t>
                      </w:r>
                    </w:p>
                  </w:txbxContent>
                </v:textbox>
              </v:shape>
              <v:line id="Line 17" o:spid="_x0000_s1085" style="position:absolute;visibility:visible;mso-wrap-style:square" from="35052,9271" to="35052,11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34" o:spid="_x0000_s1086" style="position:absolute;visibility:visible;mso-wrap-style:square" from="35052,16192" to="50349,18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shape id="Text Box 19" o:spid="_x0000_s1087" type="#_x0000_t202" style="position:absolute;left:63;top:18351;width:45863;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14:paraId="279F3682" w14:textId="77777777" w:rsidR="00416910" w:rsidRPr="00CF59EE" w:rsidRDefault="00416910" w:rsidP="00CF59EE">
                      <w:pPr>
                        <w:jc w:val="center"/>
                        <w:rPr>
                          <w:sz w:val="22"/>
                          <w:lang w:val="en-US"/>
                        </w:rPr>
                      </w:pPr>
                      <w:r w:rsidRPr="00CF59EE">
                        <w:rPr>
                          <w:rFonts w:ascii="Times New Roman" w:hAnsi="Times New Roman" w:cs="Times New Roman"/>
                          <w:sz w:val="22"/>
                          <w:lang w:val="ro-RO"/>
                        </w:rPr>
                        <w:t>Plastron apendicular</w:t>
                      </w:r>
                    </w:p>
                  </w:txbxContent>
                </v:textbox>
              </v:shape>
              <v:shape id="Text Box 19" o:spid="_x0000_s1088" type="#_x0000_t202" style="position:absolute;left:47815;top:18351;width:21717;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14:paraId="2E1300FC" w14:textId="77777777" w:rsidR="00416910" w:rsidRPr="00CF59EE" w:rsidRDefault="00416910" w:rsidP="00CF59EE">
                      <w:pPr>
                        <w:jc w:val="center"/>
                        <w:rPr>
                          <w:sz w:val="22"/>
                          <w:lang w:val="en-US"/>
                        </w:rPr>
                      </w:pPr>
                      <w:r w:rsidRPr="00CF59EE">
                        <w:rPr>
                          <w:rFonts w:ascii="Times New Roman" w:hAnsi="Times New Roman" w:cs="Times New Roman"/>
                          <w:sz w:val="22"/>
                          <w:lang w:val="ro-RO"/>
                        </w:rPr>
                        <w:t>Abces apendicular</w:t>
                      </w:r>
                    </w:p>
                  </w:txbxContent>
                </v:textbox>
              </v:shape>
              <v:shape id="Text Box 19" o:spid="_x0000_s1089" type="#_x0000_t202" style="position:absolute;top:23177;width:21717;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14:paraId="335E94A6" w14:textId="77777777" w:rsidR="00416910" w:rsidRPr="00CF59EE" w:rsidRDefault="00416910" w:rsidP="00CF59EE">
                      <w:pPr>
                        <w:jc w:val="center"/>
                        <w:rPr>
                          <w:sz w:val="22"/>
                          <w:szCs w:val="22"/>
                          <w:lang w:val="en-US"/>
                        </w:rPr>
                      </w:pPr>
                      <w:r w:rsidRPr="00CF59EE">
                        <w:rPr>
                          <w:rFonts w:ascii="Times New Roman" w:hAnsi="Times New Roman" w:cs="Times New Roman"/>
                          <w:sz w:val="22"/>
                          <w:szCs w:val="22"/>
                          <w:lang w:val="ro-RO"/>
                        </w:rPr>
                        <w:t>Pacienţii tineri</w:t>
                      </w:r>
                    </w:p>
                  </w:txbxContent>
                </v:textbox>
              </v:shape>
              <v:shape id="Text Box 19" o:spid="_x0000_s1090" type="#_x0000_t202" style="position:absolute;left:24130;top:23177;width:21717;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14:paraId="21FDF040" w14:textId="77777777" w:rsidR="00416910" w:rsidRPr="00CF59EE" w:rsidRDefault="00416910" w:rsidP="00CF59EE">
                      <w:pPr>
                        <w:jc w:val="center"/>
                        <w:rPr>
                          <w:sz w:val="22"/>
                          <w:szCs w:val="22"/>
                          <w:lang w:val="en-US"/>
                        </w:rPr>
                      </w:pPr>
                      <w:r w:rsidRPr="00CF59EE">
                        <w:rPr>
                          <w:rFonts w:ascii="Times New Roman" w:hAnsi="Times New Roman" w:cs="Times New Roman"/>
                          <w:sz w:val="22"/>
                          <w:szCs w:val="22"/>
                          <w:lang w:val="ro-RO"/>
                        </w:rPr>
                        <w:t xml:space="preserve">Pacienţii </w:t>
                      </w:r>
                      <w:r w:rsidRPr="00CF59EE">
                        <w:rPr>
                          <w:rFonts w:ascii="Times New Roman" w:hAnsi="Times New Roman" w:cs="Times New Roman"/>
                          <w:sz w:val="22"/>
                          <w:szCs w:val="22"/>
                          <w:lang w:val="en-US"/>
                        </w:rPr>
                        <w:t>&gt;60 ani</w:t>
                      </w:r>
                    </w:p>
                  </w:txbxContent>
                </v:textbox>
              </v:shape>
              <v:shape id="Text Box 19" o:spid="_x0000_s1091" type="#_x0000_t202" style="position:absolute;left:24193;top:28067;width:21717;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14:paraId="7E8F438E" w14:textId="77777777" w:rsidR="00416910" w:rsidRPr="00CF59EE" w:rsidRDefault="00416910" w:rsidP="00CF59EE">
                      <w:pPr>
                        <w:jc w:val="center"/>
                        <w:rPr>
                          <w:sz w:val="22"/>
                          <w:szCs w:val="22"/>
                          <w:lang w:val="en-US"/>
                        </w:rPr>
                      </w:pPr>
                      <w:r w:rsidRPr="00CF59EE">
                        <w:rPr>
                          <w:rFonts w:ascii="Times New Roman" w:hAnsi="Times New Roman" w:cs="Times New Roman"/>
                          <w:sz w:val="22"/>
                          <w:szCs w:val="22"/>
                          <w:lang w:val="ro-RO"/>
                        </w:rPr>
                        <w:t>Irigografia, CT, colonoscopia</w:t>
                      </w:r>
                    </w:p>
                  </w:txbxContent>
                </v:textbox>
              </v:shape>
              <v:line id="Line 17" o:spid="_x0000_s1092" style="position:absolute;visibility:visible;mso-wrap-style:square" from="35052,25844" to="35052,28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shape id="Text Box 19" o:spid="_x0000_s1093" type="#_x0000_t202" style="position:absolute;left:47815;top:28067;width:21717;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14:paraId="2B35B310" w14:textId="77777777" w:rsidR="00416910" w:rsidRPr="00CF59EE" w:rsidRDefault="00416910" w:rsidP="00CF59EE">
                      <w:pPr>
                        <w:jc w:val="center"/>
                        <w:rPr>
                          <w:sz w:val="22"/>
                          <w:szCs w:val="22"/>
                          <w:lang w:val="en-US"/>
                        </w:rPr>
                      </w:pPr>
                      <w:r w:rsidRPr="00CF59EE">
                        <w:rPr>
                          <w:rFonts w:ascii="Times New Roman" w:hAnsi="Times New Roman" w:cs="Times New Roman"/>
                          <w:sz w:val="22"/>
                          <w:szCs w:val="22"/>
                          <w:lang w:val="ro-RO"/>
                        </w:rPr>
                        <w:t>Neoplazm al colonului drept</w:t>
                      </w:r>
                    </w:p>
                  </w:txbxContent>
                </v:textbox>
              </v:shape>
              <v:shape id="Text Box 19" o:spid="_x0000_s1094" type="#_x0000_t202" style="position:absolute;top:32893;width:45859;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14:paraId="4F83070F" w14:textId="77777777" w:rsidR="00416910" w:rsidRPr="00CF59EE" w:rsidRDefault="00416910" w:rsidP="00CF59EE">
                      <w:pPr>
                        <w:jc w:val="center"/>
                        <w:rPr>
                          <w:rFonts w:ascii="Times New Roman" w:hAnsi="Times New Roman" w:cs="Times New Roman"/>
                          <w:sz w:val="22"/>
                          <w:szCs w:val="22"/>
                          <w:lang w:val="ro-RO"/>
                        </w:rPr>
                      </w:pPr>
                      <w:r w:rsidRPr="00CF59EE">
                        <w:rPr>
                          <w:rFonts w:ascii="Times New Roman" w:hAnsi="Times New Roman" w:cs="Times New Roman"/>
                          <w:sz w:val="22"/>
                          <w:szCs w:val="22"/>
                          <w:lang w:val="ro-RO"/>
                        </w:rPr>
                        <w:t>Antibioticoterapia, repleţia volemică, preparate antiinflamatorii etc.</w:t>
                      </w:r>
                    </w:p>
                  </w:txbxContent>
                </v:textbox>
              </v:shape>
              <v:shape id="Text Box 19" o:spid="_x0000_s1095" type="#_x0000_t202" style="position:absolute;top:37846;width:45859;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14:paraId="1149D191" w14:textId="77777777" w:rsidR="00416910" w:rsidRPr="00CF59EE" w:rsidRDefault="00416910" w:rsidP="00CF59EE">
                      <w:pPr>
                        <w:jc w:val="center"/>
                        <w:rPr>
                          <w:rFonts w:ascii="Times New Roman" w:hAnsi="Times New Roman" w:cs="Times New Roman"/>
                          <w:sz w:val="22"/>
                          <w:lang w:val="ro-RO"/>
                        </w:rPr>
                      </w:pPr>
                      <w:r w:rsidRPr="00CF59EE">
                        <w:rPr>
                          <w:rFonts w:ascii="Times New Roman" w:hAnsi="Times New Roman" w:cs="Times New Roman"/>
                          <w:sz w:val="22"/>
                          <w:lang w:val="ro-RO"/>
                        </w:rPr>
                        <w:t>Supravegherea clinică, de laborator şi imagistică (la necesitate)</w:t>
                      </w:r>
                    </w:p>
                  </w:txbxContent>
                </v:textbox>
              </v:shape>
              <v:line id="Line 17" o:spid="_x0000_s1096" style="position:absolute;visibility:visible;mso-wrap-style:square" from="22923,35496" to="22923,37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shape id="Text Box 19" o:spid="_x0000_s1097" type="#_x0000_t202" style="position:absolute;top:42862;width:45859;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14:paraId="135BC228" w14:textId="77777777" w:rsidR="00416910" w:rsidRPr="00CF59EE" w:rsidRDefault="00416910" w:rsidP="00CF59EE">
                      <w:pPr>
                        <w:jc w:val="center"/>
                        <w:rPr>
                          <w:rFonts w:ascii="Times New Roman" w:hAnsi="Times New Roman" w:cs="Times New Roman"/>
                          <w:sz w:val="22"/>
                          <w:szCs w:val="22"/>
                          <w:lang w:val="ro-RO"/>
                        </w:rPr>
                      </w:pPr>
                      <w:r w:rsidRPr="00CF59EE">
                        <w:rPr>
                          <w:rFonts w:ascii="Times New Roman" w:hAnsi="Times New Roman" w:cs="Times New Roman"/>
                          <w:sz w:val="22"/>
                          <w:szCs w:val="22"/>
                          <w:lang w:val="ro-RO"/>
                        </w:rPr>
                        <w:t>Resorbţia plastronului apendicular</w:t>
                      </w:r>
                    </w:p>
                  </w:txbxContent>
                </v:textbox>
              </v:shape>
              <v:line id="Line 17" o:spid="_x0000_s1098" style="position:absolute;visibility:visible;mso-wrap-style:square" from="22923,40513" to="22923,42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shape id="Text Box 19" o:spid="_x0000_s1099" type="#_x0000_t202" style="position:absolute;top:57531;width:45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14:paraId="64F0ECC3" w14:textId="77777777" w:rsidR="00416910" w:rsidRPr="00CF59EE" w:rsidRDefault="00416910" w:rsidP="00CF59EE">
                      <w:pPr>
                        <w:jc w:val="center"/>
                        <w:rPr>
                          <w:rFonts w:ascii="Times New Roman" w:hAnsi="Times New Roman" w:cs="Times New Roman"/>
                          <w:sz w:val="22"/>
                          <w:szCs w:val="22"/>
                          <w:lang w:val="ro-RO"/>
                        </w:rPr>
                      </w:pPr>
                      <w:r w:rsidRPr="00CF59EE">
                        <w:rPr>
                          <w:rFonts w:ascii="Times New Roman" w:hAnsi="Times New Roman" w:cs="Times New Roman"/>
                          <w:sz w:val="22"/>
                          <w:szCs w:val="22"/>
                          <w:lang w:val="ro-RO"/>
                        </w:rPr>
                        <w:t>Apendicectomie programată la distanţă peste 3 luni cu diagnosticul: „Apendicita cronică. Stare după resorbţia plastronului apendicular”</w:t>
                      </w:r>
                    </w:p>
                  </w:txbxContent>
                </v:textbox>
              </v:shape>
              <v:shape id="Text Box 19" o:spid="_x0000_s1100" type="#_x0000_t202" style="position:absolute;top:52578;width:45859;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14:paraId="6CE52AD8" w14:textId="77777777" w:rsidR="00416910" w:rsidRPr="00CF59EE" w:rsidRDefault="00416910" w:rsidP="00CF59EE">
                      <w:pPr>
                        <w:jc w:val="center"/>
                        <w:rPr>
                          <w:rFonts w:ascii="Times New Roman" w:hAnsi="Times New Roman" w:cs="Times New Roman"/>
                          <w:sz w:val="22"/>
                          <w:lang w:val="ro-RO"/>
                        </w:rPr>
                      </w:pPr>
                      <w:r w:rsidRPr="00CF59EE">
                        <w:rPr>
                          <w:rFonts w:ascii="Times New Roman" w:hAnsi="Times New Roman" w:cs="Times New Roman"/>
                          <w:sz w:val="22"/>
                          <w:lang w:val="ro-RO"/>
                        </w:rPr>
                        <w:t>Externare</w:t>
                      </w:r>
                    </w:p>
                  </w:txbxContent>
                </v:textbox>
              </v:shape>
              <v:shape id="Text Box 19" o:spid="_x0000_s1101" type="#_x0000_t202" style="position:absolute;left:47815;top:52578;width:2171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14:paraId="3A9D0E38" w14:textId="77777777" w:rsidR="00416910" w:rsidRPr="00CF59EE" w:rsidRDefault="00416910" w:rsidP="00CF59EE">
                      <w:pPr>
                        <w:jc w:val="center"/>
                        <w:rPr>
                          <w:rFonts w:ascii="Times New Roman" w:hAnsi="Times New Roman" w:cs="Times New Roman"/>
                          <w:sz w:val="22"/>
                          <w:lang w:val="ro-RO"/>
                        </w:rPr>
                      </w:pPr>
                      <w:r w:rsidRPr="00CF59EE">
                        <w:rPr>
                          <w:rFonts w:ascii="Times New Roman" w:hAnsi="Times New Roman" w:cs="Times New Roman"/>
                          <w:sz w:val="22"/>
                          <w:lang w:val="ro-RO"/>
                        </w:rPr>
                        <w:t xml:space="preserve">Drenarea abcesului, apendicectomia </w:t>
                      </w:r>
                      <w:r w:rsidRPr="00521980">
                        <w:rPr>
                          <w:rFonts w:ascii="Times New Roman" w:hAnsi="Times New Roman" w:cs="Times New Roman"/>
                          <w:sz w:val="22"/>
                          <w:szCs w:val="22"/>
                          <w:lang w:val="ro-RO"/>
                        </w:rPr>
                        <w:t>(în unele cazuri)</w:t>
                      </w:r>
                      <w:r w:rsidRPr="00CF59EE">
                        <w:rPr>
                          <w:rFonts w:ascii="Times New Roman" w:hAnsi="Times New Roman" w:cs="Times New Roman"/>
                          <w:sz w:val="22"/>
                          <w:lang w:val="ro-RO"/>
                        </w:rPr>
                        <w:t xml:space="preserve"> </w:t>
                      </w:r>
                    </w:p>
                  </w:txbxContent>
                </v:textbox>
              </v:shape>
              <v:line id="Line 17" o:spid="_x0000_s1102" style="position:absolute;visibility:visible;mso-wrap-style:square" from="22923,55245" to="22923,57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17" o:spid="_x0000_s1103" style="position:absolute;visibility:visible;mso-wrap-style:square" from="45847,39243" to="47936,39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shape id="Text Box 19" o:spid="_x0000_s1104" type="#_x0000_t202" style="position:absolute;left:47942;top:37846;width:21717;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14:paraId="0060E662" w14:textId="77777777" w:rsidR="00416910" w:rsidRPr="00CF59EE" w:rsidRDefault="00416910" w:rsidP="00CF59EE">
                      <w:pPr>
                        <w:jc w:val="center"/>
                        <w:rPr>
                          <w:sz w:val="22"/>
                          <w:lang w:val="en-US"/>
                        </w:rPr>
                      </w:pPr>
                      <w:r w:rsidRPr="00CF59EE">
                        <w:rPr>
                          <w:rFonts w:ascii="Times New Roman" w:hAnsi="Times New Roman" w:cs="Times New Roman"/>
                          <w:sz w:val="22"/>
                          <w:lang w:val="ro-RO"/>
                        </w:rPr>
                        <w:t>Abces apendicular</w:t>
                      </w:r>
                    </w:p>
                    <w:p w14:paraId="2072FA98" w14:textId="77777777" w:rsidR="00416910" w:rsidRPr="00CF59EE" w:rsidRDefault="00416910" w:rsidP="00CF59EE">
                      <w:pPr>
                        <w:jc w:val="center"/>
                        <w:rPr>
                          <w:sz w:val="22"/>
                          <w:lang w:val="en-US"/>
                        </w:rPr>
                      </w:pPr>
                    </w:p>
                  </w:txbxContent>
                </v:textbox>
              </v:shape>
              <v:shape id="Text Box 19" o:spid="_x0000_s1105" type="#_x0000_t202" style="position:absolute;left:63;top:11557;width:21717;height:4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14:paraId="22EA3014" w14:textId="6CE3E87C" w:rsidR="00416910" w:rsidRPr="00CF59EE" w:rsidRDefault="00317604" w:rsidP="00CF59EE">
                      <w:pPr>
                        <w:jc w:val="center"/>
                        <w:rPr>
                          <w:sz w:val="22"/>
                          <w:lang w:val="en-US"/>
                        </w:rPr>
                      </w:pPr>
                      <w:r w:rsidRPr="00317604">
                        <w:rPr>
                          <w:rFonts w:ascii="Times New Roman" w:hAnsi="Times New Roman" w:cs="Times New Roman"/>
                          <w:sz w:val="22"/>
                          <w:lang w:val="ro-RO"/>
                        </w:rPr>
                        <w:t>Ecografia organelor abdominale</w:t>
                      </w:r>
                      <w:r w:rsidR="00416910" w:rsidRPr="00CF59EE">
                        <w:rPr>
                          <w:rFonts w:ascii="Times New Roman" w:hAnsi="Times New Roman" w:cs="Times New Roman"/>
                          <w:sz w:val="22"/>
                          <w:lang w:val="ro-RO"/>
                        </w:rPr>
                        <w:t xml:space="preserve">, CT, laparoscopia </w:t>
                      </w:r>
                    </w:p>
                  </w:txbxContent>
                </v:textbox>
              </v:shape>
              <v:line id="Line 17" o:spid="_x0000_s1106" style="position:absolute;visibility:visible;mso-wrap-style:square" from="35052,16002" to="35052,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line id="Line 17" o:spid="_x0000_s1107" style="position:absolute;visibility:visible;mso-wrap-style:square" from="11112,16002" to="11112,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line id="Line 33" o:spid="_x0000_s1108" style="position:absolute;flip:x;visibility:visible;mso-wrap-style:square" from="19748,9398" to="35045,11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Tv/sQAAADbAAAADwAAAGRycy9kb3ducmV2LnhtbESPT2vCQBDF70K/wzIFL6FuNFDa1FXq&#10;PxBKD0176HHITpPQ7GzIjhq/vSsIHh9v3u/Nmy8H16oj9aHxbGA6SUERl942XBn4+d49vYAKgmyx&#10;9UwGzhRguXgYzTG3/sRfdCykUhHCIUcDtUiXax3KmhyGie+Io/fne4cSZV9p2+Mpwl2rZ2n6rB02&#10;HBtq7GhdU/lfHFx8Y/fJmyxLVk4nySttf+Uj1WLM+HF4fwMlNMj9+JbeWwP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NO/+xAAAANsAAAAPAAAAAAAAAAAA&#10;AAAAAKECAABkcnMvZG93bnJldi54bWxQSwUGAAAAAAQABAD5AAAAkgMAAAAA&#10;">
                <v:stroke endarrow="block"/>
              </v:line>
            </v:group>
          </v:group>
        </w:pict>
      </w:r>
    </w:p>
    <w:p w14:paraId="2C13A45A" w14:textId="77777777" w:rsidR="00CF59EE" w:rsidRPr="00993E14" w:rsidRDefault="00CF59EE" w:rsidP="00CF59EE">
      <w:pPr>
        <w:rPr>
          <w:lang w:val="ro-RO" w:bidi="ar-JO"/>
        </w:rPr>
      </w:pPr>
    </w:p>
    <w:p w14:paraId="0894CE24" w14:textId="77777777" w:rsidR="00CF59EE" w:rsidRPr="00993E14" w:rsidRDefault="00CF59EE" w:rsidP="00CF59EE">
      <w:pPr>
        <w:rPr>
          <w:lang w:val="ro-RO" w:bidi="ar-JO"/>
        </w:rPr>
      </w:pPr>
    </w:p>
    <w:p w14:paraId="4FB4EC75" w14:textId="77777777" w:rsidR="00CF59EE" w:rsidRPr="00993E14" w:rsidRDefault="00CF59EE" w:rsidP="00CF59EE">
      <w:pPr>
        <w:rPr>
          <w:lang w:val="ro-RO" w:bidi="ar-JO"/>
        </w:rPr>
      </w:pPr>
    </w:p>
    <w:p w14:paraId="6AE012E0" w14:textId="77777777" w:rsidR="00CF59EE" w:rsidRPr="00993E14" w:rsidRDefault="00CF59EE" w:rsidP="00CF59EE">
      <w:pPr>
        <w:rPr>
          <w:lang w:val="ro-RO" w:bidi="ar-JO"/>
        </w:rPr>
      </w:pPr>
    </w:p>
    <w:p w14:paraId="31411B6E" w14:textId="77777777" w:rsidR="00CF59EE" w:rsidRPr="00993E14" w:rsidRDefault="00CF59EE" w:rsidP="00CF59EE">
      <w:pPr>
        <w:rPr>
          <w:lang w:val="ro-RO" w:bidi="ar-JO"/>
        </w:rPr>
      </w:pPr>
    </w:p>
    <w:p w14:paraId="29C60EC6" w14:textId="77777777" w:rsidR="00CF59EE" w:rsidRPr="00993E14" w:rsidRDefault="00CF59EE" w:rsidP="00CF59EE">
      <w:pPr>
        <w:rPr>
          <w:lang w:val="ro-RO" w:bidi="ar-JO"/>
        </w:rPr>
      </w:pPr>
    </w:p>
    <w:p w14:paraId="2E31842B" w14:textId="77777777" w:rsidR="00CF59EE" w:rsidRPr="00993E14" w:rsidRDefault="00CF59EE" w:rsidP="00CF59EE">
      <w:pPr>
        <w:rPr>
          <w:lang w:val="ro-RO" w:bidi="ar-JO"/>
        </w:rPr>
      </w:pPr>
    </w:p>
    <w:p w14:paraId="3CA82EFA" w14:textId="77777777" w:rsidR="00CF59EE" w:rsidRPr="00993E14" w:rsidRDefault="00CF59EE" w:rsidP="00CF59EE">
      <w:pPr>
        <w:rPr>
          <w:lang w:val="ro-RO" w:bidi="ar-JO"/>
        </w:rPr>
      </w:pPr>
    </w:p>
    <w:p w14:paraId="1B1EFFFE" w14:textId="77777777" w:rsidR="00CF59EE" w:rsidRPr="00993E14" w:rsidRDefault="00CF59EE" w:rsidP="00CF59EE">
      <w:pPr>
        <w:rPr>
          <w:lang w:val="ro-RO" w:bidi="ar-JO"/>
        </w:rPr>
      </w:pPr>
    </w:p>
    <w:p w14:paraId="0F4F7E94" w14:textId="77777777" w:rsidR="00CF59EE" w:rsidRPr="00993E14" w:rsidRDefault="00CF59EE" w:rsidP="00CF59EE">
      <w:pPr>
        <w:rPr>
          <w:lang w:val="ro-RO" w:bidi="ar-JO"/>
        </w:rPr>
      </w:pPr>
    </w:p>
    <w:p w14:paraId="77B7BC4B" w14:textId="77777777" w:rsidR="00CF59EE" w:rsidRPr="00993E14" w:rsidRDefault="00CF59EE" w:rsidP="00CF59EE">
      <w:pPr>
        <w:rPr>
          <w:lang w:val="ro-RO" w:bidi="ar-JO"/>
        </w:rPr>
      </w:pPr>
    </w:p>
    <w:p w14:paraId="5EBF82DA" w14:textId="77777777" w:rsidR="00CF59EE" w:rsidRPr="00993E14" w:rsidRDefault="00CF59EE" w:rsidP="00CF59EE">
      <w:pPr>
        <w:rPr>
          <w:rFonts w:ascii="Times New Roman" w:hAnsi="Times New Roman" w:cs="Times New Roman"/>
          <w:b/>
          <w:i/>
          <w:sz w:val="24"/>
          <w:szCs w:val="24"/>
          <w:lang w:val="ro-RO" w:bidi="ar-JO"/>
        </w:rPr>
      </w:pPr>
    </w:p>
    <w:p w14:paraId="740BDDE7" w14:textId="77777777" w:rsidR="00CF59EE" w:rsidRPr="00993E14" w:rsidRDefault="00CF59EE" w:rsidP="00CF59EE">
      <w:pPr>
        <w:rPr>
          <w:rFonts w:ascii="Times New Roman" w:hAnsi="Times New Roman" w:cs="Times New Roman"/>
          <w:b/>
          <w:i/>
          <w:sz w:val="24"/>
          <w:szCs w:val="24"/>
          <w:lang w:val="ro-RO" w:bidi="ar-JO"/>
        </w:rPr>
      </w:pPr>
    </w:p>
    <w:p w14:paraId="064CD8AA" w14:textId="77777777" w:rsidR="00CF59EE" w:rsidRPr="00993E14" w:rsidRDefault="00CF59EE" w:rsidP="00CF59EE">
      <w:pPr>
        <w:rPr>
          <w:rFonts w:ascii="Times New Roman" w:hAnsi="Times New Roman" w:cs="Times New Roman"/>
          <w:b/>
          <w:i/>
          <w:sz w:val="24"/>
          <w:szCs w:val="24"/>
          <w:lang w:val="ro-RO" w:bidi="ar-JO"/>
        </w:rPr>
      </w:pPr>
    </w:p>
    <w:p w14:paraId="4D209B0B" w14:textId="77777777" w:rsidR="00CF59EE" w:rsidRPr="00993E14" w:rsidRDefault="00CF59EE" w:rsidP="00CF59EE">
      <w:pPr>
        <w:rPr>
          <w:rFonts w:ascii="Times New Roman" w:hAnsi="Times New Roman" w:cs="Times New Roman"/>
          <w:b/>
          <w:i/>
          <w:sz w:val="24"/>
          <w:szCs w:val="24"/>
          <w:lang w:val="ro-RO" w:bidi="ar-JO"/>
        </w:rPr>
      </w:pPr>
    </w:p>
    <w:p w14:paraId="76E8D20E" w14:textId="77777777" w:rsidR="00CF59EE" w:rsidRPr="00993E14" w:rsidRDefault="00CF59EE" w:rsidP="00CF59EE">
      <w:pPr>
        <w:rPr>
          <w:rFonts w:ascii="Times New Roman" w:hAnsi="Times New Roman" w:cs="Times New Roman"/>
          <w:b/>
          <w:i/>
          <w:sz w:val="24"/>
          <w:szCs w:val="24"/>
          <w:lang w:val="ro-RO" w:bidi="ar-JO"/>
        </w:rPr>
      </w:pPr>
    </w:p>
    <w:p w14:paraId="5CCF53DA" w14:textId="77777777" w:rsidR="00CF59EE" w:rsidRPr="00993E14" w:rsidRDefault="00CF59EE" w:rsidP="00CF59EE">
      <w:pPr>
        <w:rPr>
          <w:rFonts w:ascii="Times New Roman" w:hAnsi="Times New Roman" w:cs="Times New Roman"/>
          <w:b/>
          <w:i/>
          <w:sz w:val="24"/>
          <w:szCs w:val="24"/>
          <w:lang w:val="ro-RO" w:bidi="ar-JO"/>
        </w:rPr>
      </w:pPr>
    </w:p>
    <w:p w14:paraId="18D0BA46" w14:textId="77777777" w:rsidR="00CF59EE" w:rsidRPr="00993E14" w:rsidRDefault="00CF59EE" w:rsidP="00CF59EE">
      <w:pPr>
        <w:rPr>
          <w:rFonts w:ascii="Times New Roman" w:hAnsi="Times New Roman" w:cs="Times New Roman"/>
          <w:b/>
          <w:i/>
          <w:sz w:val="24"/>
          <w:szCs w:val="24"/>
          <w:lang w:val="ro-RO" w:bidi="ar-JO"/>
        </w:rPr>
      </w:pPr>
    </w:p>
    <w:p w14:paraId="1A86CE5F" w14:textId="77777777" w:rsidR="00CF59EE" w:rsidRPr="00993E14" w:rsidRDefault="00CF59EE" w:rsidP="00CF59EE">
      <w:pPr>
        <w:rPr>
          <w:rFonts w:ascii="Times New Roman" w:hAnsi="Times New Roman" w:cs="Times New Roman"/>
          <w:b/>
          <w:i/>
          <w:sz w:val="24"/>
          <w:szCs w:val="24"/>
          <w:lang w:val="ro-RO" w:bidi="ar-JO"/>
        </w:rPr>
      </w:pPr>
    </w:p>
    <w:p w14:paraId="40A7DC2B" w14:textId="77777777" w:rsidR="00CF59EE" w:rsidRPr="00993E14" w:rsidRDefault="00CF59EE" w:rsidP="00CF59EE">
      <w:pPr>
        <w:rPr>
          <w:rFonts w:ascii="Times New Roman" w:hAnsi="Times New Roman" w:cs="Times New Roman"/>
          <w:b/>
          <w:i/>
          <w:sz w:val="24"/>
          <w:szCs w:val="24"/>
          <w:lang w:val="ro-RO" w:bidi="ar-JO"/>
        </w:rPr>
      </w:pPr>
    </w:p>
    <w:p w14:paraId="02B6264E" w14:textId="77777777" w:rsidR="00CF59EE" w:rsidRPr="00993E14" w:rsidRDefault="00CF59EE" w:rsidP="00CF59EE">
      <w:pPr>
        <w:rPr>
          <w:rFonts w:ascii="Times New Roman" w:hAnsi="Times New Roman" w:cs="Times New Roman"/>
          <w:b/>
          <w:i/>
          <w:sz w:val="24"/>
          <w:szCs w:val="24"/>
          <w:lang w:val="ro-RO" w:bidi="ar-JO"/>
        </w:rPr>
      </w:pPr>
    </w:p>
    <w:p w14:paraId="20E83928" w14:textId="77777777" w:rsidR="00CF59EE" w:rsidRPr="00993E14" w:rsidRDefault="00CF59EE" w:rsidP="00CF59EE">
      <w:pPr>
        <w:rPr>
          <w:rFonts w:ascii="Times New Roman" w:hAnsi="Times New Roman" w:cs="Times New Roman"/>
          <w:b/>
          <w:i/>
          <w:sz w:val="24"/>
          <w:szCs w:val="24"/>
          <w:lang w:val="ro-RO" w:bidi="ar-JO"/>
        </w:rPr>
      </w:pPr>
    </w:p>
    <w:p w14:paraId="07E57D91" w14:textId="77777777" w:rsidR="00CF59EE" w:rsidRPr="00993E14" w:rsidRDefault="00CF59EE" w:rsidP="00CF59EE">
      <w:pPr>
        <w:rPr>
          <w:rFonts w:ascii="Times New Roman" w:hAnsi="Times New Roman" w:cs="Times New Roman"/>
          <w:b/>
          <w:i/>
          <w:sz w:val="24"/>
          <w:szCs w:val="24"/>
          <w:lang w:val="ro-RO" w:bidi="ar-JO"/>
        </w:rPr>
      </w:pPr>
    </w:p>
    <w:p w14:paraId="0A0ED97A" w14:textId="77777777" w:rsidR="00CF59EE" w:rsidRPr="00993E14" w:rsidRDefault="00CF59EE" w:rsidP="00CF59EE">
      <w:pPr>
        <w:rPr>
          <w:rFonts w:ascii="Times New Roman" w:hAnsi="Times New Roman" w:cs="Times New Roman"/>
          <w:b/>
          <w:i/>
          <w:sz w:val="24"/>
          <w:szCs w:val="24"/>
          <w:lang w:val="ro-RO" w:bidi="ar-JO"/>
        </w:rPr>
      </w:pPr>
    </w:p>
    <w:p w14:paraId="76B9E0D4" w14:textId="77777777" w:rsidR="00CF59EE" w:rsidRPr="00993E14" w:rsidRDefault="00CF59EE" w:rsidP="00CF59EE">
      <w:pPr>
        <w:rPr>
          <w:rFonts w:ascii="Times New Roman" w:hAnsi="Times New Roman" w:cs="Times New Roman"/>
          <w:b/>
          <w:i/>
          <w:sz w:val="24"/>
          <w:szCs w:val="24"/>
          <w:lang w:val="ro-RO" w:bidi="ar-JO"/>
        </w:rPr>
      </w:pPr>
    </w:p>
    <w:p w14:paraId="53F3181B" w14:textId="77777777" w:rsidR="00CF59EE" w:rsidRPr="00993E14" w:rsidRDefault="00CF59EE" w:rsidP="00CF59EE">
      <w:pPr>
        <w:rPr>
          <w:rFonts w:ascii="Times New Roman" w:hAnsi="Times New Roman" w:cs="Times New Roman"/>
          <w:b/>
          <w:i/>
          <w:sz w:val="24"/>
          <w:szCs w:val="24"/>
          <w:lang w:val="ro-RO" w:bidi="ar-JO"/>
        </w:rPr>
      </w:pPr>
    </w:p>
    <w:p w14:paraId="2FF09DA6" w14:textId="77777777" w:rsidR="00CF59EE" w:rsidRPr="00993E14" w:rsidRDefault="00CF59EE" w:rsidP="00CF59EE">
      <w:pPr>
        <w:rPr>
          <w:rFonts w:ascii="Times New Roman" w:hAnsi="Times New Roman" w:cs="Times New Roman"/>
          <w:b/>
          <w:i/>
          <w:sz w:val="24"/>
          <w:szCs w:val="24"/>
          <w:lang w:val="ro-RO" w:bidi="ar-JO"/>
        </w:rPr>
      </w:pPr>
    </w:p>
    <w:p w14:paraId="3CDCBAFA" w14:textId="77777777" w:rsidR="00CF59EE" w:rsidRPr="00993E14" w:rsidRDefault="00CF59EE" w:rsidP="00CF59EE">
      <w:pPr>
        <w:rPr>
          <w:rFonts w:ascii="Times New Roman" w:hAnsi="Times New Roman" w:cs="Times New Roman"/>
          <w:b/>
          <w:i/>
          <w:sz w:val="24"/>
          <w:szCs w:val="24"/>
          <w:lang w:val="ro-RO" w:bidi="ar-JO"/>
        </w:rPr>
      </w:pPr>
    </w:p>
    <w:p w14:paraId="7AFDE235" w14:textId="77777777" w:rsidR="00CF59EE" w:rsidRPr="00993E14" w:rsidRDefault="00CF59EE" w:rsidP="00CF59EE">
      <w:pPr>
        <w:rPr>
          <w:rFonts w:ascii="Times New Roman" w:hAnsi="Times New Roman" w:cs="Times New Roman"/>
          <w:b/>
          <w:i/>
          <w:sz w:val="24"/>
          <w:szCs w:val="24"/>
          <w:lang w:val="ro-RO" w:bidi="ar-JO"/>
        </w:rPr>
      </w:pPr>
    </w:p>
    <w:p w14:paraId="78DBFFD7" w14:textId="77777777" w:rsidR="00CF59EE" w:rsidRPr="00993E14" w:rsidRDefault="00CF59EE" w:rsidP="00CF59EE">
      <w:pPr>
        <w:rPr>
          <w:rFonts w:ascii="Times New Roman" w:hAnsi="Times New Roman" w:cs="Times New Roman"/>
          <w:b/>
          <w:i/>
          <w:sz w:val="24"/>
          <w:szCs w:val="24"/>
          <w:lang w:val="ro-RO" w:bidi="ar-JO"/>
        </w:rPr>
      </w:pPr>
    </w:p>
    <w:p w14:paraId="2AF2CD39" w14:textId="77777777" w:rsidR="00CF59EE" w:rsidRPr="00993E14" w:rsidRDefault="00CF59EE" w:rsidP="00CF59EE">
      <w:pPr>
        <w:rPr>
          <w:rFonts w:ascii="Times New Roman" w:hAnsi="Times New Roman" w:cs="Times New Roman"/>
          <w:b/>
          <w:i/>
          <w:sz w:val="24"/>
          <w:szCs w:val="24"/>
          <w:lang w:val="ro-RO" w:bidi="ar-JO"/>
        </w:rPr>
      </w:pPr>
    </w:p>
    <w:p w14:paraId="3FB7CFC2" w14:textId="77777777" w:rsidR="00CF59EE" w:rsidRPr="00993E14" w:rsidRDefault="00CF59EE" w:rsidP="00CF59EE">
      <w:pPr>
        <w:rPr>
          <w:rFonts w:ascii="Times New Roman" w:hAnsi="Times New Roman" w:cs="Times New Roman"/>
          <w:b/>
          <w:i/>
          <w:sz w:val="24"/>
          <w:szCs w:val="24"/>
          <w:lang w:val="ro-RO" w:bidi="ar-JO"/>
        </w:rPr>
      </w:pPr>
    </w:p>
    <w:p w14:paraId="09AA2D55" w14:textId="77777777" w:rsidR="00CF59EE" w:rsidRPr="00993E14" w:rsidRDefault="00CF59EE" w:rsidP="00CF59EE">
      <w:pPr>
        <w:rPr>
          <w:rFonts w:ascii="Times New Roman" w:hAnsi="Times New Roman" w:cs="Times New Roman"/>
          <w:b/>
          <w:i/>
          <w:sz w:val="24"/>
          <w:szCs w:val="24"/>
          <w:lang w:val="ro-RO" w:bidi="ar-JO"/>
        </w:rPr>
      </w:pPr>
    </w:p>
    <w:p w14:paraId="6099BFE9" w14:textId="77777777" w:rsidR="00CF59EE" w:rsidRPr="00993E14" w:rsidRDefault="00CF59EE" w:rsidP="00CF59EE">
      <w:pPr>
        <w:rPr>
          <w:rFonts w:ascii="Times New Roman" w:hAnsi="Times New Roman" w:cs="Times New Roman"/>
          <w:b/>
          <w:i/>
          <w:sz w:val="24"/>
          <w:szCs w:val="24"/>
          <w:lang w:val="ro-RO" w:bidi="ar-JO"/>
        </w:rPr>
      </w:pPr>
    </w:p>
    <w:p w14:paraId="05644A08" w14:textId="77777777" w:rsidR="00CF59EE" w:rsidRPr="00993E14" w:rsidRDefault="00CF59EE" w:rsidP="00CF59EE">
      <w:pPr>
        <w:rPr>
          <w:rFonts w:ascii="Times New Roman" w:hAnsi="Times New Roman" w:cs="Times New Roman"/>
          <w:b/>
          <w:i/>
          <w:sz w:val="24"/>
          <w:szCs w:val="24"/>
          <w:lang w:val="ro-RO" w:bidi="ar-JO"/>
        </w:rPr>
      </w:pPr>
    </w:p>
    <w:p w14:paraId="7378B619" w14:textId="77777777" w:rsidR="00CF59EE" w:rsidRPr="00993E14" w:rsidRDefault="00CF59EE" w:rsidP="00CF59EE">
      <w:pPr>
        <w:rPr>
          <w:rFonts w:ascii="Times New Roman" w:hAnsi="Times New Roman" w:cs="Times New Roman"/>
          <w:b/>
          <w:i/>
          <w:sz w:val="24"/>
          <w:szCs w:val="24"/>
          <w:lang w:val="ro-RO" w:bidi="ar-JO"/>
        </w:rPr>
      </w:pPr>
    </w:p>
    <w:p w14:paraId="78EEC8D3" w14:textId="77777777" w:rsidR="00CF59EE" w:rsidRPr="00993E14" w:rsidRDefault="00CF59EE" w:rsidP="00CF59EE">
      <w:pPr>
        <w:rPr>
          <w:rFonts w:ascii="Times New Roman" w:hAnsi="Times New Roman" w:cs="Times New Roman"/>
          <w:b/>
          <w:i/>
          <w:sz w:val="24"/>
          <w:szCs w:val="24"/>
          <w:lang w:val="ro-RO" w:bidi="ar-JO"/>
        </w:rPr>
      </w:pPr>
    </w:p>
    <w:p w14:paraId="7B9B4EA5" w14:textId="77777777" w:rsidR="00CF59EE" w:rsidRPr="00993E14" w:rsidRDefault="00CF59EE" w:rsidP="00CF59EE">
      <w:pPr>
        <w:rPr>
          <w:rFonts w:ascii="Times New Roman" w:hAnsi="Times New Roman" w:cs="Times New Roman"/>
          <w:b/>
          <w:i/>
          <w:sz w:val="24"/>
          <w:szCs w:val="24"/>
          <w:lang w:val="ro-RO" w:bidi="ar-JO"/>
        </w:rPr>
      </w:pPr>
    </w:p>
    <w:p w14:paraId="102503DC" w14:textId="77777777" w:rsidR="00CF59EE" w:rsidRPr="00993E14" w:rsidRDefault="00CF59EE" w:rsidP="00CF59EE">
      <w:pPr>
        <w:rPr>
          <w:rFonts w:ascii="Times New Roman" w:hAnsi="Times New Roman" w:cs="Times New Roman"/>
          <w:b/>
          <w:i/>
          <w:sz w:val="24"/>
          <w:szCs w:val="24"/>
          <w:lang w:val="ro-RO" w:bidi="ar-JO"/>
        </w:rPr>
      </w:pPr>
    </w:p>
    <w:p w14:paraId="7711C265" w14:textId="77777777" w:rsidR="00CF59EE" w:rsidRPr="00993E14" w:rsidRDefault="00CF59EE" w:rsidP="00CF59EE">
      <w:pPr>
        <w:rPr>
          <w:rFonts w:ascii="Times New Roman" w:hAnsi="Times New Roman" w:cs="Times New Roman"/>
          <w:b/>
          <w:i/>
          <w:sz w:val="28"/>
          <w:szCs w:val="24"/>
          <w:lang w:val="ro-RO" w:bidi="ar-JO"/>
        </w:rPr>
      </w:pPr>
    </w:p>
    <w:p w14:paraId="7F5B94B9" w14:textId="77777777" w:rsidR="00CF59EE" w:rsidRPr="00993E14" w:rsidRDefault="00CF59EE" w:rsidP="00A47A8D">
      <w:pPr>
        <w:rPr>
          <w:rFonts w:ascii="Times New Roman" w:hAnsi="Times New Roman" w:cs="Times New Roman"/>
          <w:b/>
          <w:i/>
          <w:sz w:val="28"/>
          <w:szCs w:val="24"/>
          <w:lang w:val="ro-RO" w:bidi="ar-JO"/>
        </w:rPr>
      </w:pPr>
    </w:p>
    <w:p w14:paraId="77657D1B" w14:textId="77777777" w:rsidR="00CF59EE" w:rsidRPr="00993E14" w:rsidRDefault="00CF59EE" w:rsidP="00A47A8D">
      <w:pPr>
        <w:rPr>
          <w:rFonts w:ascii="Times New Roman" w:hAnsi="Times New Roman" w:cs="Times New Roman"/>
          <w:b/>
          <w:i/>
          <w:sz w:val="28"/>
          <w:szCs w:val="24"/>
          <w:lang w:val="ro-RO" w:bidi="ar-JO"/>
        </w:rPr>
      </w:pPr>
    </w:p>
    <w:p w14:paraId="0B7D776A" w14:textId="77777777" w:rsidR="00CF59EE" w:rsidRPr="00993E14" w:rsidRDefault="00CF59EE" w:rsidP="00A47A8D">
      <w:pPr>
        <w:rPr>
          <w:rFonts w:ascii="Times New Roman" w:hAnsi="Times New Roman" w:cs="Times New Roman"/>
          <w:b/>
          <w:i/>
          <w:sz w:val="28"/>
          <w:szCs w:val="24"/>
          <w:lang w:val="ro-RO" w:bidi="ar-JO"/>
        </w:rPr>
      </w:pPr>
    </w:p>
    <w:p w14:paraId="675AC1B2" w14:textId="77777777" w:rsidR="00CF59EE" w:rsidRPr="00993E14" w:rsidRDefault="00CF59EE" w:rsidP="00A47A8D">
      <w:pPr>
        <w:rPr>
          <w:rFonts w:ascii="Times New Roman" w:hAnsi="Times New Roman" w:cs="Times New Roman"/>
          <w:b/>
          <w:i/>
          <w:sz w:val="28"/>
          <w:szCs w:val="24"/>
          <w:lang w:val="ro-RO" w:bidi="ar-JO"/>
        </w:rPr>
      </w:pPr>
    </w:p>
    <w:p w14:paraId="1FC5BF9A" w14:textId="77777777" w:rsidR="00CF59EE" w:rsidRPr="00993E14" w:rsidRDefault="00CF59EE" w:rsidP="00A47A8D">
      <w:pPr>
        <w:rPr>
          <w:rFonts w:ascii="Times New Roman" w:hAnsi="Times New Roman" w:cs="Times New Roman"/>
          <w:b/>
          <w:i/>
          <w:sz w:val="28"/>
          <w:szCs w:val="24"/>
          <w:lang w:val="ro-RO" w:bidi="ar-JO"/>
        </w:rPr>
      </w:pPr>
    </w:p>
    <w:p w14:paraId="00544D0B" w14:textId="77777777" w:rsidR="00195709" w:rsidRPr="00993E14" w:rsidRDefault="00195709" w:rsidP="00862E5B">
      <w:pPr>
        <w:rPr>
          <w:rFonts w:ascii="Times New Roman" w:hAnsi="Times New Roman" w:cs="Times New Roman"/>
          <w:b/>
          <w:sz w:val="28"/>
          <w:szCs w:val="24"/>
          <w:lang w:val="ro-RO" w:bidi="ar-JO"/>
        </w:rPr>
        <w:sectPr w:rsidR="00195709" w:rsidRPr="00993E14" w:rsidSect="00195709">
          <w:pgSz w:w="11906" w:h="16838"/>
          <w:pgMar w:top="567" w:right="1418" w:bottom="1418" w:left="1418" w:header="720" w:footer="720" w:gutter="0"/>
          <w:cols w:space="720"/>
          <w:docGrid w:linePitch="360"/>
        </w:sectPr>
      </w:pPr>
    </w:p>
    <w:p w14:paraId="3D1C4728" w14:textId="77777777" w:rsidR="00862E5B" w:rsidRPr="00993E14" w:rsidRDefault="00862E5B" w:rsidP="00277A36">
      <w:pPr>
        <w:spacing w:after="120"/>
        <w:rPr>
          <w:rFonts w:ascii="Times New Roman" w:hAnsi="Times New Roman" w:cs="Times New Roman"/>
          <w:sz w:val="28"/>
          <w:szCs w:val="24"/>
          <w:lang w:val="ro-RO" w:bidi="ar-JO"/>
        </w:rPr>
      </w:pPr>
      <w:r w:rsidRPr="00993E14">
        <w:rPr>
          <w:rFonts w:ascii="Times New Roman" w:hAnsi="Times New Roman" w:cs="Times New Roman"/>
          <w:b/>
          <w:sz w:val="28"/>
          <w:szCs w:val="24"/>
          <w:lang w:val="ro-RO" w:bidi="ar-JO"/>
        </w:rPr>
        <w:lastRenderedPageBreak/>
        <w:t>C. 2. DESCRIEREA METODELOR, TEHNICILOR ŞI A PROCEDURILOR</w:t>
      </w:r>
    </w:p>
    <w:p w14:paraId="00E2B12A" w14:textId="77777777" w:rsidR="00862E5B" w:rsidRPr="00993E14" w:rsidRDefault="00862E5B" w:rsidP="00277A36">
      <w:pPr>
        <w:spacing w:after="120"/>
        <w:rPr>
          <w:rFonts w:ascii="Times New Roman" w:hAnsi="Times New Roman" w:cs="Times New Roman"/>
          <w:b/>
          <w:i/>
          <w:sz w:val="28"/>
          <w:szCs w:val="24"/>
          <w:lang w:val="ro-RO" w:bidi="ar-JO"/>
        </w:rPr>
      </w:pPr>
      <w:r w:rsidRPr="00993E14">
        <w:rPr>
          <w:rFonts w:ascii="Times New Roman" w:hAnsi="Times New Roman" w:cs="Times New Roman"/>
          <w:b/>
          <w:i/>
          <w:sz w:val="28"/>
          <w:szCs w:val="24"/>
          <w:lang w:val="ro-RO" w:bidi="ar-JO"/>
        </w:rPr>
        <w:t>C.2.1. Clasificarea</w:t>
      </w:r>
      <w:r w:rsidR="00BA2960" w:rsidRPr="00993E14">
        <w:rPr>
          <w:rFonts w:ascii="Times New Roman" w:hAnsi="Times New Roman" w:cs="Times New Roman"/>
          <w:b/>
          <w:i/>
          <w:sz w:val="28"/>
          <w:szCs w:val="24"/>
          <w:lang w:val="ro-RO" w:bidi="ar-JO"/>
        </w:rPr>
        <w:t>.</w:t>
      </w:r>
    </w:p>
    <w:p w14:paraId="13B33BC7" w14:textId="77777777" w:rsidR="00660491" w:rsidRPr="00993E14" w:rsidRDefault="00862E5B" w:rsidP="00277A36">
      <w:pPr>
        <w:spacing w:after="120"/>
        <w:rPr>
          <w:rFonts w:ascii="Times New Roman" w:hAnsi="Times New Roman" w:cs="Times New Roman"/>
          <w:b/>
          <w:i/>
          <w:sz w:val="28"/>
          <w:szCs w:val="28"/>
          <w:lang w:val="ro-RO" w:bidi="ar-JO"/>
        </w:rPr>
      </w:pPr>
      <w:r w:rsidRPr="00993E14">
        <w:rPr>
          <w:rFonts w:ascii="Times New Roman" w:hAnsi="Times New Roman" w:cs="Times New Roman"/>
          <w:b/>
          <w:i/>
          <w:sz w:val="28"/>
          <w:szCs w:val="28"/>
          <w:lang w:val="ro-RO" w:bidi="ar-JO"/>
        </w:rPr>
        <w:t>Clasificare anatomo-patologică</w:t>
      </w:r>
      <w:r w:rsidR="00BA2960" w:rsidRPr="00993E14">
        <w:rPr>
          <w:rFonts w:ascii="Times New Roman" w:hAnsi="Times New Roman" w:cs="Times New Roman"/>
          <w:b/>
          <w:i/>
          <w:sz w:val="28"/>
          <w:szCs w:val="28"/>
          <w:lang w:val="ro-RO" w:bidi="ar-JO"/>
        </w:rPr>
        <w:t>.</w:t>
      </w:r>
    </w:p>
    <w:p w14:paraId="5E08F884" w14:textId="77777777" w:rsidR="00862E5B" w:rsidRPr="00993E14" w:rsidRDefault="00862E5B" w:rsidP="00660491">
      <w:pPr>
        <w:spacing w:after="120"/>
        <w:rPr>
          <w:rFonts w:ascii="Times New Roman" w:hAnsi="Times New Roman"/>
          <w:sz w:val="24"/>
          <w:szCs w:val="24"/>
          <w:lang w:val="ro-RO" w:bidi="ar-JO"/>
        </w:rPr>
      </w:pPr>
      <w:r w:rsidRPr="00993E14">
        <w:rPr>
          <w:rFonts w:ascii="Times New Roman" w:hAnsi="Times New Roman"/>
          <w:sz w:val="24"/>
          <w:szCs w:val="24"/>
          <w:lang w:val="ro-RO" w:bidi="ar-JO"/>
        </w:rPr>
        <w:t xml:space="preserve">În </w:t>
      </w:r>
      <w:r w:rsidR="00521980" w:rsidRPr="00993E14">
        <w:rPr>
          <w:rFonts w:ascii="Times New Roman" w:hAnsi="Times New Roman"/>
          <w:sz w:val="24"/>
          <w:szCs w:val="24"/>
          <w:lang w:val="ro-RO" w:bidi="ar-JO"/>
        </w:rPr>
        <w:t>funcție</w:t>
      </w:r>
      <w:r w:rsidRPr="00993E14">
        <w:rPr>
          <w:rFonts w:ascii="Times New Roman" w:hAnsi="Times New Roman"/>
          <w:sz w:val="24"/>
          <w:szCs w:val="24"/>
          <w:lang w:val="ro-RO" w:bidi="ar-JO"/>
        </w:rPr>
        <w:t xml:space="preserve"> de gradul de dezvoltare a procesului inflamator </w:t>
      </w:r>
      <w:r w:rsidR="0067079F" w:rsidRPr="00993E14">
        <w:rPr>
          <w:rFonts w:ascii="Times New Roman" w:hAnsi="Times New Roman"/>
          <w:sz w:val="24"/>
          <w:szCs w:val="24"/>
          <w:lang w:val="ro-RO" w:bidi="ar-JO"/>
        </w:rPr>
        <w:t>în peretele apendicel</w:t>
      </w:r>
      <w:r w:rsidR="00C941F7" w:rsidRPr="00993E14">
        <w:rPr>
          <w:rFonts w:ascii="Times New Roman" w:hAnsi="Times New Roman"/>
          <w:sz w:val="24"/>
          <w:szCs w:val="24"/>
          <w:lang w:val="ro-RO" w:bidi="ar-JO"/>
        </w:rPr>
        <w:t>ui</w:t>
      </w:r>
      <w:r w:rsidR="0067079F" w:rsidRPr="00993E14">
        <w:rPr>
          <w:rFonts w:ascii="Times New Roman" w:hAnsi="Times New Roman"/>
          <w:sz w:val="24"/>
          <w:szCs w:val="24"/>
          <w:lang w:val="ro-RO" w:bidi="ar-JO"/>
        </w:rPr>
        <w:t xml:space="preserve"> vermiform </w:t>
      </w:r>
      <w:r w:rsidRPr="00993E14">
        <w:rPr>
          <w:rFonts w:ascii="Times New Roman" w:hAnsi="Times New Roman"/>
          <w:sz w:val="24"/>
          <w:szCs w:val="24"/>
          <w:lang w:val="ro-RO" w:bidi="ar-JO"/>
        </w:rPr>
        <w:t>deosebim:</w:t>
      </w:r>
      <w:r w:rsidR="007E4286" w:rsidRPr="00993E14">
        <w:rPr>
          <w:rFonts w:ascii="Times New Roman" w:hAnsi="Times New Roman"/>
          <w:sz w:val="24"/>
          <w:szCs w:val="24"/>
          <w:lang w:val="ro-RO" w:bidi="ar-JO"/>
        </w:rPr>
        <w:t xml:space="preserve"> </w:t>
      </w:r>
      <w:r w:rsidR="007E4286" w:rsidRPr="00993E14">
        <w:rPr>
          <w:rFonts w:ascii="Times New Roman" w:hAnsi="Times New Roman" w:cs="Times New Roman"/>
          <w:b/>
          <w:i/>
          <w:sz w:val="24"/>
          <w:szCs w:val="24"/>
          <w:lang w:val="ro-RO" w:bidi="ar-JO"/>
        </w:rPr>
        <w:t>(clasa de recomandare I)</w:t>
      </w:r>
    </w:p>
    <w:p w14:paraId="1932C047" w14:textId="77777777" w:rsidR="00862E5B" w:rsidRPr="00993E14" w:rsidRDefault="003C7E14" w:rsidP="00660491">
      <w:pPr>
        <w:numPr>
          <w:ilvl w:val="0"/>
          <w:numId w:val="52"/>
        </w:numPr>
        <w:ind w:left="426" w:hanging="426"/>
        <w:jc w:val="both"/>
        <w:rPr>
          <w:rFonts w:ascii="Times New Roman" w:hAnsi="Times New Roman"/>
          <w:sz w:val="24"/>
          <w:szCs w:val="24"/>
          <w:lang w:val="ro-RO" w:bidi="ar-JO"/>
        </w:rPr>
      </w:pPr>
      <w:r w:rsidRPr="00993E14">
        <w:rPr>
          <w:rFonts w:ascii="Times New Roman" w:hAnsi="Times New Roman"/>
          <w:b/>
          <w:sz w:val="24"/>
          <w:szCs w:val="24"/>
          <w:lang w:val="ro-RO" w:bidi="ar-JO"/>
        </w:rPr>
        <w:t>A</w:t>
      </w:r>
      <w:r w:rsidR="00862E5B" w:rsidRPr="00993E14">
        <w:rPr>
          <w:rFonts w:ascii="Times New Roman" w:hAnsi="Times New Roman"/>
          <w:b/>
          <w:sz w:val="24"/>
          <w:szCs w:val="24"/>
          <w:lang w:val="ro-RO" w:bidi="ar-JO"/>
        </w:rPr>
        <w:t>pendicit</w:t>
      </w:r>
      <w:r w:rsidR="00402043" w:rsidRPr="00993E14">
        <w:rPr>
          <w:rFonts w:ascii="Times New Roman" w:hAnsi="Times New Roman"/>
          <w:b/>
          <w:sz w:val="24"/>
          <w:szCs w:val="24"/>
          <w:lang w:val="ro-RO" w:bidi="ar-JO"/>
        </w:rPr>
        <w:t>a</w:t>
      </w:r>
      <w:r w:rsidR="00862E5B" w:rsidRPr="00993E14">
        <w:rPr>
          <w:rFonts w:ascii="Times New Roman" w:hAnsi="Times New Roman"/>
          <w:b/>
          <w:sz w:val="24"/>
          <w:szCs w:val="24"/>
          <w:lang w:val="ro-RO" w:bidi="ar-JO"/>
        </w:rPr>
        <w:t xml:space="preserve"> catarală</w:t>
      </w:r>
      <w:r w:rsidR="00547D1D" w:rsidRPr="00993E14">
        <w:rPr>
          <w:rFonts w:ascii="Times New Roman" w:hAnsi="Times New Roman"/>
          <w:b/>
          <w:sz w:val="24"/>
          <w:szCs w:val="24"/>
          <w:lang w:val="ro-RO" w:bidi="ar-JO"/>
        </w:rPr>
        <w:t xml:space="preserve"> –</w:t>
      </w:r>
      <w:r w:rsidR="00862E5B" w:rsidRPr="00993E14">
        <w:rPr>
          <w:rFonts w:ascii="Times New Roman" w:hAnsi="Times New Roman"/>
          <w:sz w:val="24"/>
          <w:szCs w:val="24"/>
          <w:lang w:val="ro-RO" w:bidi="ar-JO"/>
        </w:rPr>
        <w:t xml:space="preserve"> inflamaţia</w:t>
      </w:r>
      <w:r w:rsidR="00547D1D" w:rsidRPr="00993E14">
        <w:rPr>
          <w:rFonts w:ascii="Times New Roman" w:hAnsi="Times New Roman"/>
          <w:sz w:val="24"/>
          <w:szCs w:val="24"/>
          <w:lang w:val="ro-RO" w:bidi="ar-JO"/>
        </w:rPr>
        <w:t xml:space="preserve"> </w:t>
      </w:r>
      <w:r w:rsidR="00862E5B" w:rsidRPr="00993E14">
        <w:rPr>
          <w:rFonts w:ascii="Times New Roman" w:hAnsi="Times New Roman"/>
          <w:sz w:val="24"/>
          <w:szCs w:val="24"/>
          <w:lang w:val="ro-RO" w:bidi="ar-JO"/>
        </w:rPr>
        <w:t>cuprinde mucoasa şi submucoasa apendicelui (apendicele şi mezoul său sunt congestionate, tumefiate, cu edem şi hipervasculariza</w:t>
      </w:r>
      <w:r w:rsidR="00521980" w:rsidRPr="00993E14">
        <w:rPr>
          <w:rFonts w:ascii="Times New Roman" w:hAnsi="Times New Roman"/>
          <w:sz w:val="24"/>
          <w:szCs w:val="24"/>
          <w:lang w:val="ro-RO" w:bidi="ar-JO"/>
        </w:rPr>
        <w:t>rea</w:t>
      </w:r>
      <w:r w:rsidR="00862E5B" w:rsidRPr="00993E14">
        <w:rPr>
          <w:rFonts w:ascii="Times New Roman" w:hAnsi="Times New Roman"/>
          <w:sz w:val="24"/>
          <w:szCs w:val="24"/>
          <w:lang w:val="ro-RO" w:bidi="ar-JO"/>
        </w:rPr>
        <w:t xml:space="preserve"> seroasei);</w:t>
      </w:r>
    </w:p>
    <w:p w14:paraId="4B071732" w14:textId="77777777" w:rsidR="00862E5B" w:rsidRPr="00993E14" w:rsidRDefault="003C7E14" w:rsidP="00660491">
      <w:pPr>
        <w:numPr>
          <w:ilvl w:val="0"/>
          <w:numId w:val="52"/>
        </w:numPr>
        <w:ind w:left="426" w:hanging="426"/>
        <w:jc w:val="both"/>
        <w:rPr>
          <w:rFonts w:ascii="Times New Roman" w:hAnsi="Times New Roman"/>
          <w:sz w:val="24"/>
          <w:szCs w:val="24"/>
          <w:lang w:val="ro-RO" w:bidi="ar-JO"/>
        </w:rPr>
      </w:pPr>
      <w:r w:rsidRPr="00993E14">
        <w:rPr>
          <w:rFonts w:ascii="Times New Roman" w:hAnsi="Times New Roman"/>
          <w:b/>
          <w:sz w:val="24"/>
          <w:szCs w:val="24"/>
          <w:lang w:val="ro-RO" w:bidi="ar-JO"/>
        </w:rPr>
        <w:t>A</w:t>
      </w:r>
      <w:r w:rsidR="00862E5B" w:rsidRPr="00993E14">
        <w:rPr>
          <w:rFonts w:ascii="Times New Roman" w:hAnsi="Times New Roman"/>
          <w:b/>
          <w:sz w:val="24"/>
          <w:szCs w:val="24"/>
          <w:lang w:val="ro-RO" w:bidi="ar-JO"/>
        </w:rPr>
        <w:t>pendicita flegmonoasă</w:t>
      </w:r>
      <w:r w:rsidR="00862E5B" w:rsidRPr="00993E14">
        <w:rPr>
          <w:rFonts w:ascii="Times New Roman" w:hAnsi="Times New Roman"/>
          <w:sz w:val="24"/>
          <w:szCs w:val="24"/>
          <w:lang w:val="ro-RO" w:bidi="ar-JO"/>
        </w:rPr>
        <w:t xml:space="preserve"> </w:t>
      </w:r>
      <w:r w:rsidRPr="00993E14">
        <w:rPr>
          <w:rFonts w:ascii="Times New Roman" w:hAnsi="Times New Roman"/>
          <w:sz w:val="24"/>
          <w:szCs w:val="24"/>
          <w:lang w:val="ro-RO" w:bidi="ar-JO"/>
        </w:rPr>
        <w:t>–</w:t>
      </w:r>
      <w:r w:rsidR="00862E5B" w:rsidRPr="00993E14">
        <w:rPr>
          <w:rFonts w:ascii="Times New Roman" w:hAnsi="Times New Roman"/>
          <w:sz w:val="24"/>
          <w:szCs w:val="24"/>
          <w:lang w:val="ro-RO" w:bidi="ar-JO"/>
        </w:rPr>
        <w:t xml:space="preserve"> inflamaţia</w:t>
      </w:r>
      <w:r w:rsidRPr="00993E14">
        <w:rPr>
          <w:rFonts w:ascii="Times New Roman" w:hAnsi="Times New Roman"/>
          <w:sz w:val="24"/>
          <w:szCs w:val="24"/>
          <w:lang w:val="ro-RO" w:bidi="ar-JO"/>
        </w:rPr>
        <w:t xml:space="preserve"> </w:t>
      </w:r>
      <w:r w:rsidR="00862E5B" w:rsidRPr="00993E14">
        <w:rPr>
          <w:rFonts w:ascii="Times New Roman" w:hAnsi="Times New Roman"/>
          <w:sz w:val="24"/>
          <w:szCs w:val="24"/>
          <w:lang w:val="ro-RO" w:bidi="ar-JO"/>
        </w:rPr>
        <w:t xml:space="preserve">cuprinde toate straturile </w:t>
      </w:r>
      <w:r w:rsidR="00547D1D" w:rsidRPr="00993E14">
        <w:rPr>
          <w:rFonts w:ascii="Times New Roman" w:hAnsi="Times New Roman"/>
          <w:sz w:val="24"/>
          <w:szCs w:val="24"/>
          <w:lang w:val="ro-RO" w:bidi="ar-JO"/>
        </w:rPr>
        <w:t xml:space="preserve">apendicelui </w:t>
      </w:r>
      <w:r w:rsidR="00862E5B" w:rsidRPr="00993E14">
        <w:rPr>
          <w:rFonts w:ascii="Times New Roman" w:hAnsi="Times New Roman"/>
          <w:sz w:val="24"/>
          <w:szCs w:val="24"/>
          <w:lang w:val="ro-RO" w:bidi="ar-JO"/>
        </w:rPr>
        <w:t xml:space="preserve">(apendicele este mărit </w:t>
      </w:r>
      <w:r w:rsidR="00C941F7" w:rsidRPr="00993E14">
        <w:rPr>
          <w:rFonts w:ascii="Times New Roman" w:hAnsi="Times New Roman"/>
          <w:sz w:val="24"/>
          <w:szCs w:val="24"/>
          <w:lang w:val="ro-RO" w:bidi="ar-JO"/>
        </w:rPr>
        <w:t>în</w:t>
      </w:r>
      <w:r w:rsidR="00862E5B" w:rsidRPr="00993E14">
        <w:rPr>
          <w:rFonts w:ascii="Times New Roman" w:hAnsi="Times New Roman"/>
          <w:sz w:val="24"/>
          <w:szCs w:val="24"/>
          <w:lang w:val="ro-RO" w:bidi="ar-JO"/>
        </w:rPr>
        <w:t xml:space="preserve"> volum, turgescent şi friabil; mezoul este foarte infiltrat; seroasa este acoperită de membrane de fibrină</w:t>
      </w:r>
      <w:r w:rsidR="00547D1D" w:rsidRPr="00993E14">
        <w:rPr>
          <w:rFonts w:ascii="Times New Roman" w:hAnsi="Times New Roman"/>
          <w:sz w:val="24"/>
          <w:szCs w:val="24"/>
          <w:lang w:val="ro-RO" w:bidi="ar-JO"/>
        </w:rPr>
        <w:t>)</w:t>
      </w:r>
      <w:r w:rsidR="00862E5B" w:rsidRPr="00993E14">
        <w:rPr>
          <w:rFonts w:ascii="Times New Roman" w:hAnsi="Times New Roman"/>
          <w:sz w:val="24"/>
          <w:szCs w:val="24"/>
          <w:lang w:val="ro-RO" w:bidi="ar-JO"/>
        </w:rPr>
        <w:t>;</w:t>
      </w:r>
    </w:p>
    <w:p w14:paraId="6A11A3DE" w14:textId="77777777" w:rsidR="00862E5B" w:rsidRPr="00993E14" w:rsidRDefault="003C7E14" w:rsidP="00660491">
      <w:pPr>
        <w:numPr>
          <w:ilvl w:val="0"/>
          <w:numId w:val="52"/>
        </w:numPr>
        <w:ind w:left="426" w:hanging="426"/>
        <w:jc w:val="both"/>
        <w:rPr>
          <w:rFonts w:ascii="Times New Roman" w:hAnsi="Times New Roman"/>
          <w:sz w:val="24"/>
          <w:szCs w:val="24"/>
          <w:lang w:val="ro-RO" w:bidi="ar-JO"/>
        </w:rPr>
      </w:pPr>
      <w:r w:rsidRPr="00993E14">
        <w:rPr>
          <w:rFonts w:ascii="Times New Roman" w:hAnsi="Times New Roman"/>
          <w:b/>
          <w:sz w:val="24"/>
          <w:szCs w:val="24"/>
          <w:lang w:val="ro-RO" w:bidi="ar-JO"/>
        </w:rPr>
        <w:t>A</w:t>
      </w:r>
      <w:r w:rsidR="00862E5B" w:rsidRPr="00993E14">
        <w:rPr>
          <w:rFonts w:ascii="Times New Roman" w:hAnsi="Times New Roman"/>
          <w:b/>
          <w:sz w:val="24"/>
          <w:szCs w:val="24"/>
          <w:lang w:val="ro-RO" w:bidi="ar-JO"/>
        </w:rPr>
        <w:t>pendicita gangrenoasă</w:t>
      </w:r>
      <w:r w:rsidR="00862E5B" w:rsidRPr="00993E14">
        <w:rPr>
          <w:rFonts w:ascii="Times New Roman" w:hAnsi="Times New Roman"/>
          <w:sz w:val="24"/>
          <w:szCs w:val="24"/>
          <w:lang w:val="ro-RO" w:bidi="ar-JO"/>
        </w:rPr>
        <w:t xml:space="preserve"> </w:t>
      </w:r>
      <w:r w:rsidRPr="00993E14">
        <w:rPr>
          <w:rFonts w:ascii="Times New Roman" w:hAnsi="Times New Roman"/>
          <w:sz w:val="24"/>
          <w:szCs w:val="24"/>
          <w:lang w:val="ro-RO" w:bidi="ar-JO"/>
        </w:rPr>
        <w:t>–</w:t>
      </w:r>
      <w:r w:rsidR="00862E5B" w:rsidRPr="00993E14">
        <w:rPr>
          <w:rFonts w:ascii="Times New Roman" w:hAnsi="Times New Roman"/>
          <w:sz w:val="24"/>
          <w:szCs w:val="24"/>
          <w:lang w:val="ro-RO" w:bidi="ar-JO"/>
        </w:rPr>
        <w:t xml:space="preserve"> rezultatul</w:t>
      </w:r>
      <w:r w:rsidRPr="00993E14">
        <w:rPr>
          <w:rFonts w:ascii="Times New Roman" w:hAnsi="Times New Roman"/>
          <w:sz w:val="24"/>
          <w:szCs w:val="24"/>
          <w:lang w:val="ro-RO" w:bidi="ar-JO"/>
        </w:rPr>
        <w:t xml:space="preserve"> </w:t>
      </w:r>
      <w:r w:rsidR="004F33BA" w:rsidRPr="00993E14">
        <w:rPr>
          <w:rFonts w:ascii="Times New Roman" w:hAnsi="Times New Roman"/>
          <w:sz w:val="24"/>
          <w:szCs w:val="24"/>
          <w:lang w:val="ro-RO" w:bidi="ar-JO"/>
        </w:rPr>
        <w:t>asocierii</w:t>
      </w:r>
      <w:r w:rsidR="00862E5B" w:rsidRPr="00993E14">
        <w:rPr>
          <w:rFonts w:ascii="Times New Roman" w:hAnsi="Times New Roman"/>
          <w:sz w:val="24"/>
          <w:szCs w:val="24"/>
          <w:lang w:val="ro-RO" w:bidi="ar-JO"/>
        </w:rPr>
        <w:t xml:space="preserve"> infecţiei anaerob</w:t>
      </w:r>
      <w:r w:rsidR="00547D1D" w:rsidRPr="00993E14">
        <w:rPr>
          <w:rFonts w:ascii="Times New Roman" w:hAnsi="Times New Roman"/>
          <w:sz w:val="24"/>
          <w:szCs w:val="24"/>
          <w:lang w:val="ro-RO" w:bidi="ar-JO"/>
        </w:rPr>
        <w:t>e</w:t>
      </w:r>
      <w:r w:rsidR="00862E5B" w:rsidRPr="00993E14">
        <w:rPr>
          <w:rFonts w:ascii="Times New Roman" w:hAnsi="Times New Roman"/>
          <w:sz w:val="24"/>
          <w:szCs w:val="24"/>
          <w:lang w:val="ro-RO" w:bidi="ar-JO"/>
        </w:rPr>
        <w:t xml:space="preserve"> pe fond</w:t>
      </w:r>
      <w:r w:rsidR="00547D1D" w:rsidRPr="00993E14">
        <w:rPr>
          <w:rFonts w:ascii="Times New Roman" w:hAnsi="Times New Roman"/>
          <w:sz w:val="24"/>
          <w:szCs w:val="24"/>
          <w:lang w:val="ro-RO" w:bidi="ar-JO"/>
        </w:rPr>
        <w:t>al</w:t>
      </w:r>
      <w:r w:rsidR="00862E5B" w:rsidRPr="00993E14">
        <w:rPr>
          <w:rFonts w:ascii="Times New Roman" w:hAnsi="Times New Roman"/>
          <w:sz w:val="24"/>
          <w:szCs w:val="24"/>
          <w:lang w:val="ro-RO" w:bidi="ar-JO"/>
        </w:rPr>
        <w:t>ul trombozei vaselor mezoapendiculare (apendicele este tumefiat cu abcese şi zone de necroză a peretelui);</w:t>
      </w:r>
    </w:p>
    <w:p w14:paraId="41C85929" w14:textId="77777777" w:rsidR="00862E5B" w:rsidRPr="00993E14" w:rsidRDefault="003C7E14" w:rsidP="00660491">
      <w:pPr>
        <w:numPr>
          <w:ilvl w:val="0"/>
          <w:numId w:val="52"/>
        </w:numPr>
        <w:ind w:left="426" w:hanging="426"/>
        <w:jc w:val="both"/>
        <w:rPr>
          <w:rFonts w:ascii="Times New Roman" w:hAnsi="Times New Roman"/>
          <w:sz w:val="24"/>
          <w:szCs w:val="24"/>
          <w:lang w:val="ro-RO" w:bidi="ar-JO"/>
        </w:rPr>
      </w:pPr>
      <w:r w:rsidRPr="00993E14">
        <w:rPr>
          <w:rFonts w:ascii="Times New Roman" w:hAnsi="Times New Roman"/>
          <w:b/>
          <w:sz w:val="24"/>
          <w:szCs w:val="24"/>
          <w:lang w:val="ro-RO" w:bidi="ar-JO"/>
        </w:rPr>
        <w:t>A</w:t>
      </w:r>
      <w:r w:rsidR="00862E5B" w:rsidRPr="00993E14">
        <w:rPr>
          <w:rFonts w:ascii="Times New Roman" w:hAnsi="Times New Roman"/>
          <w:b/>
          <w:sz w:val="24"/>
          <w:szCs w:val="24"/>
          <w:lang w:val="ro-RO" w:bidi="ar-JO"/>
        </w:rPr>
        <w:t>pendicita perforativă</w:t>
      </w:r>
      <w:r w:rsidR="00862E5B" w:rsidRPr="00993E14">
        <w:rPr>
          <w:rFonts w:ascii="Times New Roman" w:hAnsi="Times New Roman"/>
          <w:sz w:val="24"/>
          <w:szCs w:val="24"/>
          <w:lang w:val="ro-RO" w:bidi="ar-JO"/>
        </w:rPr>
        <w:t xml:space="preserve"> </w:t>
      </w:r>
      <w:r w:rsidRPr="00993E14">
        <w:rPr>
          <w:rFonts w:ascii="Times New Roman" w:hAnsi="Times New Roman"/>
          <w:sz w:val="24"/>
          <w:szCs w:val="24"/>
          <w:lang w:val="ro-RO" w:bidi="ar-JO"/>
        </w:rPr>
        <w:t>–</w:t>
      </w:r>
      <w:r w:rsidR="00862E5B" w:rsidRPr="00993E14">
        <w:rPr>
          <w:rFonts w:ascii="Times New Roman" w:hAnsi="Times New Roman"/>
          <w:sz w:val="24"/>
          <w:szCs w:val="24"/>
          <w:lang w:val="ro-RO" w:bidi="ar-JO"/>
        </w:rPr>
        <w:t xml:space="preserve"> </w:t>
      </w:r>
      <w:r w:rsidR="00547D1D" w:rsidRPr="00993E14">
        <w:rPr>
          <w:rFonts w:ascii="Times New Roman" w:hAnsi="Times New Roman"/>
          <w:sz w:val="24"/>
          <w:szCs w:val="24"/>
          <w:lang w:val="ro-RO" w:bidi="ar-JO"/>
        </w:rPr>
        <w:t>se stabile</w:t>
      </w:r>
      <w:r w:rsidR="00405FD0" w:rsidRPr="00993E14">
        <w:rPr>
          <w:rFonts w:ascii="Times New Roman" w:hAnsi="Times New Roman"/>
          <w:sz w:val="24"/>
          <w:szCs w:val="24"/>
          <w:lang w:val="ro-RO" w:bidi="ar-JO"/>
        </w:rPr>
        <w:t>ş</w:t>
      </w:r>
      <w:r w:rsidR="00547D1D" w:rsidRPr="00993E14">
        <w:rPr>
          <w:rFonts w:ascii="Times New Roman" w:hAnsi="Times New Roman"/>
          <w:sz w:val="24"/>
          <w:szCs w:val="24"/>
          <w:lang w:val="ro-RO" w:bidi="ar-JO"/>
        </w:rPr>
        <w:t xml:space="preserve">te, </w:t>
      </w:r>
      <w:r w:rsidR="00862E5B" w:rsidRPr="00993E14">
        <w:rPr>
          <w:rFonts w:ascii="Times New Roman" w:hAnsi="Times New Roman"/>
          <w:sz w:val="24"/>
          <w:szCs w:val="24"/>
          <w:lang w:val="ro-RO" w:bidi="ar-JO"/>
        </w:rPr>
        <w:t>când</w:t>
      </w:r>
      <w:r w:rsidRPr="00993E14">
        <w:rPr>
          <w:rFonts w:ascii="Times New Roman" w:hAnsi="Times New Roman"/>
          <w:sz w:val="24"/>
          <w:szCs w:val="24"/>
          <w:lang w:val="ro-RO" w:bidi="ar-JO"/>
        </w:rPr>
        <w:t xml:space="preserve"> </w:t>
      </w:r>
      <w:r w:rsidR="00862E5B" w:rsidRPr="00993E14">
        <w:rPr>
          <w:rFonts w:ascii="Times New Roman" w:hAnsi="Times New Roman"/>
          <w:sz w:val="24"/>
          <w:szCs w:val="24"/>
          <w:lang w:val="ro-RO" w:bidi="ar-JO"/>
        </w:rPr>
        <w:t>conţinutul apendicelui se revarsă în cavitatea peritoneală prin</w:t>
      </w:r>
      <w:r w:rsidR="00547D1D" w:rsidRPr="00993E14">
        <w:rPr>
          <w:rFonts w:ascii="Times New Roman" w:hAnsi="Times New Roman"/>
          <w:sz w:val="24"/>
          <w:szCs w:val="24"/>
          <w:lang w:val="ro-RO" w:bidi="ar-JO"/>
        </w:rPr>
        <w:t>tr-un</w:t>
      </w:r>
      <w:r w:rsidR="00862E5B" w:rsidRPr="00993E14">
        <w:rPr>
          <w:rFonts w:ascii="Times New Roman" w:hAnsi="Times New Roman"/>
          <w:sz w:val="24"/>
          <w:szCs w:val="24"/>
          <w:lang w:val="ro-RO" w:bidi="ar-JO"/>
        </w:rPr>
        <w:t xml:space="preserve"> defect </w:t>
      </w:r>
      <w:r w:rsidR="00547D1D" w:rsidRPr="00993E14">
        <w:rPr>
          <w:rFonts w:ascii="Times New Roman" w:hAnsi="Times New Roman"/>
          <w:sz w:val="24"/>
          <w:szCs w:val="24"/>
          <w:lang w:val="ro-RO" w:bidi="ar-JO"/>
        </w:rPr>
        <w:t>a</w:t>
      </w:r>
      <w:r w:rsidR="00521980" w:rsidRPr="00993E14">
        <w:rPr>
          <w:rFonts w:ascii="Times New Roman" w:hAnsi="Times New Roman"/>
          <w:sz w:val="24"/>
          <w:szCs w:val="24"/>
          <w:lang w:val="ro-RO" w:bidi="ar-JO"/>
        </w:rPr>
        <w:t>l</w:t>
      </w:r>
      <w:r w:rsidR="00547D1D" w:rsidRPr="00993E14">
        <w:rPr>
          <w:rFonts w:ascii="Times New Roman" w:hAnsi="Times New Roman"/>
          <w:sz w:val="24"/>
          <w:szCs w:val="24"/>
          <w:lang w:val="ro-RO" w:bidi="ar-JO"/>
        </w:rPr>
        <w:t xml:space="preserve"> </w:t>
      </w:r>
      <w:r w:rsidR="00862E5B" w:rsidRPr="00993E14">
        <w:rPr>
          <w:rFonts w:ascii="Times New Roman" w:hAnsi="Times New Roman"/>
          <w:sz w:val="24"/>
          <w:szCs w:val="24"/>
          <w:lang w:val="ro-RO" w:bidi="ar-JO"/>
        </w:rPr>
        <w:t>peretelui</w:t>
      </w:r>
      <w:r w:rsidR="00402043" w:rsidRPr="00993E14">
        <w:rPr>
          <w:rFonts w:ascii="Times New Roman" w:hAnsi="Times New Roman"/>
          <w:sz w:val="24"/>
          <w:szCs w:val="24"/>
          <w:lang w:val="ro-RO" w:bidi="ar-JO"/>
        </w:rPr>
        <w:t xml:space="preserve"> ca rezultat a</w:t>
      </w:r>
      <w:r w:rsidR="00521980" w:rsidRPr="00993E14">
        <w:rPr>
          <w:rFonts w:ascii="Times New Roman" w:hAnsi="Times New Roman"/>
          <w:sz w:val="24"/>
          <w:szCs w:val="24"/>
          <w:lang w:val="ro-RO" w:bidi="ar-JO"/>
        </w:rPr>
        <w:t>l</w:t>
      </w:r>
      <w:r w:rsidR="00402043" w:rsidRPr="00993E14">
        <w:rPr>
          <w:rFonts w:ascii="Times New Roman" w:hAnsi="Times New Roman"/>
          <w:sz w:val="24"/>
          <w:szCs w:val="24"/>
          <w:lang w:val="ro-RO" w:bidi="ar-JO"/>
        </w:rPr>
        <w:t xml:space="preserve"> necrozei şi perforaţiei</w:t>
      </w:r>
      <w:r w:rsidR="00862E5B" w:rsidRPr="00993E14">
        <w:rPr>
          <w:rFonts w:ascii="Times New Roman" w:hAnsi="Times New Roman"/>
          <w:sz w:val="24"/>
          <w:szCs w:val="24"/>
          <w:lang w:val="ro-RO" w:bidi="ar-JO"/>
        </w:rPr>
        <w:t>.</w:t>
      </w:r>
      <w:r w:rsidR="00547D1D" w:rsidRPr="00993E14">
        <w:rPr>
          <w:rFonts w:ascii="Times New Roman" w:hAnsi="Times New Roman"/>
          <w:sz w:val="24"/>
          <w:szCs w:val="24"/>
          <w:lang w:val="ro-RO" w:bidi="ar-JO"/>
        </w:rPr>
        <w:t xml:space="preserve"> Ca regulă, aceasta este o fază evolutivă a apendicitei gangrenoase.</w:t>
      </w:r>
    </w:p>
    <w:p w14:paraId="3E1147BF" w14:textId="77777777" w:rsidR="009B7CBB" w:rsidRPr="00993E14" w:rsidRDefault="009B7CBB" w:rsidP="00CF6148">
      <w:pPr>
        <w:jc w:val="both"/>
        <w:rPr>
          <w:rFonts w:ascii="Times New Roman" w:hAnsi="Times New Roman" w:cs="Times New Roman"/>
          <w:b/>
          <w:i/>
          <w:sz w:val="24"/>
          <w:szCs w:val="24"/>
          <w:lang w:val="ro-RO" w:bidi="ar-JO"/>
        </w:rPr>
      </w:pPr>
    </w:p>
    <w:p w14:paraId="37FA39A9" w14:textId="77777777" w:rsidR="00C941F7" w:rsidRPr="00993E14" w:rsidRDefault="00C941F7" w:rsidP="009B7CBB">
      <w:pPr>
        <w:ind w:left="426"/>
        <w:jc w:val="both"/>
        <w:rPr>
          <w:rFonts w:ascii="Times New Roman" w:hAnsi="Times New Roman" w:cs="Times New Roman"/>
          <w:sz w:val="24"/>
          <w:szCs w:val="24"/>
          <w:lang w:val="ro-RO" w:bidi="ar-JO"/>
        </w:rPr>
      </w:pPr>
      <w:r w:rsidRPr="00993E14">
        <w:rPr>
          <w:rFonts w:ascii="Times New Roman" w:hAnsi="Times New Roman" w:cs="Times New Roman"/>
          <w:b/>
          <w:i/>
          <w:sz w:val="24"/>
          <w:szCs w:val="24"/>
          <w:lang w:val="ro-RO" w:bidi="ar-JO"/>
        </w:rPr>
        <w:t>Not</w:t>
      </w:r>
      <w:r w:rsidR="00521980" w:rsidRPr="00993E14">
        <w:rPr>
          <w:rFonts w:ascii="Times New Roman" w:hAnsi="Times New Roman" w:cs="Times New Roman"/>
          <w:b/>
          <w:i/>
          <w:sz w:val="24"/>
          <w:szCs w:val="24"/>
          <w:lang w:val="ro-RO" w:bidi="ar-JO"/>
        </w:rPr>
        <w:t>ă</w:t>
      </w:r>
      <w:r w:rsidRPr="00993E14">
        <w:rPr>
          <w:rFonts w:ascii="Times New Roman" w:hAnsi="Times New Roman" w:cs="Times New Roman"/>
          <w:b/>
          <w:i/>
          <w:sz w:val="24"/>
          <w:szCs w:val="24"/>
          <w:lang w:val="ro-RO" w:bidi="ar-JO"/>
        </w:rPr>
        <w:t>:</w:t>
      </w:r>
      <w:r w:rsidR="003C7E14" w:rsidRPr="00993E14">
        <w:rPr>
          <w:rFonts w:ascii="Times New Roman" w:hAnsi="Times New Roman" w:cs="Times New Roman"/>
          <w:b/>
          <w:i/>
          <w:sz w:val="24"/>
          <w:szCs w:val="24"/>
          <w:lang w:val="ro-RO" w:bidi="ar-JO"/>
        </w:rPr>
        <w:t xml:space="preserve"> </w:t>
      </w:r>
      <w:r w:rsidRPr="00993E14">
        <w:rPr>
          <w:rFonts w:ascii="Times New Roman" w:hAnsi="Times New Roman" w:cs="Times New Roman"/>
          <w:sz w:val="24"/>
          <w:szCs w:val="24"/>
          <w:lang w:val="ro-RO" w:bidi="ar-JO"/>
        </w:rPr>
        <w:t xml:space="preserve">Aceste forme ar trebui </w:t>
      </w:r>
      <w:r w:rsidR="00521980" w:rsidRPr="00993E14">
        <w:rPr>
          <w:rFonts w:ascii="Times New Roman" w:hAnsi="Times New Roman" w:cs="Times New Roman"/>
          <w:sz w:val="24"/>
          <w:szCs w:val="24"/>
          <w:lang w:val="ro-RO" w:bidi="ar-JO"/>
        </w:rPr>
        <w:t>tratate ca faze</w:t>
      </w:r>
      <w:r w:rsidRPr="00993E14">
        <w:rPr>
          <w:rFonts w:ascii="Times New Roman" w:hAnsi="Times New Roman" w:cs="Times New Roman"/>
          <w:sz w:val="24"/>
          <w:szCs w:val="24"/>
          <w:lang w:val="ro-RO" w:bidi="ar-JO"/>
        </w:rPr>
        <w:t xml:space="preserve"> naturale consecutive ale procesului inflamator, cu evoluţie treptată de la inflamaţie catarală </w:t>
      </w:r>
      <w:r w:rsidR="00521980" w:rsidRPr="00993E14">
        <w:rPr>
          <w:rFonts w:ascii="Times New Roman" w:hAnsi="Times New Roman" w:cs="Times New Roman"/>
          <w:sz w:val="24"/>
          <w:szCs w:val="24"/>
          <w:lang w:val="ro-RO" w:bidi="ar-JO"/>
        </w:rPr>
        <w:t>spre</w:t>
      </w:r>
      <w:r w:rsidRPr="00993E14">
        <w:rPr>
          <w:rFonts w:ascii="Times New Roman" w:hAnsi="Times New Roman" w:cs="Times New Roman"/>
          <w:sz w:val="24"/>
          <w:szCs w:val="24"/>
          <w:lang w:val="ro-RO" w:bidi="ar-JO"/>
        </w:rPr>
        <w:t xml:space="preserve"> gangren</w:t>
      </w:r>
      <w:r w:rsidR="00521980" w:rsidRPr="00993E14">
        <w:rPr>
          <w:rFonts w:ascii="Times New Roman" w:hAnsi="Times New Roman" w:cs="Times New Roman"/>
          <w:sz w:val="24"/>
          <w:szCs w:val="24"/>
          <w:lang w:val="ro-RO" w:bidi="ar-JO"/>
        </w:rPr>
        <w:t>ă</w:t>
      </w:r>
      <w:r w:rsidRPr="00993E14">
        <w:rPr>
          <w:rFonts w:ascii="Times New Roman" w:hAnsi="Times New Roman" w:cs="Times New Roman"/>
          <w:sz w:val="24"/>
          <w:szCs w:val="24"/>
          <w:lang w:val="ro-RO" w:bidi="ar-JO"/>
        </w:rPr>
        <w:t>.</w:t>
      </w:r>
    </w:p>
    <w:p w14:paraId="1582E8FB" w14:textId="77777777" w:rsidR="003C7E14" w:rsidRPr="00993E14" w:rsidRDefault="003C7E14" w:rsidP="00CF6148">
      <w:pPr>
        <w:jc w:val="both"/>
        <w:rPr>
          <w:rFonts w:ascii="Times New Roman" w:hAnsi="Times New Roman"/>
          <w:sz w:val="28"/>
          <w:szCs w:val="28"/>
          <w:lang w:val="ro-RO" w:bidi="ar-JO"/>
        </w:rPr>
      </w:pPr>
    </w:p>
    <w:p w14:paraId="5A309DD4" w14:textId="77777777" w:rsidR="00C941F7" w:rsidRPr="00993E14" w:rsidRDefault="00C941F7" w:rsidP="00CF6148">
      <w:pPr>
        <w:spacing w:after="120"/>
        <w:rPr>
          <w:rFonts w:ascii="Times New Roman" w:hAnsi="Times New Roman" w:cs="Times New Roman"/>
          <w:b/>
          <w:i/>
          <w:sz w:val="28"/>
          <w:szCs w:val="24"/>
          <w:lang w:val="ro-RO" w:bidi="ar-JO"/>
        </w:rPr>
      </w:pPr>
      <w:r w:rsidRPr="00993E14">
        <w:rPr>
          <w:rFonts w:ascii="Times New Roman" w:hAnsi="Times New Roman" w:cs="Times New Roman"/>
          <w:b/>
          <w:i/>
          <w:sz w:val="28"/>
          <w:szCs w:val="24"/>
          <w:lang w:val="ro-RO" w:bidi="ar-JO"/>
        </w:rPr>
        <w:t>C.2.2. Fiziopatologia, patomorfologia şi bacteriologia</w:t>
      </w:r>
      <w:r w:rsidR="00BA2960" w:rsidRPr="00993E14">
        <w:rPr>
          <w:rFonts w:ascii="Times New Roman" w:hAnsi="Times New Roman" w:cs="Times New Roman"/>
          <w:b/>
          <w:i/>
          <w:sz w:val="28"/>
          <w:szCs w:val="24"/>
          <w:lang w:val="ro-RO" w:bidi="ar-JO"/>
        </w:rPr>
        <w:t>.</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8"/>
      </w:tblGrid>
      <w:tr w:rsidR="00993E14" w:rsidRPr="00324D0C" w14:paraId="630EC62A" w14:textId="77777777" w:rsidTr="007E4286">
        <w:tc>
          <w:tcPr>
            <w:tcW w:w="9888" w:type="dxa"/>
            <w:tcBorders>
              <w:top w:val="single" w:sz="4" w:space="0" w:color="auto"/>
              <w:left w:val="single" w:sz="4" w:space="0" w:color="auto"/>
              <w:bottom w:val="single" w:sz="4" w:space="0" w:color="auto"/>
              <w:right w:val="single" w:sz="4" w:space="0" w:color="auto"/>
            </w:tcBorders>
            <w:hideMark/>
          </w:tcPr>
          <w:p w14:paraId="1623B425" w14:textId="77777777" w:rsidR="00710EDA" w:rsidRPr="00993E14" w:rsidRDefault="00710EDA" w:rsidP="00710EDA">
            <w:pPr>
              <w:spacing w:after="120"/>
              <w:ind w:left="425"/>
              <w:rPr>
                <w:rFonts w:ascii="Times New Roman" w:hAnsi="Times New Roman" w:cs="Times New Roman"/>
                <w:b/>
                <w:i/>
                <w:sz w:val="24"/>
                <w:szCs w:val="24"/>
                <w:lang w:val="ro-RO" w:bidi="ar-JO"/>
              </w:rPr>
            </w:pPr>
            <w:r w:rsidRPr="00993E14">
              <w:rPr>
                <w:rFonts w:ascii="Times New Roman" w:hAnsi="Times New Roman" w:cs="Times New Roman"/>
                <w:b/>
                <w:sz w:val="24"/>
                <w:szCs w:val="24"/>
                <w:lang w:val="ro-RO" w:bidi="ar-JO"/>
              </w:rPr>
              <w:t>Caseta 1.</w:t>
            </w:r>
            <w:r w:rsidRPr="00993E14">
              <w:rPr>
                <w:rFonts w:ascii="Times New Roman" w:hAnsi="Times New Roman" w:cs="Times New Roman"/>
                <w:b/>
                <w:i/>
                <w:sz w:val="24"/>
                <w:szCs w:val="24"/>
                <w:lang w:val="ro-RO" w:bidi="ar-JO"/>
              </w:rPr>
              <w:t xml:space="preserve"> </w:t>
            </w:r>
            <w:r w:rsidRPr="00993E14">
              <w:rPr>
                <w:rFonts w:ascii="Times New Roman" w:hAnsi="Times New Roman"/>
                <w:b/>
                <w:i/>
                <w:sz w:val="24"/>
                <w:szCs w:val="24"/>
                <w:lang w:val="ro-RO" w:bidi="ar-JO"/>
              </w:rPr>
              <w:t xml:space="preserve">Fiziopatologie. </w:t>
            </w:r>
            <w:r w:rsidRPr="00993E14">
              <w:rPr>
                <w:rFonts w:ascii="Times New Roman" w:hAnsi="Times New Roman" w:cs="Times New Roman"/>
                <w:b/>
                <w:i/>
                <w:sz w:val="24"/>
                <w:szCs w:val="24"/>
                <w:lang w:val="ro-RO" w:bidi="ar-JO"/>
              </w:rPr>
              <w:t>(clasa de recomandare IIa)</w:t>
            </w:r>
          </w:p>
          <w:p w14:paraId="72C2B905" w14:textId="77777777" w:rsidR="00710EDA" w:rsidRPr="00993E14" w:rsidRDefault="00710EDA" w:rsidP="00E148C7">
            <w:pPr>
              <w:spacing w:after="120"/>
              <w:ind w:left="425"/>
              <w:jc w:val="both"/>
              <w:rPr>
                <w:rFonts w:ascii="Times New Roman" w:hAnsi="Times New Roman"/>
                <w:sz w:val="24"/>
                <w:szCs w:val="24"/>
                <w:lang w:val="ro-RO" w:bidi="ar-JO"/>
              </w:rPr>
            </w:pPr>
            <w:r w:rsidRPr="00993E14">
              <w:rPr>
                <w:rFonts w:ascii="Times New Roman" w:hAnsi="Times New Roman"/>
                <w:sz w:val="24"/>
                <w:szCs w:val="24"/>
                <w:lang w:val="ro-RO" w:bidi="ar-JO"/>
              </w:rPr>
              <w:t xml:space="preserve">Cauza exactă a AA rămâne necunoscută, dar este, probabil, multifactorială; obstrucţia luminală, factorii alimentari şi familiali sunt cei mai importanţi. Actualmente se consideră că procesul patologic începe după spasmul îndelungat al muşchilor netezi şi a vaselor arteriale a apendicelui. Contractarea musculară duce la stază în apendice, spasmul vaselor arteriale, la ischemia mucoasei şi, ca consecinţă, se dezvoltă complexul primar Aschoff. Concomitent, staza endoapendiculară ridică virulenţa microbiană, care în prezenţa complexului primar invadează peretele apendicular. La apariţia şi dezvoltarea procesului inflamator în apendice contribuie mai mulţi factori: </w:t>
            </w:r>
          </w:p>
          <w:p w14:paraId="3340DCE5" w14:textId="77777777" w:rsidR="00710EDA" w:rsidRPr="00993E14" w:rsidRDefault="00710EDA" w:rsidP="00E148C7">
            <w:pPr>
              <w:pStyle w:val="Listparagraf"/>
              <w:numPr>
                <w:ilvl w:val="0"/>
                <w:numId w:val="88"/>
              </w:numPr>
              <w:spacing w:after="120"/>
              <w:ind w:left="427" w:hanging="425"/>
              <w:jc w:val="both"/>
              <w:rPr>
                <w:rFonts w:ascii="Times New Roman" w:hAnsi="Times New Roman"/>
                <w:sz w:val="24"/>
                <w:szCs w:val="24"/>
                <w:lang w:val="ro-RO" w:bidi="ar-JO"/>
              </w:rPr>
            </w:pPr>
            <w:r w:rsidRPr="00993E14">
              <w:rPr>
                <w:rFonts w:ascii="Times New Roman" w:hAnsi="Times New Roman"/>
                <w:b/>
                <w:sz w:val="24"/>
                <w:szCs w:val="24"/>
                <w:lang w:val="ro-RO" w:bidi="ar-JO"/>
              </w:rPr>
              <w:t>Factorul mecanic.</w:t>
            </w:r>
            <w:r w:rsidRPr="00993E14">
              <w:rPr>
                <w:rFonts w:ascii="Times New Roman" w:hAnsi="Times New Roman"/>
                <w:sz w:val="24"/>
                <w:szCs w:val="24"/>
                <w:lang w:val="ro-RO" w:bidi="ar-JO"/>
              </w:rPr>
              <w:t xml:space="preserve"> AA apare în urmă obstrucţiei parţiale sau totale a lumenului apendicelui cu fecaliţi, ce este întâlnit în aproximativ 30% din cazuri de AA la adulţi. Alte cauze ale obstrucţiei lumenului apendicular includ hiperplazia foliculilor limfoizi din submucoasă, helminţii (</w:t>
            </w:r>
            <w:r w:rsidRPr="00993E14">
              <w:rPr>
                <w:rFonts w:ascii="Times New Roman" w:hAnsi="Times New Roman"/>
                <w:i/>
                <w:sz w:val="24"/>
                <w:szCs w:val="24"/>
                <w:lang w:val="ro-RO" w:bidi="ar-JO"/>
              </w:rPr>
              <w:t>Enterobius vermicularis</w:t>
            </w:r>
            <w:r w:rsidRPr="00993E14">
              <w:rPr>
                <w:rFonts w:ascii="Times New Roman" w:hAnsi="Times New Roman"/>
                <w:sz w:val="24"/>
                <w:szCs w:val="24"/>
                <w:lang w:val="ro-RO" w:bidi="ar-JO"/>
              </w:rPr>
              <w:t xml:space="preserve">, </w:t>
            </w:r>
            <w:r w:rsidRPr="00993E14">
              <w:rPr>
                <w:rFonts w:ascii="Times New Roman" w:hAnsi="Times New Roman"/>
                <w:i/>
                <w:sz w:val="24"/>
                <w:szCs w:val="24"/>
                <w:lang w:val="ro-RO" w:bidi="ar-JO"/>
              </w:rPr>
              <w:t>Taenia</w:t>
            </w:r>
            <w:r w:rsidRPr="00993E14">
              <w:rPr>
                <w:rFonts w:ascii="Times New Roman" w:hAnsi="Times New Roman"/>
                <w:sz w:val="24"/>
                <w:szCs w:val="24"/>
                <w:lang w:val="ro-RO" w:bidi="ar-JO"/>
              </w:rPr>
              <w:t xml:space="preserve"> sau </w:t>
            </w:r>
            <w:r w:rsidRPr="00993E14">
              <w:rPr>
                <w:rFonts w:ascii="Times New Roman" w:hAnsi="Times New Roman"/>
                <w:i/>
                <w:sz w:val="24"/>
                <w:szCs w:val="24"/>
                <w:lang w:val="ro-RO" w:bidi="ar-JO"/>
              </w:rPr>
              <w:t>Ascaride)</w:t>
            </w:r>
            <w:r w:rsidRPr="00993E14">
              <w:rPr>
                <w:rFonts w:ascii="Times New Roman" w:hAnsi="Times New Roman"/>
                <w:sz w:val="24"/>
                <w:szCs w:val="24"/>
                <w:lang w:val="ro-RO" w:bidi="ar-JO"/>
              </w:rPr>
              <w:t xml:space="preserve">, bridele, tumorile (carcinoid apendicular sau tumoare a cecului). Toate acestea duc la formarea unei cavităţi închise, şi ca urmare, dezvoltarea hipertensiei endoapendiculare şi a edemului parietal; </w:t>
            </w:r>
          </w:p>
          <w:p w14:paraId="5A66FC34" w14:textId="77777777" w:rsidR="00710EDA" w:rsidRPr="00993E14" w:rsidRDefault="00710EDA" w:rsidP="00E148C7">
            <w:pPr>
              <w:pStyle w:val="Listparagraf"/>
              <w:numPr>
                <w:ilvl w:val="0"/>
                <w:numId w:val="88"/>
              </w:numPr>
              <w:spacing w:after="120"/>
              <w:ind w:left="427" w:hanging="425"/>
              <w:jc w:val="both"/>
              <w:rPr>
                <w:rFonts w:ascii="Times New Roman" w:hAnsi="Times New Roman"/>
                <w:sz w:val="24"/>
                <w:szCs w:val="24"/>
                <w:lang w:val="ro-RO" w:bidi="ar-JO"/>
              </w:rPr>
            </w:pPr>
            <w:r w:rsidRPr="00993E14">
              <w:rPr>
                <w:rFonts w:ascii="Times New Roman" w:hAnsi="Times New Roman"/>
                <w:b/>
                <w:sz w:val="24"/>
                <w:szCs w:val="24"/>
                <w:lang w:val="ro-RO" w:bidi="ar-JO"/>
              </w:rPr>
              <w:t>Factorul microbian.</w:t>
            </w:r>
            <w:r w:rsidRPr="00993E14">
              <w:rPr>
                <w:rFonts w:ascii="Times New Roman" w:hAnsi="Times New Roman"/>
                <w:sz w:val="24"/>
                <w:szCs w:val="24"/>
                <w:lang w:val="ro-RO" w:bidi="ar-JO"/>
              </w:rPr>
              <w:t xml:space="preserve"> </w:t>
            </w:r>
            <w:r w:rsidRPr="00993E14">
              <w:rPr>
                <w:rFonts w:ascii="Times New Roman" w:hAnsi="Times New Roman" w:cs="Times New Roman"/>
                <w:sz w:val="24"/>
                <w:szCs w:val="24"/>
                <w:lang w:val="ro-RO" w:bidi="ar-JO"/>
              </w:rPr>
              <w:t xml:space="preserve">Rolul infecţiei microbiene este descris în teoria infecţioasă cu afectul primar a lui Aschoff. </w:t>
            </w:r>
            <w:r w:rsidRPr="00993E14">
              <w:rPr>
                <w:rFonts w:ascii="Times New Roman" w:hAnsi="Times New Roman"/>
                <w:sz w:val="24"/>
                <w:szCs w:val="24"/>
                <w:lang w:val="ro-RO" w:bidi="ar-JO"/>
              </w:rPr>
              <w:t>Apendicita reprezintă un proces inflamator nespecific. Microorganismele pot pătrunde în peretele apendicular pe cale enterogenă din colonul drept şi pe cale hematogenă (amigdalitele, faringitele, gripa, reumatismul). Există un acord unanim de a considera factorul obstructiv şi cel infecţios drept elemente determinante ale procesului inflamator apendicular;</w:t>
            </w:r>
          </w:p>
          <w:p w14:paraId="3BE64DE1" w14:textId="77777777" w:rsidR="00710EDA" w:rsidRPr="00993E14" w:rsidRDefault="00710EDA" w:rsidP="00E148C7">
            <w:pPr>
              <w:pStyle w:val="Listparagraf"/>
              <w:numPr>
                <w:ilvl w:val="0"/>
                <w:numId w:val="88"/>
              </w:numPr>
              <w:spacing w:after="120"/>
              <w:ind w:left="427" w:hanging="425"/>
              <w:jc w:val="both"/>
              <w:rPr>
                <w:rFonts w:ascii="Times New Roman" w:hAnsi="Times New Roman"/>
                <w:sz w:val="24"/>
                <w:szCs w:val="24"/>
                <w:lang w:val="ro-RO" w:bidi="ar-JO"/>
              </w:rPr>
            </w:pPr>
            <w:r w:rsidRPr="00993E14">
              <w:rPr>
                <w:rFonts w:ascii="Times New Roman" w:hAnsi="Times New Roman"/>
                <w:b/>
                <w:sz w:val="24"/>
                <w:szCs w:val="24"/>
                <w:lang w:val="ro-RO" w:bidi="ar-JO"/>
              </w:rPr>
              <w:t>Factorul chimic.</w:t>
            </w:r>
            <w:r w:rsidRPr="00993E14">
              <w:rPr>
                <w:rFonts w:ascii="Times New Roman" w:hAnsi="Times New Roman"/>
                <w:sz w:val="24"/>
                <w:szCs w:val="24"/>
                <w:lang w:val="ro-RO" w:bidi="ar-JO"/>
              </w:rPr>
              <w:t xml:space="preserve"> Dezvoltarea AA se datorează pătrunderii conţinutului intestinului subţire în lumenul apendicular şi alterarea mucoasei apendicelui ca rezultat a antiperistaltismului;</w:t>
            </w:r>
          </w:p>
          <w:p w14:paraId="0D46754D" w14:textId="77777777" w:rsidR="00710EDA" w:rsidRPr="00993E14" w:rsidRDefault="00710EDA" w:rsidP="00E148C7">
            <w:pPr>
              <w:pStyle w:val="Indentcorptext"/>
              <w:numPr>
                <w:ilvl w:val="0"/>
                <w:numId w:val="88"/>
              </w:numPr>
              <w:spacing w:after="120" w:line="240" w:lineRule="auto"/>
              <w:ind w:left="427" w:hanging="425"/>
              <w:rPr>
                <w:rFonts w:ascii="Times New Roman" w:hAnsi="Times New Roman" w:cs="Times New Roman"/>
                <w:b/>
                <w:lang w:val="ro-RO"/>
              </w:rPr>
            </w:pPr>
            <w:r w:rsidRPr="00993E14">
              <w:rPr>
                <w:rFonts w:ascii="Times New Roman" w:hAnsi="Times New Roman"/>
                <w:b/>
                <w:lang w:val="ro-RO" w:bidi="ar-JO"/>
              </w:rPr>
              <w:t>Factorul neurogen.</w:t>
            </w:r>
            <w:r w:rsidRPr="00993E14">
              <w:rPr>
                <w:rFonts w:ascii="Times New Roman" w:hAnsi="Times New Roman"/>
                <w:lang w:val="ro-RO" w:bidi="ar-JO"/>
              </w:rPr>
              <w:t xml:space="preserve"> Tulburările neuroreflexe corticale pot produce modificări neurotrofice în apendice ce rezultă în proces inflamator.</w:t>
            </w:r>
          </w:p>
        </w:tc>
      </w:tr>
    </w:tbl>
    <w:p w14:paraId="48D52621" w14:textId="77777777" w:rsidR="00710EDA" w:rsidRPr="00993E14" w:rsidRDefault="00710EDA" w:rsidP="00710EDA">
      <w:pPr>
        <w:rPr>
          <w:rFonts w:ascii="Times New Roman" w:hAnsi="Times New Roman" w:cs="Times New Roman"/>
          <w:b/>
          <w:i/>
          <w:sz w:val="24"/>
          <w:szCs w:val="24"/>
          <w:lang w:val="ro-RO"/>
        </w:rPr>
      </w:pPr>
    </w:p>
    <w:tbl>
      <w:tblPr>
        <w:tblW w:w="9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5"/>
      </w:tblGrid>
      <w:tr w:rsidR="00993E14" w:rsidRPr="00324D0C" w14:paraId="21F5A868" w14:textId="77777777" w:rsidTr="00710EDA">
        <w:tc>
          <w:tcPr>
            <w:tcW w:w="9925" w:type="dxa"/>
          </w:tcPr>
          <w:p w14:paraId="7ABE10BA" w14:textId="77777777" w:rsidR="00245F29" w:rsidRPr="00993E14" w:rsidRDefault="00245F29" w:rsidP="00710EDA">
            <w:pPr>
              <w:spacing w:after="120"/>
              <w:ind w:left="457"/>
              <w:jc w:val="both"/>
              <w:rPr>
                <w:rFonts w:ascii="Times New Roman" w:hAnsi="Times New Roman" w:cs="Times New Roman"/>
                <w:b/>
                <w:i/>
                <w:sz w:val="24"/>
                <w:szCs w:val="24"/>
                <w:lang w:val="ro-RO" w:bidi="ar-JO"/>
              </w:rPr>
            </w:pPr>
            <w:r w:rsidRPr="00993E14">
              <w:rPr>
                <w:rFonts w:ascii="Times New Roman" w:hAnsi="Times New Roman" w:cs="Times New Roman"/>
                <w:b/>
                <w:sz w:val="24"/>
                <w:szCs w:val="24"/>
                <w:lang w:val="ro-RO" w:bidi="ar-JO"/>
              </w:rPr>
              <w:lastRenderedPageBreak/>
              <w:t>Caseta 2.</w:t>
            </w:r>
            <w:r w:rsidRPr="00993E14">
              <w:rPr>
                <w:rFonts w:ascii="Times New Roman" w:hAnsi="Times New Roman" w:cs="Times New Roman"/>
                <w:b/>
                <w:i/>
                <w:sz w:val="24"/>
                <w:szCs w:val="24"/>
                <w:lang w:val="ro-RO" w:bidi="ar-JO"/>
              </w:rPr>
              <w:t xml:space="preserve"> Patomorfologia</w:t>
            </w:r>
            <w:r w:rsidR="00E32471" w:rsidRPr="00993E14">
              <w:rPr>
                <w:rFonts w:ascii="Times New Roman" w:hAnsi="Times New Roman" w:cs="Times New Roman"/>
                <w:b/>
                <w:i/>
                <w:sz w:val="24"/>
                <w:szCs w:val="24"/>
                <w:lang w:val="ro-RO" w:bidi="ar-JO"/>
              </w:rPr>
              <w:t>:</w:t>
            </w:r>
            <w:r w:rsidRPr="00993E14">
              <w:rPr>
                <w:rFonts w:ascii="Times New Roman" w:hAnsi="Times New Roman" w:cs="Times New Roman"/>
                <w:b/>
                <w:i/>
                <w:sz w:val="24"/>
                <w:szCs w:val="24"/>
                <w:lang w:val="ro-RO" w:bidi="ar-JO"/>
              </w:rPr>
              <w:t xml:space="preserve"> criteriile macroscopice şi histologice</w:t>
            </w:r>
            <w:r w:rsidR="00710EDA" w:rsidRPr="00993E14">
              <w:rPr>
                <w:rFonts w:ascii="Times New Roman" w:hAnsi="Times New Roman" w:cs="Times New Roman"/>
                <w:b/>
                <w:i/>
                <w:sz w:val="24"/>
                <w:szCs w:val="24"/>
                <w:lang w:val="ro-RO" w:bidi="ar-JO"/>
              </w:rPr>
              <w:t>.</w:t>
            </w:r>
            <w:r w:rsidR="00E32471" w:rsidRPr="00993E14">
              <w:rPr>
                <w:rFonts w:ascii="Times New Roman" w:hAnsi="Times New Roman" w:cs="Times New Roman"/>
                <w:b/>
                <w:i/>
                <w:sz w:val="24"/>
                <w:szCs w:val="24"/>
                <w:lang w:val="ro-RO" w:bidi="ar-JO"/>
              </w:rPr>
              <w:t xml:space="preserve"> </w:t>
            </w:r>
            <w:r w:rsidR="00710EDA" w:rsidRPr="00993E14">
              <w:rPr>
                <w:rFonts w:ascii="Times New Roman" w:hAnsi="Times New Roman" w:cs="Times New Roman"/>
                <w:b/>
                <w:i/>
                <w:sz w:val="24"/>
                <w:szCs w:val="24"/>
                <w:lang w:val="ro-RO" w:bidi="ar-JO"/>
              </w:rPr>
              <w:t>(clasa de recomandare I)</w:t>
            </w:r>
          </w:p>
          <w:p w14:paraId="6894B697" w14:textId="77777777" w:rsidR="00245F29" w:rsidRPr="00993E14" w:rsidRDefault="00245F29" w:rsidP="00710EDA">
            <w:pPr>
              <w:spacing w:after="120"/>
              <w:ind w:left="457"/>
              <w:jc w:val="both"/>
              <w:rPr>
                <w:rFonts w:ascii="Times New Roman" w:hAnsi="Times New Roman"/>
                <w:sz w:val="24"/>
                <w:szCs w:val="24"/>
                <w:lang w:val="ro-RO" w:bidi="ar-JO"/>
              </w:rPr>
            </w:pPr>
            <w:r w:rsidRPr="00993E14">
              <w:rPr>
                <w:rFonts w:ascii="Times New Roman" w:hAnsi="Times New Roman"/>
                <w:sz w:val="24"/>
                <w:szCs w:val="24"/>
                <w:lang w:val="ro-RO" w:bidi="ar-JO"/>
              </w:rPr>
              <w:t>Din punct de vedere patomorfologic se constată o infiltraţie leucocitară masivă cu debut în mucoasa şi submucoasa apendicelui cu antrenarea ulterioară în proces a tuturor straturilor acestuia.</w:t>
            </w:r>
          </w:p>
          <w:p w14:paraId="2C2DA4FC" w14:textId="77777777" w:rsidR="00245F29" w:rsidRPr="00993E14" w:rsidRDefault="00245F29" w:rsidP="00710EDA">
            <w:pPr>
              <w:numPr>
                <w:ilvl w:val="0"/>
                <w:numId w:val="53"/>
              </w:numPr>
              <w:spacing w:after="120"/>
              <w:ind w:left="457" w:hanging="425"/>
              <w:jc w:val="both"/>
              <w:rPr>
                <w:rFonts w:ascii="Times New Roman" w:hAnsi="Times New Roman"/>
                <w:sz w:val="24"/>
                <w:szCs w:val="24"/>
                <w:lang w:val="ro-RO" w:bidi="ar-JO"/>
              </w:rPr>
            </w:pPr>
            <w:r w:rsidRPr="00993E14">
              <w:rPr>
                <w:rFonts w:ascii="Times New Roman" w:hAnsi="Times New Roman"/>
                <w:b/>
                <w:sz w:val="24"/>
                <w:szCs w:val="24"/>
                <w:lang w:val="ro-RO" w:bidi="ar-JO"/>
              </w:rPr>
              <w:t xml:space="preserve">Forma catarală </w:t>
            </w:r>
            <w:r w:rsidRPr="00993E14">
              <w:rPr>
                <w:rFonts w:ascii="Times New Roman" w:hAnsi="Times New Roman"/>
                <w:sz w:val="24"/>
                <w:szCs w:val="24"/>
                <w:lang w:val="ro-RO" w:bidi="ar-JO"/>
              </w:rPr>
              <w:t>–</w:t>
            </w:r>
            <w:r w:rsidRPr="00993E14">
              <w:rPr>
                <w:rFonts w:ascii="Times New Roman" w:hAnsi="Times New Roman"/>
                <w:b/>
                <w:sz w:val="24"/>
                <w:szCs w:val="24"/>
                <w:lang w:val="ro-RO" w:bidi="ar-JO"/>
              </w:rPr>
              <w:t xml:space="preserve"> </w:t>
            </w:r>
            <w:r w:rsidRPr="00993E14">
              <w:rPr>
                <w:rFonts w:ascii="Times New Roman" w:hAnsi="Times New Roman"/>
                <w:sz w:val="24"/>
                <w:szCs w:val="24"/>
                <w:lang w:val="ro-RO" w:bidi="ar-JO"/>
              </w:rPr>
              <w:t>apendicele şi mezoul său sunt congestionate, tumefiate, cu edem şi hipervasculariza</w:t>
            </w:r>
            <w:r w:rsidR="00B76D30" w:rsidRPr="00993E14">
              <w:rPr>
                <w:rFonts w:ascii="Times New Roman" w:hAnsi="Times New Roman"/>
                <w:sz w:val="24"/>
                <w:szCs w:val="24"/>
                <w:lang w:val="ro-RO" w:bidi="ar-JO"/>
              </w:rPr>
              <w:t>rea</w:t>
            </w:r>
            <w:r w:rsidRPr="00993E14">
              <w:rPr>
                <w:rFonts w:ascii="Times New Roman" w:hAnsi="Times New Roman"/>
                <w:sz w:val="24"/>
                <w:szCs w:val="24"/>
                <w:lang w:val="ro-RO" w:bidi="ar-JO"/>
              </w:rPr>
              <w:t xml:space="preserve"> seroasei. Mucoasa este congestionată. Microscopic, se constată un infiltrat leucocitar şi hipertrofia foliculilor limfatici cu invadare de către celule polinucleare.</w:t>
            </w:r>
          </w:p>
          <w:p w14:paraId="6E1F2120" w14:textId="77777777" w:rsidR="00245F29" w:rsidRPr="00993E14" w:rsidRDefault="00245F29" w:rsidP="00710EDA">
            <w:pPr>
              <w:numPr>
                <w:ilvl w:val="0"/>
                <w:numId w:val="53"/>
              </w:numPr>
              <w:spacing w:after="120"/>
              <w:ind w:left="457" w:hanging="425"/>
              <w:jc w:val="both"/>
              <w:rPr>
                <w:rFonts w:ascii="Times New Roman" w:hAnsi="Times New Roman"/>
                <w:sz w:val="24"/>
                <w:szCs w:val="24"/>
                <w:lang w:val="ro-RO" w:bidi="ar-JO"/>
              </w:rPr>
            </w:pPr>
            <w:r w:rsidRPr="00993E14">
              <w:rPr>
                <w:rFonts w:ascii="Times New Roman" w:hAnsi="Times New Roman"/>
                <w:b/>
                <w:sz w:val="24"/>
                <w:szCs w:val="24"/>
                <w:lang w:val="ro-RO" w:bidi="ar-JO"/>
              </w:rPr>
              <w:t>Forma flegmonoasă</w:t>
            </w:r>
            <w:r w:rsidRPr="00993E14">
              <w:rPr>
                <w:rFonts w:ascii="Times New Roman" w:hAnsi="Times New Roman"/>
                <w:sz w:val="24"/>
                <w:szCs w:val="24"/>
                <w:lang w:val="ro-RO" w:bidi="ar-JO"/>
              </w:rPr>
              <w:t xml:space="preserve"> – apendicele este mărit </w:t>
            </w:r>
            <w:r w:rsidR="00B76D30" w:rsidRPr="00993E14">
              <w:rPr>
                <w:rFonts w:ascii="Times New Roman" w:hAnsi="Times New Roman"/>
                <w:sz w:val="24"/>
                <w:szCs w:val="24"/>
                <w:lang w:val="ro-RO" w:bidi="ar-JO"/>
              </w:rPr>
              <w:t>în</w:t>
            </w:r>
            <w:r w:rsidRPr="00993E14">
              <w:rPr>
                <w:rFonts w:ascii="Times New Roman" w:hAnsi="Times New Roman"/>
                <w:sz w:val="24"/>
                <w:szCs w:val="24"/>
                <w:lang w:val="ro-RO" w:bidi="ar-JO"/>
              </w:rPr>
              <w:t xml:space="preserve"> volum, turgescent şi friabil, conţinând un lichid purulent sub tensiune. Mezoapendicele este edemat, infiltrat şi friabil. Seroasa este acoperită cu membrane de fibrină. Mucoasa prezintă ulceraţii şi necroze. În cavitatea peritoneală se constată prezenţa unui exudat transparent sau tulbure. Omentul mare, ileonul şi cecul pot adera prin fibrină la apendice şi determină formarea unui bloc inflamator. La microscopie în peretele apendicelui se găsesc abcese miliare şi infiltrate masive cu celule polinucleare, unele tromboze vasculare şi hemoragii interstiţiale.</w:t>
            </w:r>
          </w:p>
          <w:p w14:paraId="3B46B0B3" w14:textId="77777777" w:rsidR="00245F29" w:rsidRPr="00993E14" w:rsidRDefault="00245F29" w:rsidP="00710EDA">
            <w:pPr>
              <w:numPr>
                <w:ilvl w:val="0"/>
                <w:numId w:val="53"/>
              </w:numPr>
              <w:spacing w:after="120"/>
              <w:ind w:left="457" w:hanging="425"/>
              <w:jc w:val="both"/>
              <w:rPr>
                <w:rFonts w:ascii="Times New Roman" w:hAnsi="Times New Roman"/>
                <w:sz w:val="24"/>
                <w:szCs w:val="24"/>
                <w:lang w:val="ro-RO" w:bidi="ar-JO"/>
              </w:rPr>
            </w:pPr>
            <w:r w:rsidRPr="00993E14">
              <w:rPr>
                <w:rFonts w:ascii="Times New Roman" w:hAnsi="Times New Roman"/>
                <w:b/>
                <w:sz w:val="24"/>
                <w:szCs w:val="24"/>
                <w:lang w:val="ro-RO" w:bidi="ar-JO"/>
              </w:rPr>
              <w:t xml:space="preserve">Forma gangrenoasă </w:t>
            </w:r>
            <w:r w:rsidRPr="00993E14">
              <w:rPr>
                <w:rFonts w:ascii="Times New Roman" w:hAnsi="Times New Roman"/>
                <w:sz w:val="24"/>
                <w:szCs w:val="24"/>
                <w:lang w:val="ro-RO" w:bidi="ar-JO"/>
              </w:rPr>
              <w:t>–</w:t>
            </w:r>
            <w:r w:rsidRPr="00993E14">
              <w:rPr>
                <w:rFonts w:ascii="Times New Roman" w:hAnsi="Times New Roman"/>
                <w:b/>
                <w:sz w:val="24"/>
                <w:szCs w:val="24"/>
                <w:lang w:val="ro-RO" w:bidi="ar-JO"/>
              </w:rPr>
              <w:t xml:space="preserve"> </w:t>
            </w:r>
            <w:r w:rsidRPr="00993E14">
              <w:rPr>
                <w:rFonts w:ascii="Times New Roman" w:hAnsi="Times New Roman"/>
                <w:sz w:val="24"/>
                <w:szCs w:val="24"/>
                <w:lang w:val="ro-RO" w:bidi="ar-JO"/>
              </w:rPr>
              <w:t xml:space="preserve">leziunea afectează apendicele sectoral sau în totalitate. Apendicele este tumefiat, cu abcese şi zone de necroză a peretelui. La nivelul mucoasei se constată ulceraţii întinse. Seroasa este acoperită cu membrane de fibrină. Vasele apendiculare sunt trombozate. Germenii obişnuiţi sunt cei anaerobi, în peritoneu găsindu-se un revărsat abundent purulent şi fetid. </w:t>
            </w:r>
            <w:r w:rsidR="00B76D30" w:rsidRPr="00993E14">
              <w:rPr>
                <w:rFonts w:ascii="Times New Roman" w:hAnsi="Times New Roman"/>
                <w:sz w:val="24"/>
                <w:szCs w:val="24"/>
                <w:lang w:val="ro-RO" w:bidi="ar-JO"/>
              </w:rPr>
              <w:t>În</w:t>
            </w:r>
            <w:r w:rsidRPr="00993E14">
              <w:rPr>
                <w:rFonts w:ascii="Times New Roman" w:hAnsi="Times New Roman"/>
                <w:sz w:val="24"/>
                <w:szCs w:val="24"/>
                <w:lang w:val="ro-RO" w:bidi="ar-JO"/>
              </w:rPr>
              <w:t xml:space="preserve"> situaţia în care lumenul apendicelui este obliterat la bază prin coproliţi sau edem, porţiunea distală a apendicelui va fi plină de secreţie seropurulentă sub presiune, formând empiemul apendicular.</w:t>
            </w:r>
          </w:p>
        </w:tc>
      </w:tr>
    </w:tbl>
    <w:p w14:paraId="684A6E67" w14:textId="77777777" w:rsidR="003C7E14" w:rsidRPr="00993E14" w:rsidRDefault="003C7E14" w:rsidP="00CF6148">
      <w:pPr>
        <w:jc w:val="both"/>
        <w:rPr>
          <w:rFonts w:ascii="Times New Roman" w:hAnsi="Times New Roman" w:cs="Times New Roman"/>
          <w:b/>
          <w:i/>
          <w:sz w:val="24"/>
          <w:szCs w:val="24"/>
          <w:lang w:val="ro-RO" w:bidi="ar-JO"/>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93E14" w:rsidRPr="00324D0C" w14:paraId="037840C5" w14:textId="77777777" w:rsidTr="00710EDA">
        <w:tc>
          <w:tcPr>
            <w:tcW w:w="9923" w:type="dxa"/>
          </w:tcPr>
          <w:p w14:paraId="0A7A5058" w14:textId="77777777" w:rsidR="00245F29" w:rsidRPr="00993E14" w:rsidRDefault="00245F29" w:rsidP="00710EDA">
            <w:pPr>
              <w:spacing w:after="120"/>
              <w:ind w:left="459"/>
              <w:rPr>
                <w:rFonts w:ascii="Times New Roman" w:hAnsi="Times New Roman" w:cs="Times New Roman"/>
                <w:b/>
                <w:i/>
                <w:sz w:val="24"/>
                <w:szCs w:val="24"/>
                <w:lang w:val="ro-RO" w:bidi="ar-JO"/>
              </w:rPr>
            </w:pPr>
            <w:r w:rsidRPr="00993E14">
              <w:rPr>
                <w:rFonts w:ascii="Times New Roman" w:hAnsi="Times New Roman" w:cs="Times New Roman"/>
                <w:b/>
                <w:sz w:val="24"/>
                <w:szCs w:val="24"/>
                <w:lang w:val="ro-RO" w:bidi="ar-JO"/>
              </w:rPr>
              <w:t>Caseta 3.</w:t>
            </w:r>
            <w:r w:rsidRPr="00993E14">
              <w:rPr>
                <w:rFonts w:ascii="Times New Roman" w:hAnsi="Times New Roman" w:cs="Times New Roman"/>
                <w:b/>
                <w:i/>
                <w:sz w:val="24"/>
                <w:szCs w:val="24"/>
                <w:lang w:val="ro-RO" w:bidi="ar-JO"/>
              </w:rPr>
              <w:t xml:space="preserve"> Bacteriologia</w:t>
            </w:r>
            <w:r w:rsidR="00710EDA" w:rsidRPr="00993E14">
              <w:rPr>
                <w:rFonts w:ascii="Times New Roman" w:hAnsi="Times New Roman" w:cs="Times New Roman"/>
                <w:b/>
                <w:i/>
                <w:sz w:val="24"/>
                <w:szCs w:val="24"/>
                <w:lang w:val="ro-RO" w:bidi="ar-JO"/>
              </w:rPr>
              <w:t>.</w:t>
            </w:r>
            <w:r w:rsidR="00E32471" w:rsidRPr="00993E14">
              <w:rPr>
                <w:rFonts w:ascii="Times New Roman" w:hAnsi="Times New Roman" w:cs="Times New Roman"/>
                <w:b/>
                <w:i/>
                <w:sz w:val="24"/>
                <w:szCs w:val="24"/>
                <w:lang w:val="ro-RO" w:bidi="ar-JO"/>
              </w:rPr>
              <w:t xml:space="preserve"> (clasa de recomandare I)</w:t>
            </w:r>
          </w:p>
          <w:p w14:paraId="1168FB2A" w14:textId="77777777" w:rsidR="00245F29" w:rsidRPr="00993E14" w:rsidRDefault="00245F29" w:rsidP="00710EDA">
            <w:pPr>
              <w:spacing w:after="120"/>
              <w:ind w:left="459"/>
              <w:jc w:val="both"/>
              <w:rPr>
                <w:rFonts w:ascii="Times New Roman" w:hAnsi="Times New Roman" w:cs="Times New Roman"/>
                <w:sz w:val="24"/>
                <w:szCs w:val="24"/>
                <w:lang w:val="ro-RO" w:bidi="ar-JO"/>
              </w:rPr>
            </w:pPr>
            <w:r w:rsidRPr="00993E14">
              <w:rPr>
                <w:rFonts w:ascii="Times New Roman" w:hAnsi="Times New Roman"/>
                <w:sz w:val="24"/>
                <w:szCs w:val="24"/>
                <w:lang w:val="ro-RO" w:bidi="ar-JO"/>
              </w:rPr>
              <w:t>O multitudine de germeni aerobi, anaerobi sau bacterii facultative au fost depistaţi în lichidul peritoneal, abcese apendiculare şi ţesutul apendicular la pacienţii cu AA gangrenoasă sau perforativă. Însămânţarea exudatului peritoneal a descoperit diverse micro</w:t>
            </w:r>
            <w:r w:rsidR="00B76D30" w:rsidRPr="00993E14">
              <w:rPr>
                <w:rFonts w:ascii="Times New Roman" w:hAnsi="Times New Roman"/>
                <w:sz w:val="24"/>
                <w:szCs w:val="24"/>
                <w:lang w:val="ro-RO" w:bidi="ar-JO"/>
              </w:rPr>
              <w:t>o</w:t>
            </w:r>
            <w:r w:rsidRPr="00993E14">
              <w:rPr>
                <w:rFonts w:ascii="Times New Roman" w:hAnsi="Times New Roman"/>
                <w:sz w:val="24"/>
                <w:szCs w:val="24"/>
                <w:lang w:val="ro-RO" w:bidi="ar-JO"/>
              </w:rPr>
              <w:t xml:space="preserve">rganisme: </w:t>
            </w:r>
            <w:r w:rsidRPr="00993E14">
              <w:rPr>
                <w:rFonts w:ascii="Times New Roman" w:hAnsi="Times New Roman"/>
                <w:i/>
                <w:sz w:val="24"/>
                <w:szCs w:val="24"/>
                <w:lang w:val="ro-RO" w:bidi="ar-JO"/>
              </w:rPr>
              <w:t>Escherichia coli,</w:t>
            </w:r>
            <w:r w:rsidRPr="00993E14">
              <w:rPr>
                <w:rFonts w:ascii="Times New Roman" w:hAnsi="Times New Roman"/>
                <w:sz w:val="24"/>
                <w:szCs w:val="24"/>
                <w:lang w:val="ro-RO" w:bidi="ar-JO"/>
              </w:rPr>
              <w:t xml:space="preserve"> </w:t>
            </w:r>
            <w:r w:rsidRPr="00993E14">
              <w:rPr>
                <w:rFonts w:ascii="Times New Roman" w:hAnsi="Times New Roman"/>
                <w:i/>
                <w:sz w:val="24"/>
                <w:szCs w:val="24"/>
                <w:lang w:val="ro-RO" w:bidi="ar-JO"/>
              </w:rPr>
              <w:t>Klebsiella pneumoniae</w:t>
            </w:r>
            <w:r w:rsidRPr="00993E14">
              <w:rPr>
                <w:rFonts w:ascii="Times New Roman" w:hAnsi="Times New Roman"/>
                <w:sz w:val="24"/>
                <w:szCs w:val="24"/>
                <w:lang w:val="ro-RO" w:bidi="ar-JO"/>
              </w:rPr>
              <w:t xml:space="preserve"> şi </w:t>
            </w:r>
            <w:r w:rsidRPr="00993E14">
              <w:rPr>
                <w:rFonts w:ascii="Times New Roman" w:hAnsi="Times New Roman"/>
                <w:i/>
                <w:sz w:val="24"/>
                <w:szCs w:val="24"/>
                <w:lang w:val="ro-RO" w:bidi="ar-JO"/>
              </w:rPr>
              <w:t>Bacteroides fragilis</w:t>
            </w:r>
            <w:r w:rsidRPr="00993E14">
              <w:rPr>
                <w:rFonts w:ascii="Times New Roman" w:hAnsi="Times New Roman"/>
                <w:sz w:val="24"/>
                <w:szCs w:val="24"/>
                <w:lang w:val="ro-RO" w:bidi="ar-JO"/>
              </w:rPr>
              <w:t xml:space="preserve"> sunt cele mai frecvent izolate. Alte forme sunt: </w:t>
            </w:r>
            <w:r w:rsidRPr="00993E14">
              <w:rPr>
                <w:rFonts w:ascii="Times New Roman" w:hAnsi="Times New Roman"/>
                <w:i/>
                <w:sz w:val="24"/>
                <w:szCs w:val="24"/>
                <w:lang w:val="ro-RO" w:bidi="ar-JO"/>
              </w:rPr>
              <w:t>Streptococcus</w:t>
            </w:r>
            <w:r w:rsidRPr="00993E14">
              <w:rPr>
                <w:rFonts w:ascii="Times New Roman" w:hAnsi="Times New Roman"/>
                <w:sz w:val="24"/>
                <w:szCs w:val="24"/>
                <w:lang w:val="ro-RO" w:bidi="ar-JO"/>
              </w:rPr>
              <w:t xml:space="preserve">, </w:t>
            </w:r>
            <w:r w:rsidRPr="00993E14">
              <w:rPr>
                <w:rFonts w:ascii="Times New Roman" w:hAnsi="Times New Roman"/>
                <w:i/>
                <w:sz w:val="24"/>
                <w:szCs w:val="24"/>
                <w:lang w:val="ro-RO" w:bidi="ar-JO"/>
              </w:rPr>
              <w:t>Peptostreptococcus, Pseudomonas aeruginosa</w:t>
            </w:r>
            <w:r w:rsidRPr="00993E14">
              <w:rPr>
                <w:rFonts w:ascii="Times New Roman" w:hAnsi="Times New Roman"/>
                <w:sz w:val="24"/>
                <w:szCs w:val="24"/>
                <w:lang w:val="ro-RO" w:bidi="ar-JO"/>
              </w:rPr>
              <w:t xml:space="preserve"> şi</w:t>
            </w:r>
            <w:r w:rsidRPr="00993E14">
              <w:rPr>
                <w:rFonts w:ascii="Times New Roman" w:hAnsi="Times New Roman"/>
                <w:i/>
                <w:sz w:val="24"/>
                <w:szCs w:val="24"/>
                <w:lang w:val="ro-RO" w:bidi="ar-JO"/>
              </w:rPr>
              <w:t xml:space="preserve"> Enterobacter aerogenes</w:t>
            </w:r>
            <w:r w:rsidRPr="00993E14">
              <w:rPr>
                <w:rFonts w:ascii="Times New Roman" w:hAnsi="Times New Roman"/>
                <w:sz w:val="24"/>
                <w:szCs w:val="24"/>
                <w:lang w:val="ro-RO" w:bidi="ar-JO"/>
              </w:rPr>
              <w:t xml:space="preserve">. </w:t>
            </w:r>
            <w:r w:rsidRPr="00993E14">
              <w:rPr>
                <w:rFonts w:ascii="Times New Roman" w:hAnsi="Times New Roman" w:cs="Times New Roman"/>
                <w:sz w:val="24"/>
                <w:szCs w:val="24"/>
                <w:lang w:val="ro-RO" w:bidi="ar-JO"/>
              </w:rPr>
              <w:t>Studiile au demonstrat, că nu s</w:t>
            </w:r>
            <w:r w:rsidR="00B76D30" w:rsidRPr="00993E14">
              <w:rPr>
                <w:rFonts w:ascii="Times New Roman" w:hAnsi="Times New Roman" w:cs="Times New Roman"/>
                <w:sz w:val="24"/>
                <w:szCs w:val="24"/>
                <w:lang w:val="ro-RO" w:bidi="ar-JO"/>
              </w:rPr>
              <w:t>-</w:t>
            </w:r>
            <w:r w:rsidRPr="00993E14">
              <w:rPr>
                <w:rFonts w:ascii="Times New Roman" w:hAnsi="Times New Roman" w:cs="Times New Roman"/>
                <w:sz w:val="24"/>
                <w:szCs w:val="24"/>
                <w:lang w:val="ro-RO" w:bidi="ar-JO"/>
              </w:rPr>
              <w:t>au determinat diferenţe semnificative între flora intestinală normală şi flora apendicelor vermiform din procesele inflamatorii acute.</w:t>
            </w:r>
          </w:p>
        </w:tc>
      </w:tr>
    </w:tbl>
    <w:p w14:paraId="3759761F" w14:textId="77777777" w:rsidR="003C7E14" w:rsidRPr="00993E14" w:rsidRDefault="003C7E14" w:rsidP="00CF6148">
      <w:pPr>
        <w:rPr>
          <w:rFonts w:ascii="Times New Roman" w:hAnsi="Times New Roman" w:cs="Times New Roman"/>
          <w:b/>
          <w:i/>
          <w:sz w:val="28"/>
          <w:szCs w:val="24"/>
          <w:lang w:val="ro-RO" w:bidi="ar-JO"/>
        </w:rPr>
      </w:pPr>
    </w:p>
    <w:p w14:paraId="7E1551B5" w14:textId="77777777" w:rsidR="00E53ABF" w:rsidRPr="00993E14" w:rsidRDefault="00210D40" w:rsidP="00710EDA">
      <w:pPr>
        <w:spacing w:after="120"/>
        <w:rPr>
          <w:rFonts w:ascii="Times New Roman" w:hAnsi="Times New Roman" w:cs="Times New Roman"/>
          <w:b/>
          <w:i/>
          <w:sz w:val="28"/>
          <w:szCs w:val="24"/>
          <w:lang w:val="ro-RO" w:bidi="ar-JO"/>
        </w:rPr>
      </w:pPr>
      <w:r w:rsidRPr="00993E14">
        <w:rPr>
          <w:rFonts w:ascii="Times New Roman" w:hAnsi="Times New Roman" w:cs="Times New Roman"/>
          <w:b/>
          <w:i/>
          <w:sz w:val="28"/>
          <w:szCs w:val="24"/>
          <w:lang w:val="ro-RO" w:bidi="ar-JO"/>
        </w:rPr>
        <w:t>C.2.3. Factorii de risc</w:t>
      </w:r>
      <w:r w:rsidR="00BA2960" w:rsidRPr="00993E14">
        <w:rPr>
          <w:rFonts w:ascii="Times New Roman" w:hAnsi="Times New Roman" w:cs="Times New Roman"/>
          <w:b/>
          <w:i/>
          <w:sz w:val="28"/>
          <w:szCs w:val="24"/>
          <w:lang w:val="ro-RO" w:bidi="ar-JO"/>
        </w:rPr>
        <w:t>.</w:t>
      </w:r>
    </w:p>
    <w:tbl>
      <w:tblPr>
        <w:tblW w:w="9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5"/>
      </w:tblGrid>
      <w:tr w:rsidR="00993E14" w:rsidRPr="00324D0C" w14:paraId="447DB90C" w14:textId="77777777" w:rsidTr="00710EDA">
        <w:tc>
          <w:tcPr>
            <w:tcW w:w="9925" w:type="dxa"/>
          </w:tcPr>
          <w:p w14:paraId="12EC93C7" w14:textId="77777777" w:rsidR="00245F29" w:rsidRPr="00993E14" w:rsidRDefault="00245F29" w:rsidP="00710EDA">
            <w:pPr>
              <w:spacing w:after="120"/>
              <w:rPr>
                <w:rFonts w:ascii="Times New Roman" w:hAnsi="Times New Roman" w:cs="Times New Roman"/>
                <w:b/>
                <w:i/>
                <w:sz w:val="24"/>
                <w:szCs w:val="24"/>
                <w:lang w:val="ro-RO" w:bidi="ar-JO"/>
              </w:rPr>
            </w:pPr>
            <w:r w:rsidRPr="00993E14">
              <w:rPr>
                <w:rFonts w:ascii="Times New Roman" w:hAnsi="Times New Roman" w:cs="Times New Roman"/>
                <w:b/>
                <w:sz w:val="24"/>
                <w:szCs w:val="24"/>
                <w:lang w:val="ro-RO" w:bidi="ar-JO"/>
              </w:rPr>
              <w:t>Caseta 4.</w:t>
            </w:r>
            <w:r w:rsidRPr="00993E14">
              <w:rPr>
                <w:rFonts w:ascii="Times New Roman" w:hAnsi="Times New Roman" w:cs="Times New Roman"/>
                <w:b/>
                <w:i/>
                <w:sz w:val="24"/>
                <w:szCs w:val="24"/>
                <w:lang w:val="ro-RO" w:bidi="ar-JO"/>
              </w:rPr>
              <w:t xml:space="preserve"> Factorii de risc determinanţi pentru AA</w:t>
            </w:r>
            <w:r w:rsidR="00710EDA" w:rsidRPr="00993E14">
              <w:rPr>
                <w:rFonts w:ascii="Times New Roman" w:hAnsi="Times New Roman" w:cs="Times New Roman"/>
                <w:b/>
                <w:i/>
                <w:sz w:val="24"/>
                <w:szCs w:val="24"/>
                <w:lang w:val="ro-RO" w:bidi="ar-JO"/>
              </w:rPr>
              <w:t>.</w:t>
            </w:r>
            <w:r w:rsidR="00E32471" w:rsidRPr="00993E14">
              <w:rPr>
                <w:rFonts w:ascii="Times New Roman" w:hAnsi="Times New Roman" w:cs="Times New Roman"/>
                <w:b/>
                <w:i/>
                <w:sz w:val="24"/>
                <w:szCs w:val="24"/>
                <w:lang w:val="ro-RO" w:bidi="ar-JO"/>
              </w:rPr>
              <w:t xml:space="preserve"> (clasa de recomandare IIb)</w:t>
            </w:r>
          </w:p>
          <w:p w14:paraId="18EDF90F" w14:textId="77777777" w:rsidR="00245F29" w:rsidRPr="00993E14" w:rsidRDefault="00245F29" w:rsidP="00710EDA">
            <w:pPr>
              <w:numPr>
                <w:ilvl w:val="0"/>
                <w:numId w:val="40"/>
              </w:numPr>
              <w:tabs>
                <w:tab w:val="clear" w:pos="720"/>
                <w:tab w:val="num" w:pos="457"/>
              </w:tabs>
              <w:ind w:left="457" w:hanging="457"/>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Vârsta pacienţilor 10-30 ani;</w:t>
            </w:r>
          </w:p>
          <w:p w14:paraId="7C787E07" w14:textId="77777777" w:rsidR="00245F29" w:rsidRPr="00993E14" w:rsidRDefault="00245F29" w:rsidP="00710EDA">
            <w:pPr>
              <w:numPr>
                <w:ilvl w:val="0"/>
                <w:numId w:val="40"/>
              </w:numPr>
              <w:tabs>
                <w:tab w:val="clear" w:pos="720"/>
                <w:tab w:val="num" w:pos="457"/>
              </w:tabs>
              <w:ind w:left="457" w:hanging="457"/>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Corpi străini (fecali</w:t>
            </w:r>
            <w:r w:rsidR="004F33BA" w:rsidRPr="00993E14">
              <w:rPr>
                <w:rFonts w:ascii="Times New Roman" w:hAnsi="Times New Roman" w:cs="Times New Roman"/>
                <w:sz w:val="24"/>
                <w:szCs w:val="24"/>
                <w:lang w:val="ro-RO" w:bidi="ar-JO"/>
              </w:rPr>
              <w:t>ţ</w:t>
            </w:r>
            <w:r w:rsidRPr="00993E14">
              <w:rPr>
                <w:rFonts w:ascii="Times New Roman" w:hAnsi="Times New Roman" w:cs="Times New Roman"/>
                <w:sz w:val="24"/>
                <w:szCs w:val="24"/>
                <w:lang w:val="ro-RO" w:bidi="ar-JO"/>
              </w:rPr>
              <w:t>i apendiculari, sâmburii de fructe);</w:t>
            </w:r>
          </w:p>
          <w:p w14:paraId="3587BA9F" w14:textId="77777777" w:rsidR="00245F29" w:rsidRPr="00993E14" w:rsidRDefault="00245F29" w:rsidP="00710EDA">
            <w:pPr>
              <w:numPr>
                <w:ilvl w:val="0"/>
                <w:numId w:val="40"/>
              </w:numPr>
              <w:tabs>
                <w:tab w:val="clear" w:pos="720"/>
                <w:tab w:val="num" w:pos="457"/>
              </w:tabs>
              <w:ind w:left="457" w:hanging="457"/>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Dieta cu micşorarea consumului fibrelor vegetale şi apei;</w:t>
            </w:r>
          </w:p>
          <w:p w14:paraId="330F24C7" w14:textId="77777777" w:rsidR="00245F29" w:rsidRPr="00993E14" w:rsidRDefault="00245F29" w:rsidP="00710EDA">
            <w:pPr>
              <w:numPr>
                <w:ilvl w:val="0"/>
                <w:numId w:val="40"/>
              </w:numPr>
              <w:tabs>
                <w:tab w:val="clear" w:pos="720"/>
                <w:tab w:val="num" w:pos="457"/>
              </w:tabs>
              <w:ind w:left="457" w:hanging="457"/>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Istoricul familial;</w:t>
            </w:r>
          </w:p>
          <w:p w14:paraId="6702B6EA" w14:textId="77777777" w:rsidR="00245F29" w:rsidRPr="00993E14" w:rsidRDefault="00245F29" w:rsidP="00710EDA">
            <w:pPr>
              <w:numPr>
                <w:ilvl w:val="0"/>
                <w:numId w:val="40"/>
              </w:numPr>
              <w:tabs>
                <w:tab w:val="clear" w:pos="720"/>
                <w:tab w:val="num" w:pos="457"/>
              </w:tabs>
              <w:ind w:left="457" w:hanging="457"/>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Dereglări de pasaj intestinal</w:t>
            </w:r>
            <w:r w:rsidR="00C257C9" w:rsidRPr="00993E14">
              <w:rPr>
                <w:rFonts w:ascii="Times New Roman" w:hAnsi="Times New Roman" w:cs="Times New Roman"/>
                <w:sz w:val="24"/>
                <w:szCs w:val="24"/>
                <w:lang w:val="ro-RO" w:bidi="ar-JO"/>
              </w:rPr>
              <w:t xml:space="preserve"> (constipații)</w:t>
            </w:r>
            <w:r w:rsidRPr="00993E14">
              <w:rPr>
                <w:rFonts w:ascii="Times New Roman" w:hAnsi="Times New Roman" w:cs="Times New Roman"/>
                <w:sz w:val="24"/>
                <w:szCs w:val="24"/>
                <w:lang w:val="ro-RO" w:bidi="ar-JO"/>
              </w:rPr>
              <w:t>;</w:t>
            </w:r>
          </w:p>
          <w:p w14:paraId="6E3019EE" w14:textId="77777777" w:rsidR="00245F29" w:rsidRPr="00993E14" w:rsidRDefault="00245F29" w:rsidP="00710EDA">
            <w:pPr>
              <w:numPr>
                <w:ilvl w:val="0"/>
                <w:numId w:val="40"/>
              </w:numPr>
              <w:tabs>
                <w:tab w:val="clear" w:pos="720"/>
                <w:tab w:val="num" w:pos="457"/>
              </w:tabs>
              <w:ind w:left="457" w:hanging="457"/>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Infecţii secundare;</w:t>
            </w:r>
          </w:p>
          <w:p w14:paraId="465FA104" w14:textId="77777777" w:rsidR="00245F29" w:rsidRPr="00993E14" w:rsidRDefault="00245F29" w:rsidP="00710EDA">
            <w:pPr>
              <w:numPr>
                <w:ilvl w:val="0"/>
                <w:numId w:val="40"/>
              </w:numPr>
              <w:tabs>
                <w:tab w:val="clear" w:pos="720"/>
                <w:tab w:val="num" w:pos="457"/>
              </w:tabs>
              <w:ind w:left="457" w:hanging="457"/>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Tuberculoza;</w:t>
            </w:r>
          </w:p>
          <w:p w14:paraId="5DB10379" w14:textId="77777777" w:rsidR="00245F29" w:rsidRPr="00993E14" w:rsidRDefault="00245F29" w:rsidP="00710EDA">
            <w:pPr>
              <w:numPr>
                <w:ilvl w:val="0"/>
                <w:numId w:val="40"/>
              </w:numPr>
              <w:tabs>
                <w:tab w:val="clear" w:pos="720"/>
                <w:tab w:val="num" w:pos="457"/>
              </w:tabs>
              <w:ind w:left="457" w:hanging="457"/>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Tumori apendiculare / intestinale sau tumori abdominale, ce comprim</w:t>
            </w:r>
            <w:r w:rsidR="00B76D30" w:rsidRPr="00993E14">
              <w:rPr>
                <w:rFonts w:ascii="Times New Roman" w:hAnsi="Times New Roman" w:cs="Times New Roman"/>
                <w:sz w:val="24"/>
                <w:szCs w:val="24"/>
                <w:lang w:val="ro-RO" w:bidi="ar-JO"/>
              </w:rPr>
              <w:t>ă</w:t>
            </w:r>
            <w:r w:rsidRPr="00993E14">
              <w:rPr>
                <w:rFonts w:ascii="Times New Roman" w:hAnsi="Times New Roman" w:cs="Times New Roman"/>
                <w:sz w:val="24"/>
                <w:szCs w:val="24"/>
                <w:lang w:val="ro-RO" w:bidi="ar-JO"/>
              </w:rPr>
              <w:t xml:space="preserve"> lumenul apendicelui;</w:t>
            </w:r>
          </w:p>
          <w:p w14:paraId="6ADF1DCF" w14:textId="77777777" w:rsidR="00245F29" w:rsidRPr="00993E14" w:rsidRDefault="00245F29" w:rsidP="00710EDA">
            <w:pPr>
              <w:numPr>
                <w:ilvl w:val="0"/>
                <w:numId w:val="40"/>
              </w:numPr>
              <w:tabs>
                <w:tab w:val="clear" w:pos="720"/>
                <w:tab w:val="num" w:pos="457"/>
              </w:tabs>
              <w:ind w:left="457" w:hanging="457"/>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Helmintoza</w:t>
            </w:r>
            <w:r w:rsidR="00C257C9" w:rsidRPr="00993E14">
              <w:rPr>
                <w:rFonts w:ascii="Times New Roman" w:hAnsi="Times New Roman" w:cs="Times New Roman"/>
                <w:sz w:val="24"/>
                <w:szCs w:val="24"/>
                <w:lang w:val="ro-RO" w:bidi="ar-JO"/>
              </w:rPr>
              <w:t xml:space="preserve"> </w:t>
            </w:r>
            <w:r w:rsidR="00C257C9" w:rsidRPr="00993E14">
              <w:rPr>
                <w:rFonts w:ascii="Times New Roman" w:hAnsi="Times New Roman" w:cs="Times New Roman"/>
                <w:sz w:val="24"/>
                <w:szCs w:val="24"/>
                <w:lang w:val="ro-RO"/>
              </w:rPr>
              <w:t xml:space="preserve">(specii </w:t>
            </w:r>
            <w:r w:rsidR="00C257C9" w:rsidRPr="00993E14">
              <w:rPr>
                <w:rFonts w:ascii="Times New Roman" w:hAnsi="Times New Roman" w:cs="Times New Roman"/>
                <w:i/>
                <w:iCs/>
                <w:sz w:val="24"/>
                <w:szCs w:val="24"/>
                <w:lang w:val="ro-RO"/>
              </w:rPr>
              <w:t>Schistosomes</w:t>
            </w:r>
            <w:r w:rsidR="00C257C9" w:rsidRPr="00993E14">
              <w:rPr>
                <w:rFonts w:ascii="Times New Roman" w:hAnsi="Times New Roman" w:cs="Times New Roman"/>
                <w:sz w:val="24"/>
                <w:szCs w:val="24"/>
                <w:lang w:val="ro-RO"/>
              </w:rPr>
              <w:t xml:space="preserve">, </w:t>
            </w:r>
            <w:r w:rsidR="00C257C9" w:rsidRPr="00993E14">
              <w:rPr>
                <w:rFonts w:ascii="Times New Roman" w:hAnsi="Times New Roman" w:cs="Times New Roman"/>
                <w:i/>
                <w:iCs/>
                <w:sz w:val="24"/>
                <w:szCs w:val="24"/>
                <w:lang w:val="ro-RO"/>
              </w:rPr>
              <w:t>Strongyloides stercoralis</w:t>
            </w:r>
            <w:r w:rsidR="00C257C9" w:rsidRPr="00993E14">
              <w:rPr>
                <w:rFonts w:ascii="Times New Roman" w:hAnsi="Times New Roman" w:cs="Times New Roman"/>
                <w:sz w:val="24"/>
                <w:szCs w:val="24"/>
                <w:lang w:val="ro-RO"/>
              </w:rPr>
              <w:t>)</w:t>
            </w:r>
            <w:r w:rsidR="00AB3EE2" w:rsidRPr="00993E14">
              <w:rPr>
                <w:rFonts w:ascii="Times New Roman" w:hAnsi="Times New Roman" w:cs="Times New Roman"/>
                <w:sz w:val="24"/>
                <w:szCs w:val="24"/>
                <w:lang w:val="ro-RO"/>
              </w:rPr>
              <w:t>.</w:t>
            </w:r>
          </w:p>
          <w:p w14:paraId="0C877AC6" w14:textId="77777777" w:rsidR="00245F29" w:rsidRPr="00993E14" w:rsidRDefault="00245F29" w:rsidP="00710EDA">
            <w:pPr>
              <w:numPr>
                <w:ilvl w:val="0"/>
                <w:numId w:val="40"/>
              </w:numPr>
              <w:tabs>
                <w:tab w:val="clear" w:pos="720"/>
                <w:tab w:val="num" w:pos="457"/>
              </w:tabs>
              <w:ind w:left="457" w:hanging="457"/>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Dereglări de microcircula</w:t>
            </w:r>
            <w:r w:rsidR="00B76D30" w:rsidRPr="00993E14">
              <w:rPr>
                <w:rFonts w:ascii="Times New Roman" w:hAnsi="Times New Roman" w:cs="Times New Roman"/>
                <w:sz w:val="24"/>
                <w:szCs w:val="24"/>
                <w:lang w:val="ro-RO" w:bidi="ar-JO"/>
              </w:rPr>
              <w:t>ț</w:t>
            </w:r>
            <w:r w:rsidRPr="00993E14">
              <w:rPr>
                <w:rFonts w:ascii="Times New Roman" w:hAnsi="Times New Roman" w:cs="Times New Roman"/>
                <w:sz w:val="24"/>
                <w:szCs w:val="24"/>
                <w:lang w:val="ro-RO" w:bidi="ar-JO"/>
              </w:rPr>
              <w:t>ie în apendicele vermiform.</w:t>
            </w:r>
          </w:p>
        </w:tc>
      </w:tr>
    </w:tbl>
    <w:p w14:paraId="2630E744" w14:textId="77777777" w:rsidR="00245F29" w:rsidRDefault="00245F29" w:rsidP="00CF6148">
      <w:pPr>
        <w:rPr>
          <w:rFonts w:ascii="Times New Roman" w:hAnsi="Times New Roman" w:cs="Times New Roman"/>
          <w:b/>
          <w:i/>
          <w:sz w:val="24"/>
          <w:szCs w:val="24"/>
          <w:lang w:val="ro-RO" w:bidi="ar-JO"/>
        </w:rPr>
      </w:pPr>
    </w:p>
    <w:p w14:paraId="23077F21" w14:textId="77777777" w:rsidR="00624FB1" w:rsidRPr="00993E14" w:rsidRDefault="00624FB1" w:rsidP="00CF6148">
      <w:pPr>
        <w:rPr>
          <w:rFonts w:ascii="Times New Roman" w:hAnsi="Times New Roman" w:cs="Times New Roman"/>
          <w:b/>
          <w:i/>
          <w:sz w:val="24"/>
          <w:szCs w:val="24"/>
          <w:lang w:val="ro-RO" w:bidi="ar-JO"/>
        </w:rPr>
      </w:pPr>
    </w:p>
    <w:tbl>
      <w:tblPr>
        <w:tblW w:w="991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245F29" w:rsidRPr="00993E14" w14:paraId="1CFE57AE" w14:textId="77777777" w:rsidTr="00710EDA">
        <w:tc>
          <w:tcPr>
            <w:tcW w:w="9911" w:type="dxa"/>
          </w:tcPr>
          <w:p w14:paraId="3D24D061" w14:textId="77777777" w:rsidR="00245F29" w:rsidRPr="00993E14" w:rsidRDefault="00245F29" w:rsidP="00710EDA">
            <w:pPr>
              <w:spacing w:after="120"/>
              <w:rPr>
                <w:rFonts w:ascii="Times New Roman" w:hAnsi="Times New Roman" w:cs="Times New Roman"/>
                <w:b/>
                <w:i/>
                <w:sz w:val="24"/>
                <w:szCs w:val="24"/>
                <w:lang w:val="ro-RO" w:bidi="ar-JO"/>
              </w:rPr>
            </w:pPr>
            <w:r w:rsidRPr="00993E14">
              <w:rPr>
                <w:rFonts w:ascii="Times New Roman" w:hAnsi="Times New Roman" w:cs="Times New Roman"/>
                <w:b/>
                <w:sz w:val="24"/>
                <w:szCs w:val="24"/>
                <w:lang w:val="ro-RO" w:bidi="ar-JO"/>
              </w:rPr>
              <w:lastRenderedPageBreak/>
              <w:t>Caseta 5.</w:t>
            </w:r>
            <w:r w:rsidRPr="00993E14">
              <w:rPr>
                <w:rFonts w:ascii="Times New Roman" w:hAnsi="Times New Roman" w:cs="Times New Roman"/>
                <w:b/>
                <w:i/>
                <w:sz w:val="24"/>
                <w:szCs w:val="24"/>
                <w:lang w:val="ro-RO" w:bidi="ar-JO"/>
              </w:rPr>
              <w:t xml:space="preserve"> Factorii de risc operator majori şi minori la pacienţii cu AA</w:t>
            </w:r>
            <w:r w:rsidR="00E32471" w:rsidRPr="00993E14">
              <w:rPr>
                <w:rFonts w:ascii="Times New Roman" w:hAnsi="Times New Roman" w:cs="Times New Roman"/>
                <w:i/>
                <w:sz w:val="24"/>
                <w:szCs w:val="24"/>
                <w:lang w:val="ro-RO" w:bidi="ar-JO"/>
              </w:rPr>
              <w:t>.</w:t>
            </w:r>
          </w:p>
          <w:p w14:paraId="485AE750" w14:textId="77777777" w:rsidR="00245F29" w:rsidRPr="00993E14" w:rsidRDefault="00245F29" w:rsidP="00710EDA">
            <w:pPr>
              <w:tabs>
                <w:tab w:val="left" w:pos="1180"/>
              </w:tabs>
              <w:spacing w:after="120"/>
              <w:rPr>
                <w:rFonts w:ascii="Times New Roman" w:hAnsi="Times New Roman" w:cs="Times New Roman"/>
                <w:sz w:val="24"/>
                <w:szCs w:val="24"/>
                <w:lang w:val="ro-RO" w:bidi="ar-JO"/>
              </w:rPr>
            </w:pPr>
            <w:r w:rsidRPr="00993E14">
              <w:rPr>
                <w:rFonts w:ascii="Times New Roman" w:hAnsi="Times New Roman" w:cs="Times New Roman"/>
                <w:b/>
                <w:bCs/>
                <w:sz w:val="24"/>
                <w:szCs w:val="24"/>
                <w:lang w:val="ro-RO" w:bidi="ar-JO"/>
              </w:rPr>
              <w:t>Factori majori</w:t>
            </w:r>
            <w:r w:rsidR="00710EDA" w:rsidRPr="00993E14">
              <w:rPr>
                <w:rFonts w:ascii="Times New Roman" w:hAnsi="Times New Roman" w:cs="Times New Roman"/>
                <w:b/>
                <w:bCs/>
                <w:sz w:val="24"/>
                <w:szCs w:val="24"/>
                <w:lang w:val="ro-RO" w:bidi="ar-JO"/>
              </w:rPr>
              <w:t>:</w:t>
            </w:r>
            <w:r w:rsidRPr="00993E14">
              <w:rPr>
                <w:rFonts w:ascii="Times New Roman" w:hAnsi="Times New Roman" w:cs="Times New Roman"/>
                <w:b/>
                <w:bCs/>
                <w:sz w:val="24"/>
                <w:szCs w:val="24"/>
                <w:lang w:val="ro-RO" w:bidi="ar-JO"/>
              </w:rPr>
              <w:t xml:space="preserve"> </w:t>
            </w:r>
            <w:r w:rsidRPr="00993E14">
              <w:rPr>
                <w:rFonts w:ascii="Times New Roman" w:hAnsi="Times New Roman" w:cs="Times New Roman"/>
                <w:b/>
                <w:i/>
                <w:sz w:val="24"/>
                <w:szCs w:val="24"/>
                <w:lang w:val="ro-RO" w:bidi="ar-JO"/>
              </w:rPr>
              <w:t>(clasa de recomandare I)</w:t>
            </w:r>
          </w:p>
          <w:p w14:paraId="6268CC3D" w14:textId="77777777" w:rsidR="00245F29" w:rsidRPr="00993E14" w:rsidRDefault="00245F29" w:rsidP="00710EDA">
            <w:pPr>
              <w:pStyle w:val="Listparagraf"/>
              <w:numPr>
                <w:ilvl w:val="0"/>
                <w:numId w:val="22"/>
              </w:numPr>
              <w:ind w:left="447" w:hanging="447"/>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Instabilitatea hemodinamică la internare;</w:t>
            </w:r>
          </w:p>
          <w:p w14:paraId="69703ABE" w14:textId="77777777" w:rsidR="00AB3EE2" w:rsidRPr="00993E14" w:rsidRDefault="00AB3EE2" w:rsidP="00710EDA">
            <w:pPr>
              <w:pStyle w:val="Listparagraf"/>
              <w:numPr>
                <w:ilvl w:val="0"/>
                <w:numId w:val="22"/>
              </w:numPr>
              <w:ind w:left="447" w:hanging="447"/>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Dehidratarea severă și bacteremia;</w:t>
            </w:r>
          </w:p>
          <w:p w14:paraId="118A6B29" w14:textId="77777777" w:rsidR="00245F29" w:rsidRPr="00993E14" w:rsidRDefault="00AB3EE2" w:rsidP="00710EDA">
            <w:pPr>
              <w:pStyle w:val="Listparagraf"/>
              <w:numPr>
                <w:ilvl w:val="0"/>
                <w:numId w:val="22"/>
              </w:numPr>
              <w:ind w:left="447" w:hanging="447"/>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Durata simptomatologiei</w:t>
            </w:r>
            <w:r w:rsidR="00245F29" w:rsidRPr="00993E14">
              <w:rPr>
                <w:rFonts w:ascii="Times New Roman" w:hAnsi="Times New Roman" w:cs="Times New Roman"/>
                <w:sz w:val="24"/>
                <w:szCs w:val="24"/>
                <w:lang w:val="ro-RO" w:bidi="ar-JO"/>
              </w:rPr>
              <w:t xml:space="preserve"> de peste 24 de ore;</w:t>
            </w:r>
          </w:p>
          <w:p w14:paraId="063DB919" w14:textId="77777777" w:rsidR="00245F29" w:rsidRPr="00993E14" w:rsidRDefault="00245F29" w:rsidP="00710EDA">
            <w:pPr>
              <w:pStyle w:val="Listparagraf"/>
              <w:numPr>
                <w:ilvl w:val="0"/>
                <w:numId w:val="22"/>
              </w:numPr>
              <w:ind w:left="447" w:hanging="447"/>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Comorbidităţi cardio-pulmonare severe asociate;</w:t>
            </w:r>
          </w:p>
          <w:p w14:paraId="08F2A636" w14:textId="77777777" w:rsidR="00245F29" w:rsidRPr="00993E14" w:rsidRDefault="00AB3EE2" w:rsidP="00710EDA">
            <w:pPr>
              <w:pStyle w:val="Listparagraf"/>
              <w:numPr>
                <w:ilvl w:val="0"/>
                <w:numId w:val="22"/>
              </w:numPr>
              <w:ind w:left="447" w:hanging="447"/>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P</w:t>
            </w:r>
            <w:r w:rsidR="00245F29" w:rsidRPr="00993E14">
              <w:rPr>
                <w:rFonts w:ascii="Times New Roman" w:hAnsi="Times New Roman" w:cs="Times New Roman"/>
                <w:sz w:val="24"/>
                <w:szCs w:val="24"/>
                <w:lang w:val="ro-RO" w:bidi="ar-JO"/>
              </w:rPr>
              <w:t>acienţ</w:t>
            </w:r>
            <w:r w:rsidRPr="00993E14">
              <w:rPr>
                <w:rFonts w:ascii="Times New Roman" w:hAnsi="Times New Roman" w:cs="Times New Roman"/>
                <w:sz w:val="24"/>
                <w:szCs w:val="24"/>
                <w:lang w:val="ro-RO" w:bidi="ar-JO"/>
              </w:rPr>
              <w:t>i</w:t>
            </w:r>
            <w:r w:rsidR="00245F29" w:rsidRPr="00993E14">
              <w:rPr>
                <w:rFonts w:ascii="Times New Roman" w:hAnsi="Times New Roman" w:cs="Times New Roman"/>
                <w:sz w:val="24"/>
                <w:szCs w:val="24"/>
                <w:lang w:val="ro-RO" w:bidi="ar-JO"/>
              </w:rPr>
              <w:t>i</w:t>
            </w:r>
            <w:r w:rsidRPr="00993E14">
              <w:rPr>
                <w:rFonts w:ascii="Times New Roman" w:hAnsi="Times New Roman" w:cs="Times New Roman"/>
                <w:sz w:val="24"/>
                <w:szCs w:val="24"/>
                <w:lang w:val="ro-RO" w:bidi="ar-JO"/>
              </w:rPr>
              <w:t xml:space="preserve"> vârstnici</w:t>
            </w:r>
            <w:r w:rsidR="00245F29" w:rsidRPr="00993E14">
              <w:rPr>
                <w:rFonts w:ascii="Times New Roman" w:hAnsi="Times New Roman" w:cs="Times New Roman"/>
                <w:sz w:val="24"/>
                <w:szCs w:val="24"/>
                <w:lang w:val="ro-RO" w:bidi="ar-JO"/>
              </w:rPr>
              <w:t>;</w:t>
            </w:r>
          </w:p>
          <w:p w14:paraId="5FDF2CF3" w14:textId="77777777" w:rsidR="00245F29" w:rsidRPr="00993E14" w:rsidRDefault="00245F29" w:rsidP="00710EDA">
            <w:pPr>
              <w:pStyle w:val="Listparagraf"/>
              <w:numPr>
                <w:ilvl w:val="0"/>
                <w:numId w:val="22"/>
              </w:numPr>
              <w:ind w:left="447" w:hanging="447"/>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Diabetul;</w:t>
            </w:r>
          </w:p>
          <w:p w14:paraId="0FCC3D1F" w14:textId="77777777" w:rsidR="00245F29" w:rsidRPr="00993E14" w:rsidRDefault="00245F29" w:rsidP="00710EDA">
            <w:pPr>
              <w:pStyle w:val="Listparagraf"/>
              <w:numPr>
                <w:ilvl w:val="0"/>
                <w:numId w:val="22"/>
              </w:numPr>
              <w:ind w:left="447" w:hanging="447"/>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Ciroza hepatică;</w:t>
            </w:r>
          </w:p>
          <w:p w14:paraId="295195BF" w14:textId="77777777" w:rsidR="00245F29" w:rsidRPr="00993E14" w:rsidRDefault="00AB3EE2" w:rsidP="00710EDA">
            <w:pPr>
              <w:pStyle w:val="Listparagraf"/>
              <w:numPr>
                <w:ilvl w:val="0"/>
                <w:numId w:val="22"/>
              </w:numPr>
              <w:spacing w:after="120"/>
              <w:ind w:left="447" w:hanging="447"/>
              <w:rPr>
                <w:rFonts w:ascii="Times New Roman" w:hAnsi="Times New Roman" w:cs="Times New Roman"/>
                <w:b/>
                <w:bCs/>
                <w:sz w:val="24"/>
                <w:szCs w:val="24"/>
                <w:lang w:val="ro-RO" w:bidi="ar-JO"/>
              </w:rPr>
            </w:pPr>
            <w:r w:rsidRPr="00993E14">
              <w:rPr>
                <w:rFonts w:ascii="Times New Roman" w:hAnsi="Times New Roman" w:cs="Times New Roman"/>
                <w:sz w:val="24"/>
                <w:szCs w:val="24"/>
                <w:lang w:val="ro-RO" w:bidi="ar-JO"/>
              </w:rPr>
              <w:t>Clasa</w:t>
            </w:r>
            <w:r w:rsidR="00245F29" w:rsidRPr="00993E14">
              <w:rPr>
                <w:rFonts w:ascii="Times New Roman" w:hAnsi="Times New Roman" w:cs="Times New Roman"/>
                <w:sz w:val="24"/>
                <w:szCs w:val="24"/>
                <w:lang w:val="ro-RO" w:bidi="ar-JO"/>
              </w:rPr>
              <w:t xml:space="preserve"> ASA III-IV.</w:t>
            </w:r>
          </w:p>
          <w:p w14:paraId="39EA7ECD" w14:textId="77777777" w:rsidR="00245F29" w:rsidRPr="00993E14" w:rsidRDefault="00245F29" w:rsidP="00710EDA">
            <w:pPr>
              <w:spacing w:after="120"/>
              <w:rPr>
                <w:rFonts w:ascii="Times New Roman" w:hAnsi="Times New Roman" w:cs="Times New Roman"/>
                <w:b/>
                <w:i/>
                <w:sz w:val="24"/>
                <w:szCs w:val="24"/>
                <w:lang w:val="ro-RO" w:bidi="ar-JO"/>
              </w:rPr>
            </w:pPr>
            <w:r w:rsidRPr="00993E14">
              <w:rPr>
                <w:rFonts w:ascii="Times New Roman" w:hAnsi="Times New Roman" w:cs="Times New Roman"/>
                <w:b/>
                <w:bCs/>
                <w:sz w:val="24"/>
                <w:szCs w:val="24"/>
                <w:lang w:val="ro-RO" w:bidi="ar-JO"/>
              </w:rPr>
              <w:t xml:space="preserve">Factori minori </w:t>
            </w:r>
            <w:r w:rsidRPr="00993E14">
              <w:rPr>
                <w:rFonts w:ascii="Times New Roman" w:hAnsi="Times New Roman" w:cs="Times New Roman"/>
                <w:b/>
                <w:i/>
                <w:sz w:val="24"/>
                <w:szCs w:val="24"/>
                <w:lang w:val="ro-RO" w:bidi="ar-JO"/>
              </w:rPr>
              <w:t>(clasa de recomandare IIa):</w:t>
            </w:r>
          </w:p>
          <w:p w14:paraId="740F6413" w14:textId="77777777" w:rsidR="00245F29" w:rsidRPr="00993E14" w:rsidRDefault="00245F29" w:rsidP="00CF6148">
            <w:pPr>
              <w:pStyle w:val="Listparagraf"/>
              <w:numPr>
                <w:ilvl w:val="0"/>
                <w:numId w:val="23"/>
              </w:numPr>
              <w:ind w:left="447" w:hanging="447"/>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Anemia;</w:t>
            </w:r>
          </w:p>
          <w:p w14:paraId="0D7F126F" w14:textId="77777777" w:rsidR="00245F29" w:rsidRPr="00993E14" w:rsidRDefault="00245F29" w:rsidP="00CF6148">
            <w:pPr>
              <w:pStyle w:val="Listparagraf"/>
              <w:numPr>
                <w:ilvl w:val="0"/>
                <w:numId w:val="23"/>
              </w:numPr>
              <w:ind w:left="447" w:hanging="447"/>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Subnutriţia;</w:t>
            </w:r>
          </w:p>
          <w:p w14:paraId="5EF2E498" w14:textId="77777777" w:rsidR="00245F29" w:rsidRPr="00993E14" w:rsidRDefault="00245F29" w:rsidP="00CF6148">
            <w:pPr>
              <w:pStyle w:val="Listparagraf"/>
              <w:numPr>
                <w:ilvl w:val="0"/>
                <w:numId w:val="23"/>
              </w:numPr>
              <w:ind w:left="447" w:hanging="447"/>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Obezitatea</w:t>
            </w:r>
            <w:r w:rsidR="00AB3EE2" w:rsidRPr="00993E14">
              <w:rPr>
                <w:rFonts w:ascii="Times New Roman" w:hAnsi="Times New Roman" w:cs="Times New Roman"/>
                <w:sz w:val="24"/>
                <w:szCs w:val="24"/>
                <w:lang w:val="ro-RO" w:bidi="ar-JO"/>
              </w:rPr>
              <w:t xml:space="preserve"> </w:t>
            </w:r>
            <w:r w:rsidR="00AB3EE2" w:rsidRPr="00993E14">
              <w:rPr>
                <w:rFonts w:ascii="Times New Roman" w:hAnsi="Times New Roman" w:cs="Times New Roman"/>
                <w:sz w:val="24"/>
                <w:szCs w:val="24"/>
                <w:lang w:val="ro-RO"/>
              </w:rPr>
              <w:t>(IMC &gt;30 kg/m</w:t>
            </w:r>
            <w:r w:rsidR="00AB3EE2" w:rsidRPr="00993E14">
              <w:rPr>
                <w:rFonts w:ascii="Times New Roman" w:hAnsi="Times New Roman" w:cs="Times New Roman"/>
                <w:sz w:val="24"/>
                <w:szCs w:val="24"/>
                <w:vertAlign w:val="superscript"/>
                <w:lang w:val="ro-RO"/>
              </w:rPr>
              <w:t>2</w:t>
            </w:r>
            <w:r w:rsidR="00AB3EE2" w:rsidRPr="00993E14">
              <w:rPr>
                <w:rFonts w:ascii="Times New Roman" w:hAnsi="Times New Roman" w:cs="Times New Roman"/>
                <w:sz w:val="24"/>
                <w:szCs w:val="24"/>
                <w:lang w:val="ro-RO"/>
              </w:rPr>
              <w:t>)</w:t>
            </w:r>
            <w:r w:rsidRPr="00993E14">
              <w:rPr>
                <w:rFonts w:ascii="Times New Roman" w:hAnsi="Times New Roman" w:cs="Times New Roman"/>
                <w:sz w:val="24"/>
                <w:szCs w:val="24"/>
                <w:lang w:val="ro-RO" w:bidi="ar-JO"/>
              </w:rPr>
              <w:t>;</w:t>
            </w:r>
          </w:p>
          <w:p w14:paraId="273884DF" w14:textId="77777777" w:rsidR="00245F29" w:rsidRPr="00993E14" w:rsidRDefault="00245F29" w:rsidP="00CF6148">
            <w:pPr>
              <w:pStyle w:val="Listparagraf"/>
              <w:numPr>
                <w:ilvl w:val="0"/>
                <w:numId w:val="23"/>
              </w:numPr>
              <w:ind w:left="447" w:hanging="447"/>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Distensia abdominală majoră;</w:t>
            </w:r>
          </w:p>
          <w:p w14:paraId="3E4E16D5" w14:textId="77777777" w:rsidR="00245F29" w:rsidRPr="00993E14" w:rsidRDefault="00245F29" w:rsidP="00CF6148">
            <w:pPr>
              <w:pStyle w:val="Listparagraf"/>
              <w:numPr>
                <w:ilvl w:val="0"/>
                <w:numId w:val="23"/>
              </w:numPr>
              <w:ind w:left="447" w:hanging="447"/>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Terapia cu corticosteroizi;</w:t>
            </w:r>
          </w:p>
          <w:p w14:paraId="54CECF95" w14:textId="77777777" w:rsidR="00245F29" w:rsidRPr="00993E14" w:rsidRDefault="00245F29" w:rsidP="00CF6148">
            <w:pPr>
              <w:pStyle w:val="Listparagraf"/>
              <w:numPr>
                <w:ilvl w:val="0"/>
                <w:numId w:val="23"/>
              </w:numPr>
              <w:ind w:left="447" w:hanging="447"/>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Terapia cu anticoagulante.</w:t>
            </w:r>
          </w:p>
        </w:tc>
      </w:tr>
    </w:tbl>
    <w:p w14:paraId="64766BCD" w14:textId="77777777" w:rsidR="00210D40" w:rsidRPr="00993E14" w:rsidRDefault="00210D40" w:rsidP="00CF6148">
      <w:pPr>
        <w:pStyle w:val="Listparagraf"/>
        <w:ind w:left="0"/>
        <w:rPr>
          <w:rFonts w:ascii="Times New Roman" w:hAnsi="Times New Roman" w:cs="Times New Roman"/>
          <w:sz w:val="24"/>
          <w:szCs w:val="24"/>
          <w:lang w:val="ro-RO" w:bidi="ar-JO"/>
        </w:rPr>
      </w:pPr>
    </w:p>
    <w:p w14:paraId="2E127D27" w14:textId="77777777" w:rsidR="00F00E3D" w:rsidRPr="00993E14" w:rsidRDefault="00210D40" w:rsidP="00710EDA">
      <w:pPr>
        <w:spacing w:after="120"/>
        <w:rPr>
          <w:rFonts w:ascii="Times New Roman" w:hAnsi="Times New Roman" w:cs="Times New Roman"/>
          <w:b/>
          <w:i/>
          <w:sz w:val="28"/>
          <w:szCs w:val="24"/>
          <w:lang w:val="ro-RO" w:bidi="ar-JO"/>
        </w:rPr>
      </w:pPr>
      <w:r w:rsidRPr="00993E14">
        <w:rPr>
          <w:rFonts w:ascii="Times New Roman" w:hAnsi="Times New Roman" w:cs="Times New Roman"/>
          <w:b/>
          <w:i/>
          <w:sz w:val="28"/>
          <w:szCs w:val="24"/>
          <w:lang w:val="ro-RO" w:bidi="ar-JO"/>
        </w:rPr>
        <w:t>C.2.4. Conduita pacientului cu AA</w:t>
      </w:r>
      <w:r w:rsidR="00BA2960" w:rsidRPr="00993E14">
        <w:rPr>
          <w:rFonts w:ascii="Times New Roman" w:hAnsi="Times New Roman" w:cs="Times New Roman"/>
          <w:b/>
          <w:i/>
          <w:sz w:val="28"/>
          <w:szCs w:val="24"/>
          <w:lang w:val="ro-RO" w:bidi="ar-JO"/>
        </w:rPr>
        <w:t>.</w:t>
      </w:r>
    </w:p>
    <w:tbl>
      <w:tblPr>
        <w:tblW w:w="99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9"/>
      </w:tblGrid>
      <w:tr w:rsidR="00993E14" w:rsidRPr="00993E14" w14:paraId="6C7F5BDA" w14:textId="77777777" w:rsidTr="00710EDA">
        <w:tc>
          <w:tcPr>
            <w:tcW w:w="9939" w:type="dxa"/>
          </w:tcPr>
          <w:p w14:paraId="1658074E" w14:textId="77777777" w:rsidR="00245F29" w:rsidRPr="00993E14" w:rsidRDefault="00245F29" w:rsidP="00710EDA">
            <w:pPr>
              <w:spacing w:after="120"/>
              <w:rPr>
                <w:rFonts w:ascii="Times New Roman" w:hAnsi="Times New Roman" w:cs="Times New Roman"/>
                <w:i/>
                <w:sz w:val="24"/>
                <w:szCs w:val="24"/>
                <w:lang w:val="ro-RO" w:bidi="ar-JO"/>
              </w:rPr>
            </w:pPr>
            <w:r w:rsidRPr="00993E14">
              <w:rPr>
                <w:rFonts w:ascii="Times New Roman" w:hAnsi="Times New Roman" w:cs="Times New Roman"/>
                <w:b/>
                <w:sz w:val="24"/>
                <w:szCs w:val="24"/>
                <w:lang w:val="ro-RO" w:bidi="ar-JO"/>
              </w:rPr>
              <w:t xml:space="preserve">Caseta 6. </w:t>
            </w:r>
            <w:r w:rsidRPr="00993E14">
              <w:rPr>
                <w:rFonts w:ascii="Times New Roman" w:hAnsi="Times New Roman" w:cs="Times New Roman"/>
                <w:b/>
                <w:i/>
                <w:sz w:val="24"/>
                <w:szCs w:val="24"/>
                <w:lang w:val="ro-RO" w:bidi="ar-JO"/>
              </w:rPr>
              <w:t>Etapele obligatorii în conduita pacientului cu AA</w:t>
            </w:r>
            <w:r w:rsidR="00710EDA" w:rsidRPr="00993E14">
              <w:rPr>
                <w:rFonts w:ascii="Times New Roman" w:hAnsi="Times New Roman" w:cs="Times New Roman"/>
                <w:b/>
                <w:i/>
                <w:sz w:val="24"/>
                <w:szCs w:val="24"/>
                <w:lang w:val="ro-RO" w:bidi="ar-JO"/>
              </w:rPr>
              <w:t>.</w:t>
            </w:r>
            <w:r w:rsidR="00E32471" w:rsidRPr="00993E14">
              <w:rPr>
                <w:rFonts w:ascii="Times New Roman" w:hAnsi="Times New Roman" w:cs="Times New Roman"/>
                <w:b/>
                <w:i/>
                <w:sz w:val="24"/>
                <w:szCs w:val="24"/>
                <w:lang w:val="ro-RO" w:bidi="ar-JO"/>
              </w:rPr>
              <w:t xml:space="preserve"> (clasa de recomandare I)</w:t>
            </w:r>
          </w:p>
          <w:p w14:paraId="4A1CEF69" w14:textId="77777777" w:rsidR="00245F29" w:rsidRPr="00993E14" w:rsidRDefault="00245F29" w:rsidP="00710EDA">
            <w:pPr>
              <w:pStyle w:val="Listparagraf"/>
              <w:numPr>
                <w:ilvl w:val="0"/>
                <w:numId w:val="24"/>
              </w:numPr>
              <w:ind w:left="457" w:hanging="425"/>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Culegerea acuzelor şi anamnezei;</w:t>
            </w:r>
          </w:p>
          <w:p w14:paraId="53197233" w14:textId="77777777" w:rsidR="00245F29" w:rsidRPr="00993E14" w:rsidRDefault="00245F29" w:rsidP="00710EDA">
            <w:pPr>
              <w:pStyle w:val="Listparagraf"/>
              <w:numPr>
                <w:ilvl w:val="0"/>
                <w:numId w:val="24"/>
              </w:numPr>
              <w:ind w:left="457" w:hanging="425"/>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Examinarea clinică;</w:t>
            </w:r>
          </w:p>
          <w:p w14:paraId="123EED51" w14:textId="77777777" w:rsidR="00245F29" w:rsidRPr="00993E14" w:rsidRDefault="00245F29" w:rsidP="00710EDA">
            <w:pPr>
              <w:pStyle w:val="Listparagraf"/>
              <w:numPr>
                <w:ilvl w:val="0"/>
                <w:numId w:val="24"/>
              </w:numPr>
              <w:ind w:left="457" w:hanging="425"/>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Examinarea de laborator şi imagistică;</w:t>
            </w:r>
          </w:p>
          <w:p w14:paraId="1322E74A" w14:textId="77777777" w:rsidR="00245F29" w:rsidRPr="00993E14" w:rsidRDefault="00245F29" w:rsidP="00710EDA">
            <w:pPr>
              <w:pStyle w:val="Listparagraf"/>
              <w:numPr>
                <w:ilvl w:val="0"/>
                <w:numId w:val="24"/>
              </w:numPr>
              <w:ind w:left="457" w:hanging="425"/>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Evaluarea riscului operator (consultaţia specialiştilor);</w:t>
            </w:r>
          </w:p>
          <w:p w14:paraId="3D0FB176" w14:textId="77777777" w:rsidR="00245F29" w:rsidRPr="00993E14" w:rsidRDefault="00F6078F" w:rsidP="00710EDA">
            <w:pPr>
              <w:pStyle w:val="Listparagraf"/>
              <w:numPr>
                <w:ilvl w:val="0"/>
                <w:numId w:val="24"/>
              </w:numPr>
              <w:ind w:left="457" w:hanging="425"/>
              <w:rPr>
                <w:rFonts w:ascii="Times New Roman" w:hAnsi="Times New Roman" w:cs="Times New Roman"/>
                <w:sz w:val="24"/>
                <w:szCs w:val="24"/>
                <w:lang w:val="ro-RO" w:bidi="ar-JO"/>
              </w:rPr>
            </w:pPr>
            <w:r w:rsidRPr="00993E14">
              <w:rPr>
                <w:rFonts w:ascii="Times New Roman" w:hAnsi="Times New Roman" w:cs="Times New Roman"/>
                <w:sz w:val="24"/>
                <w:szCs w:val="24"/>
                <w:lang w:val="ro-RO"/>
              </w:rPr>
              <w:t xml:space="preserve">Luarea deciziei referitor la </w:t>
            </w:r>
            <w:r w:rsidR="00245F29" w:rsidRPr="00993E14">
              <w:rPr>
                <w:rFonts w:ascii="Times New Roman" w:hAnsi="Times New Roman" w:cs="Times New Roman"/>
                <w:sz w:val="24"/>
                <w:szCs w:val="24"/>
                <w:lang w:val="ro-RO" w:bidi="ar-JO"/>
              </w:rPr>
              <w:t>conduita de tratament;</w:t>
            </w:r>
          </w:p>
          <w:p w14:paraId="1E17E2D2" w14:textId="77777777" w:rsidR="00245F29" w:rsidRPr="00993E14" w:rsidRDefault="00245F29" w:rsidP="00710EDA">
            <w:pPr>
              <w:pStyle w:val="Listparagraf"/>
              <w:numPr>
                <w:ilvl w:val="0"/>
                <w:numId w:val="24"/>
              </w:numPr>
              <w:ind w:left="457" w:hanging="425"/>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Efectuarea tratamentului (intervenţia chirurgicală şi perioada postoperatorie);</w:t>
            </w:r>
          </w:p>
          <w:p w14:paraId="15655BCC" w14:textId="77777777" w:rsidR="00245F29" w:rsidRPr="00993E14" w:rsidRDefault="00245F29" w:rsidP="00710EDA">
            <w:pPr>
              <w:pStyle w:val="Listparagraf"/>
              <w:numPr>
                <w:ilvl w:val="0"/>
                <w:numId w:val="24"/>
              </w:numPr>
              <w:ind w:left="457" w:hanging="425"/>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Supravegherea activă.</w:t>
            </w:r>
          </w:p>
        </w:tc>
      </w:tr>
    </w:tbl>
    <w:p w14:paraId="6CF3A39E" w14:textId="77777777" w:rsidR="00210D40" w:rsidRPr="00993E14" w:rsidRDefault="00210D40" w:rsidP="00CF6148">
      <w:pPr>
        <w:pStyle w:val="Listparagraf"/>
        <w:ind w:left="0"/>
        <w:rPr>
          <w:rFonts w:ascii="Times New Roman" w:hAnsi="Times New Roman" w:cs="Times New Roman"/>
          <w:sz w:val="24"/>
          <w:szCs w:val="24"/>
          <w:lang w:val="ro-RO" w:bidi="ar-JO"/>
        </w:rPr>
      </w:pPr>
    </w:p>
    <w:p w14:paraId="59D8D41E" w14:textId="77777777" w:rsidR="00D03C04" w:rsidRPr="00993E14" w:rsidRDefault="00210D40" w:rsidP="00710EDA">
      <w:pPr>
        <w:spacing w:after="120"/>
        <w:rPr>
          <w:rFonts w:ascii="Times New Roman" w:hAnsi="Times New Roman" w:cs="Times New Roman"/>
          <w:b/>
          <w:i/>
          <w:sz w:val="28"/>
          <w:szCs w:val="28"/>
          <w:lang w:val="ro-RO" w:bidi="ar-JO"/>
        </w:rPr>
      </w:pPr>
      <w:r w:rsidRPr="00993E14">
        <w:rPr>
          <w:rFonts w:ascii="Times New Roman" w:hAnsi="Times New Roman" w:cs="Times New Roman"/>
          <w:b/>
          <w:i/>
          <w:sz w:val="28"/>
          <w:szCs w:val="24"/>
          <w:lang w:val="ro-RO" w:bidi="ar-JO"/>
        </w:rPr>
        <w:t>C.2.4.1.</w:t>
      </w:r>
      <w:r w:rsidRPr="00993E14">
        <w:rPr>
          <w:rFonts w:ascii="Times New Roman" w:hAnsi="Times New Roman" w:cs="Times New Roman"/>
          <w:b/>
          <w:i/>
          <w:sz w:val="28"/>
          <w:szCs w:val="28"/>
          <w:lang w:val="ro-RO" w:bidi="ar-JO"/>
        </w:rPr>
        <w:t xml:space="preserve"> A</w:t>
      </w:r>
      <w:r w:rsidR="00FC4602" w:rsidRPr="00993E14">
        <w:rPr>
          <w:rFonts w:ascii="Times New Roman" w:hAnsi="Times New Roman" w:cs="Times New Roman"/>
          <w:b/>
          <w:i/>
          <w:sz w:val="28"/>
          <w:szCs w:val="28"/>
          <w:lang w:val="ro-RO" w:bidi="ar-JO"/>
        </w:rPr>
        <w:t>cuzele, a</w:t>
      </w:r>
      <w:r w:rsidRPr="00993E14">
        <w:rPr>
          <w:rFonts w:ascii="Times New Roman" w:hAnsi="Times New Roman" w:cs="Times New Roman"/>
          <w:b/>
          <w:i/>
          <w:sz w:val="28"/>
          <w:szCs w:val="28"/>
          <w:lang w:val="ro-RO" w:bidi="ar-JO"/>
        </w:rPr>
        <w:t>namneza</w:t>
      </w:r>
      <w:r w:rsidR="00FC4602" w:rsidRPr="00993E14">
        <w:rPr>
          <w:rFonts w:ascii="Times New Roman" w:hAnsi="Times New Roman" w:cs="Times New Roman"/>
          <w:b/>
          <w:i/>
          <w:sz w:val="28"/>
          <w:szCs w:val="28"/>
          <w:lang w:val="ro-RO" w:bidi="ar-JO"/>
        </w:rPr>
        <w:t xml:space="preserve"> </w:t>
      </w:r>
      <w:r w:rsidR="005D7BBD" w:rsidRPr="00993E14">
        <w:rPr>
          <w:rFonts w:ascii="Times New Roman" w:hAnsi="Times New Roman" w:cs="Times New Roman"/>
          <w:b/>
          <w:i/>
          <w:sz w:val="28"/>
          <w:szCs w:val="28"/>
          <w:lang w:val="ro-RO" w:bidi="ar-JO"/>
        </w:rPr>
        <w:t>ş</w:t>
      </w:r>
      <w:r w:rsidR="00FC4602" w:rsidRPr="00993E14">
        <w:rPr>
          <w:rFonts w:ascii="Times New Roman" w:hAnsi="Times New Roman" w:cs="Times New Roman"/>
          <w:b/>
          <w:i/>
          <w:sz w:val="28"/>
          <w:szCs w:val="28"/>
          <w:lang w:val="ro-RO" w:bidi="ar-JO"/>
        </w:rPr>
        <w:t>i simptomatologi</w:t>
      </w:r>
      <w:r w:rsidR="005D7BBD" w:rsidRPr="00993E14">
        <w:rPr>
          <w:rFonts w:ascii="Times New Roman" w:hAnsi="Times New Roman" w:cs="Times New Roman"/>
          <w:b/>
          <w:i/>
          <w:sz w:val="28"/>
          <w:szCs w:val="28"/>
          <w:lang w:val="ro-RO" w:bidi="ar-JO"/>
        </w:rPr>
        <w:t>a</w:t>
      </w:r>
      <w:r w:rsidRPr="00993E14">
        <w:rPr>
          <w:rFonts w:ascii="Times New Roman" w:hAnsi="Times New Roman" w:cs="Times New Roman"/>
          <w:b/>
          <w:i/>
          <w:sz w:val="28"/>
          <w:szCs w:val="28"/>
          <w:lang w:val="ro-RO" w:bidi="ar-JO"/>
        </w:rPr>
        <w:t>.</w:t>
      </w:r>
    </w:p>
    <w:tbl>
      <w:tblPr>
        <w:tblW w:w="993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9"/>
      </w:tblGrid>
      <w:tr w:rsidR="00993E14" w:rsidRPr="00993E14" w14:paraId="22821164" w14:textId="77777777" w:rsidTr="00710EDA">
        <w:tc>
          <w:tcPr>
            <w:tcW w:w="9939" w:type="dxa"/>
          </w:tcPr>
          <w:p w14:paraId="6E4E5624" w14:textId="77777777" w:rsidR="00245F29" w:rsidRPr="00993E14" w:rsidRDefault="00245F29" w:rsidP="00710EDA">
            <w:pPr>
              <w:spacing w:after="120"/>
              <w:ind w:firstLine="477"/>
              <w:rPr>
                <w:rFonts w:ascii="Times New Roman" w:hAnsi="Times New Roman" w:cs="Times New Roman"/>
                <w:b/>
                <w:i/>
                <w:sz w:val="24"/>
                <w:szCs w:val="24"/>
                <w:lang w:val="ro-RO" w:bidi="ar-JO"/>
              </w:rPr>
            </w:pPr>
            <w:r w:rsidRPr="00993E14">
              <w:rPr>
                <w:rFonts w:ascii="Times New Roman" w:hAnsi="Times New Roman" w:cs="Times New Roman"/>
                <w:b/>
                <w:sz w:val="24"/>
                <w:szCs w:val="24"/>
                <w:lang w:val="ro-RO" w:bidi="ar-JO"/>
              </w:rPr>
              <w:t xml:space="preserve">Caseta 7. </w:t>
            </w:r>
            <w:r w:rsidRPr="00993E14">
              <w:rPr>
                <w:rFonts w:ascii="Times New Roman" w:hAnsi="Times New Roman" w:cs="Times New Roman"/>
                <w:b/>
                <w:i/>
                <w:sz w:val="24"/>
                <w:szCs w:val="24"/>
                <w:lang w:val="ro-RO" w:bidi="ar-JO"/>
              </w:rPr>
              <w:t>Acuzele şi anamneza</w:t>
            </w:r>
            <w:r w:rsidR="00570CB5" w:rsidRPr="00993E14">
              <w:rPr>
                <w:rFonts w:ascii="Times New Roman" w:hAnsi="Times New Roman" w:cs="Times New Roman"/>
                <w:b/>
                <w:i/>
                <w:sz w:val="24"/>
                <w:szCs w:val="24"/>
                <w:lang w:val="ro-RO" w:bidi="ar-JO"/>
              </w:rPr>
              <w:t>.</w:t>
            </w:r>
          </w:p>
          <w:p w14:paraId="4E4B9BB6" w14:textId="77777777" w:rsidR="00245F29" w:rsidRPr="00993E14" w:rsidRDefault="00245F29" w:rsidP="007E4286">
            <w:pPr>
              <w:numPr>
                <w:ilvl w:val="0"/>
                <w:numId w:val="54"/>
              </w:numPr>
              <w:spacing w:after="120"/>
              <w:ind w:left="476" w:hanging="476"/>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Cel mai comun şi constant semn al </w:t>
            </w:r>
            <w:r w:rsidR="005D76DC" w:rsidRPr="00993E14">
              <w:rPr>
                <w:rFonts w:ascii="Times New Roman" w:hAnsi="Times New Roman" w:cs="Times New Roman"/>
                <w:sz w:val="24"/>
                <w:szCs w:val="24"/>
                <w:lang w:val="ro-RO" w:bidi="ar-JO"/>
              </w:rPr>
              <w:t>AA</w:t>
            </w:r>
            <w:r w:rsidRPr="00993E14">
              <w:rPr>
                <w:rFonts w:ascii="Times New Roman" w:hAnsi="Times New Roman" w:cs="Times New Roman"/>
                <w:sz w:val="24"/>
                <w:szCs w:val="24"/>
                <w:lang w:val="ro-RO" w:bidi="ar-JO"/>
              </w:rPr>
              <w:t xml:space="preserve"> este durerea abdominală. În cazuri tipice, durerea apare spontan, brusc, fiind uneori precedată de un </w:t>
            </w:r>
            <w:r w:rsidR="004F33BA" w:rsidRPr="00993E14">
              <w:rPr>
                <w:rFonts w:ascii="Times New Roman" w:hAnsi="Times New Roman" w:cs="Times New Roman"/>
                <w:sz w:val="24"/>
                <w:szCs w:val="24"/>
                <w:lang w:val="ro-RO" w:bidi="ar-JO"/>
              </w:rPr>
              <w:t>disconfort</w:t>
            </w:r>
            <w:r w:rsidRPr="00993E14">
              <w:rPr>
                <w:rFonts w:ascii="Times New Roman" w:hAnsi="Times New Roman" w:cs="Times New Roman"/>
                <w:sz w:val="24"/>
                <w:szCs w:val="24"/>
                <w:lang w:val="ro-RO" w:bidi="ar-JO"/>
              </w:rPr>
              <w:t xml:space="preserve"> uşor. Debutul durerii nu este în corelaţie cu alimentarea sau efortul fizic; </w:t>
            </w:r>
            <w:r w:rsidR="007E4286" w:rsidRPr="00993E14">
              <w:rPr>
                <w:rFonts w:ascii="Times New Roman" w:hAnsi="Times New Roman" w:cs="Times New Roman"/>
                <w:b/>
                <w:i/>
                <w:sz w:val="24"/>
                <w:szCs w:val="24"/>
                <w:lang w:val="ro-RO" w:bidi="ar-JO"/>
              </w:rPr>
              <w:t>(clasa de recomandare I)</w:t>
            </w:r>
          </w:p>
          <w:p w14:paraId="45A1800A" w14:textId="77777777" w:rsidR="00245F29" w:rsidRPr="00993E14" w:rsidRDefault="00245F29" w:rsidP="007E4286">
            <w:pPr>
              <w:numPr>
                <w:ilvl w:val="0"/>
                <w:numId w:val="54"/>
              </w:numPr>
              <w:spacing w:after="120"/>
              <w:ind w:left="476" w:hanging="476"/>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Iniţial durerea poate fi localizată în epigastru sau regiunea paraombilicală, apoi peste 4-6 ore durerea se deplasează şi se localizează în fosa iliacă dreaptă şi creşte în intensitate (simptomul Kocher). Acest simptom se întâlneşte în peste 35% cazuri; </w:t>
            </w:r>
            <w:r w:rsidR="007E4286" w:rsidRPr="00993E14">
              <w:rPr>
                <w:rFonts w:ascii="Times New Roman" w:hAnsi="Times New Roman" w:cs="Times New Roman"/>
                <w:b/>
                <w:i/>
                <w:sz w:val="24"/>
                <w:szCs w:val="24"/>
                <w:lang w:val="ro-RO" w:bidi="ar-JO"/>
              </w:rPr>
              <w:t>(clasa de recomandare I)</w:t>
            </w:r>
          </w:p>
          <w:p w14:paraId="5FB9E130" w14:textId="77777777" w:rsidR="00245F29" w:rsidRPr="00993E14" w:rsidRDefault="00245F29" w:rsidP="007E4286">
            <w:pPr>
              <w:numPr>
                <w:ilvl w:val="0"/>
                <w:numId w:val="54"/>
              </w:numPr>
              <w:spacing w:after="120"/>
              <w:ind w:left="476" w:hanging="476"/>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În alte situaţii durerea apare în fosa iliacă dreaptă, regiunea ombilicului (mai ales la copii) sau cuprinde tot abdomenul. Durerea ati</w:t>
            </w:r>
            <w:r w:rsidR="003E3F4E" w:rsidRPr="00993E14">
              <w:rPr>
                <w:rFonts w:ascii="Times New Roman" w:hAnsi="Times New Roman" w:cs="Times New Roman"/>
                <w:sz w:val="24"/>
                <w:szCs w:val="24"/>
                <w:lang w:val="ro-RO" w:bidi="ar-JO"/>
              </w:rPr>
              <w:t>pică se observă la 40-45% din</w:t>
            </w:r>
            <w:r w:rsidRPr="00993E14">
              <w:rPr>
                <w:rFonts w:ascii="Times New Roman" w:hAnsi="Times New Roman" w:cs="Times New Roman"/>
                <w:sz w:val="24"/>
                <w:szCs w:val="24"/>
                <w:lang w:val="ro-RO" w:bidi="ar-JO"/>
              </w:rPr>
              <w:t xml:space="preserve"> pacienţi; </w:t>
            </w:r>
            <w:r w:rsidR="007E4286" w:rsidRPr="00993E14">
              <w:rPr>
                <w:rFonts w:ascii="Times New Roman" w:hAnsi="Times New Roman" w:cs="Times New Roman"/>
                <w:b/>
                <w:i/>
                <w:sz w:val="24"/>
                <w:szCs w:val="24"/>
                <w:lang w:val="ro-RO" w:bidi="ar-JO"/>
              </w:rPr>
              <w:t>(clasa de recomandare IIa)</w:t>
            </w:r>
          </w:p>
          <w:p w14:paraId="7900DB4E" w14:textId="77777777" w:rsidR="007E4286" w:rsidRPr="00993E14" w:rsidRDefault="00245F29" w:rsidP="007E4286">
            <w:pPr>
              <w:numPr>
                <w:ilvl w:val="0"/>
                <w:numId w:val="54"/>
              </w:numPr>
              <w:spacing w:after="120"/>
              <w:ind w:left="476" w:hanging="476"/>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Anamneză poate scoate în evidenţă dureri în fosa iliacă dreaptă în trecut;</w:t>
            </w:r>
            <w:r w:rsidR="007E4286" w:rsidRPr="00993E14">
              <w:rPr>
                <w:rFonts w:ascii="Times New Roman" w:hAnsi="Times New Roman" w:cs="Times New Roman"/>
                <w:sz w:val="24"/>
                <w:szCs w:val="24"/>
                <w:lang w:val="ro-RO" w:bidi="ar-JO"/>
              </w:rPr>
              <w:t xml:space="preserve"> </w:t>
            </w:r>
            <w:r w:rsidR="007E4286" w:rsidRPr="00993E14">
              <w:rPr>
                <w:rFonts w:ascii="Times New Roman" w:hAnsi="Times New Roman" w:cs="Times New Roman"/>
                <w:b/>
                <w:i/>
                <w:sz w:val="24"/>
                <w:szCs w:val="24"/>
                <w:lang w:val="ro-RO" w:bidi="ar-JO"/>
              </w:rPr>
              <w:t>(clasa de recomandare IIb)</w:t>
            </w:r>
          </w:p>
          <w:p w14:paraId="30EA3C9E" w14:textId="77777777" w:rsidR="007E4286" w:rsidRPr="00993E14" w:rsidRDefault="00245F29" w:rsidP="007E4286">
            <w:pPr>
              <w:numPr>
                <w:ilvl w:val="0"/>
                <w:numId w:val="54"/>
              </w:numPr>
              <w:spacing w:after="120"/>
              <w:ind w:left="476" w:hanging="476"/>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La pacienţii cu AA nu este caracteristică iradierea durerii, la fel ca şi vreo poziţie forţată antalgică. Totuşi, mişcările brusc efectuate şi mersul pot produce o exacerbare a durerii în </w:t>
            </w:r>
            <w:r w:rsidRPr="00993E14">
              <w:rPr>
                <w:rFonts w:ascii="Times New Roman" w:hAnsi="Times New Roman" w:cs="Times New Roman"/>
                <w:sz w:val="24"/>
                <w:szCs w:val="24"/>
                <w:lang w:val="ro-RO" w:bidi="ar-JO"/>
              </w:rPr>
              <w:lastRenderedPageBreak/>
              <w:t>regiunea dreaptă inferioară a abdomenului;</w:t>
            </w:r>
            <w:r w:rsidR="007E4286" w:rsidRPr="00993E14">
              <w:rPr>
                <w:rFonts w:ascii="Times New Roman" w:hAnsi="Times New Roman" w:cs="Times New Roman"/>
                <w:sz w:val="24"/>
                <w:szCs w:val="24"/>
                <w:lang w:val="ro-RO" w:bidi="ar-JO"/>
              </w:rPr>
              <w:t xml:space="preserve"> </w:t>
            </w:r>
            <w:r w:rsidR="007E4286" w:rsidRPr="00993E14">
              <w:rPr>
                <w:rFonts w:ascii="Times New Roman" w:hAnsi="Times New Roman" w:cs="Times New Roman"/>
                <w:b/>
                <w:i/>
                <w:sz w:val="24"/>
                <w:szCs w:val="24"/>
                <w:lang w:val="ro-RO" w:bidi="ar-JO"/>
              </w:rPr>
              <w:t>(clasa de recomandare IIb)</w:t>
            </w:r>
          </w:p>
          <w:p w14:paraId="252447DA" w14:textId="77777777" w:rsidR="007E4286" w:rsidRPr="00993E14" w:rsidRDefault="00245F29" w:rsidP="007E4286">
            <w:pPr>
              <w:numPr>
                <w:ilvl w:val="0"/>
                <w:numId w:val="54"/>
              </w:numPr>
              <w:spacing w:after="120"/>
              <w:ind w:left="476" w:hanging="476"/>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Printre alte acuze o atenţie deosebită o merită anorexia, greţurile şi voma. Voma are un caracter reflex şi în majoritatea cazurilor este unică. Caracterul multiplu al vomei poate reflecta un proces distructiv în apendice şi o peritonită difuză;</w:t>
            </w:r>
            <w:r w:rsidR="007E4286" w:rsidRPr="00993E14">
              <w:rPr>
                <w:rFonts w:ascii="Times New Roman" w:hAnsi="Times New Roman" w:cs="Times New Roman"/>
                <w:sz w:val="24"/>
                <w:szCs w:val="24"/>
                <w:lang w:val="ro-RO" w:bidi="ar-JO"/>
              </w:rPr>
              <w:t xml:space="preserve"> </w:t>
            </w:r>
            <w:r w:rsidR="007E4286" w:rsidRPr="00993E14">
              <w:rPr>
                <w:rFonts w:ascii="Times New Roman" w:hAnsi="Times New Roman" w:cs="Times New Roman"/>
                <w:b/>
                <w:i/>
                <w:sz w:val="24"/>
                <w:szCs w:val="24"/>
                <w:lang w:val="ro-RO" w:bidi="ar-JO"/>
              </w:rPr>
              <w:t>(clasa de recomandare I)</w:t>
            </w:r>
          </w:p>
          <w:p w14:paraId="7BE5307C" w14:textId="77777777" w:rsidR="00245F29" w:rsidRPr="00993E14" w:rsidRDefault="00245F29" w:rsidP="007E4286">
            <w:pPr>
              <w:numPr>
                <w:ilvl w:val="0"/>
                <w:numId w:val="54"/>
              </w:numPr>
              <w:spacing w:after="120"/>
              <w:ind w:left="476" w:hanging="476"/>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Mai puţin caracteristice sunt alte fenomene dispeptice: balonarea abdomenului, constipaţia sau diareea.</w:t>
            </w:r>
            <w:r w:rsidR="007E4286" w:rsidRPr="00993E14">
              <w:rPr>
                <w:rFonts w:ascii="Times New Roman" w:hAnsi="Times New Roman" w:cs="Times New Roman"/>
                <w:b/>
                <w:i/>
                <w:sz w:val="24"/>
                <w:szCs w:val="24"/>
                <w:lang w:val="ro-RO" w:bidi="ar-JO"/>
              </w:rPr>
              <w:t xml:space="preserve"> (clasa de recomandare IIa)</w:t>
            </w:r>
          </w:p>
        </w:tc>
      </w:tr>
    </w:tbl>
    <w:p w14:paraId="72E1E50B" w14:textId="77777777" w:rsidR="00245F29" w:rsidRPr="00993E14" w:rsidRDefault="00245F29" w:rsidP="00CF6148">
      <w:pPr>
        <w:rPr>
          <w:rFonts w:ascii="Times New Roman" w:hAnsi="Times New Roman" w:cs="Times New Roman"/>
          <w:b/>
          <w:sz w:val="24"/>
          <w:szCs w:val="24"/>
          <w:lang w:val="ro-RO" w:bidi="ar-JO"/>
        </w:rPr>
      </w:pPr>
    </w:p>
    <w:tbl>
      <w:tblPr>
        <w:tblW w:w="99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9"/>
      </w:tblGrid>
      <w:tr w:rsidR="00993E14" w:rsidRPr="00993E14" w14:paraId="27CAB0CF" w14:textId="77777777" w:rsidTr="00570CB5">
        <w:tc>
          <w:tcPr>
            <w:tcW w:w="9939" w:type="dxa"/>
          </w:tcPr>
          <w:p w14:paraId="5F1CCE48" w14:textId="77777777" w:rsidR="00245F29" w:rsidRPr="00993E14" w:rsidRDefault="00245F29" w:rsidP="00E148C7">
            <w:pPr>
              <w:spacing w:after="120"/>
              <w:ind w:firstLine="457"/>
              <w:jc w:val="both"/>
              <w:rPr>
                <w:rFonts w:ascii="Times New Roman" w:hAnsi="Times New Roman" w:cs="Times New Roman"/>
                <w:b/>
                <w:i/>
                <w:sz w:val="24"/>
                <w:szCs w:val="24"/>
                <w:lang w:val="ro-RO" w:bidi="ar-JO"/>
              </w:rPr>
            </w:pPr>
            <w:r w:rsidRPr="00993E14">
              <w:rPr>
                <w:rFonts w:ascii="Times New Roman" w:hAnsi="Times New Roman" w:cs="Times New Roman"/>
                <w:b/>
                <w:sz w:val="24"/>
                <w:szCs w:val="24"/>
                <w:lang w:val="ro-RO" w:bidi="ar-JO"/>
              </w:rPr>
              <w:t xml:space="preserve">Caseta 8. </w:t>
            </w:r>
            <w:r w:rsidRPr="00993E14">
              <w:rPr>
                <w:rFonts w:ascii="Times New Roman" w:hAnsi="Times New Roman" w:cs="Times New Roman"/>
                <w:b/>
                <w:i/>
                <w:sz w:val="24"/>
                <w:szCs w:val="24"/>
                <w:lang w:val="ro-RO" w:bidi="ar-JO"/>
              </w:rPr>
              <w:t>Simptomatologie</w:t>
            </w:r>
            <w:r w:rsidR="00570CB5" w:rsidRPr="00993E14">
              <w:rPr>
                <w:rFonts w:ascii="Times New Roman" w:hAnsi="Times New Roman" w:cs="Times New Roman"/>
                <w:b/>
                <w:i/>
                <w:sz w:val="24"/>
                <w:szCs w:val="24"/>
                <w:lang w:val="ro-RO" w:bidi="ar-JO"/>
              </w:rPr>
              <w:t>.</w:t>
            </w:r>
          </w:p>
          <w:p w14:paraId="6F228096" w14:textId="77777777" w:rsidR="00245F29" w:rsidRPr="00993E14" w:rsidRDefault="00245F29" w:rsidP="00E148C7">
            <w:pPr>
              <w:numPr>
                <w:ilvl w:val="0"/>
                <w:numId w:val="55"/>
              </w:numPr>
              <w:spacing w:after="120"/>
              <w:ind w:left="459" w:right="191"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Prezentarea clinică a pacientului cu </w:t>
            </w:r>
            <w:r w:rsidR="00F6078F" w:rsidRPr="00993E14">
              <w:rPr>
                <w:rFonts w:ascii="Times New Roman" w:hAnsi="Times New Roman" w:cs="Times New Roman"/>
                <w:sz w:val="24"/>
                <w:szCs w:val="24"/>
                <w:lang w:val="ro-RO" w:bidi="ar-JO"/>
              </w:rPr>
              <w:t>AA</w:t>
            </w:r>
            <w:r w:rsidRPr="00993E14">
              <w:rPr>
                <w:rFonts w:ascii="Times New Roman" w:hAnsi="Times New Roman" w:cs="Times New Roman"/>
                <w:sz w:val="24"/>
                <w:szCs w:val="24"/>
                <w:lang w:val="ro-RO" w:bidi="ar-JO"/>
              </w:rPr>
              <w:t xml:space="preserve"> poate varia de la simptomatică comparativ uşoară până la semne de peritonită generalizată şi sepsis;</w:t>
            </w:r>
            <w:r w:rsidR="007E4286" w:rsidRPr="00993E14">
              <w:rPr>
                <w:rFonts w:ascii="Times New Roman" w:hAnsi="Times New Roman" w:cs="Times New Roman"/>
                <w:b/>
                <w:i/>
                <w:sz w:val="24"/>
                <w:szCs w:val="24"/>
                <w:lang w:val="ro-RO" w:bidi="ar-JO"/>
              </w:rPr>
              <w:t xml:space="preserve"> (clasa de recomandare I)</w:t>
            </w:r>
          </w:p>
          <w:p w14:paraId="19ABF1EE" w14:textId="77777777" w:rsidR="00245F29" w:rsidRPr="00993E14" w:rsidRDefault="00245F29" w:rsidP="00E148C7">
            <w:pPr>
              <w:numPr>
                <w:ilvl w:val="0"/>
                <w:numId w:val="55"/>
              </w:numPr>
              <w:spacing w:after="120"/>
              <w:ind w:left="459" w:right="191"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În timpul adresării bolnavul cu AA de obicei are temperatura corpului crescută </w:t>
            </w:r>
            <w:r w:rsidR="004F33BA" w:rsidRPr="00993E14">
              <w:rPr>
                <w:rFonts w:ascii="Times New Roman" w:hAnsi="Times New Roman" w:cs="Times New Roman"/>
                <w:sz w:val="24"/>
                <w:szCs w:val="24"/>
                <w:lang w:val="ro-RO" w:bidi="ar-JO"/>
              </w:rPr>
              <w:t>până</w:t>
            </w:r>
            <w:r w:rsidRPr="00993E14">
              <w:rPr>
                <w:rFonts w:ascii="Times New Roman" w:hAnsi="Times New Roman" w:cs="Times New Roman"/>
                <w:sz w:val="24"/>
                <w:szCs w:val="24"/>
                <w:lang w:val="ro-RO" w:bidi="ar-JO"/>
              </w:rPr>
              <w:t xml:space="preserve"> la 37,2º-37,5ºC. În cazul adresării tardive pacientul cu AA poate avea febră hectică, ca consecinţ</w:t>
            </w:r>
            <w:r w:rsidR="003E3F4E" w:rsidRPr="00993E14">
              <w:rPr>
                <w:rFonts w:ascii="Times New Roman" w:hAnsi="Times New Roman" w:cs="Times New Roman"/>
                <w:sz w:val="24"/>
                <w:szCs w:val="24"/>
                <w:lang w:val="ro-RO" w:bidi="ar-JO"/>
              </w:rPr>
              <w:t>ă a</w:t>
            </w:r>
            <w:r w:rsidRPr="00993E14">
              <w:rPr>
                <w:rFonts w:ascii="Times New Roman" w:hAnsi="Times New Roman" w:cs="Times New Roman"/>
                <w:sz w:val="24"/>
                <w:szCs w:val="24"/>
                <w:lang w:val="ro-RO" w:bidi="ar-JO"/>
              </w:rPr>
              <w:t xml:space="preserve"> progresării procesului inflamator intraabdominal;</w:t>
            </w:r>
            <w:r w:rsidR="007E4286" w:rsidRPr="00993E14">
              <w:rPr>
                <w:rFonts w:ascii="Times New Roman" w:hAnsi="Times New Roman" w:cs="Times New Roman"/>
                <w:b/>
                <w:i/>
                <w:sz w:val="24"/>
                <w:szCs w:val="24"/>
                <w:lang w:val="ro-RO" w:bidi="ar-JO"/>
              </w:rPr>
              <w:t xml:space="preserve"> (clasa de recomandare IIa)</w:t>
            </w:r>
          </w:p>
          <w:p w14:paraId="746CFF9D" w14:textId="77777777" w:rsidR="00245F29" w:rsidRPr="00993E14" w:rsidRDefault="00245F29" w:rsidP="00E148C7">
            <w:pPr>
              <w:numPr>
                <w:ilvl w:val="0"/>
                <w:numId w:val="55"/>
              </w:numPr>
              <w:spacing w:after="120"/>
              <w:ind w:left="459" w:right="191"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Pulsul este uşor accelerat, corespunzător creşterii temperaturii corpului; </w:t>
            </w:r>
            <w:r w:rsidR="007E4286" w:rsidRPr="00993E14">
              <w:rPr>
                <w:rFonts w:ascii="Times New Roman" w:hAnsi="Times New Roman" w:cs="Times New Roman"/>
                <w:b/>
                <w:i/>
                <w:sz w:val="24"/>
                <w:szCs w:val="24"/>
                <w:lang w:val="ro-RO" w:bidi="ar-JO"/>
              </w:rPr>
              <w:t>(clasa de recomandare IIa)</w:t>
            </w:r>
          </w:p>
          <w:p w14:paraId="1497272B" w14:textId="77777777" w:rsidR="00245F29" w:rsidRPr="00993E14" w:rsidRDefault="00245F29" w:rsidP="00E148C7">
            <w:pPr>
              <w:numPr>
                <w:ilvl w:val="0"/>
                <w:numId w:val="55"/>
              </w:numPr>
              <w:spacing w:after="120"/>
              <w:ind w:left="459" w:right="191"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În caz tipic de AA acută abdomenul participă în actul de respiraţie, cu excepţia regiunii iliace drepte; </w:t>
            </w:r>
            <w:r w:rsidR="007E4286" w:rsidRPr="00993E14">
              <w:rPr>
                <w:rFonts w:ascii="Times New Roman" w:hAnsi="Times New Roman" w:cs="Times New Roman"/>
                <w:b/>
                <w:i/>
                <w:sz w:val="24"/>
                <w:szCs w:val="24"/>
                <w:lang w:val="ro-RO" w:bidi="ar-JO"/>
              </w:rPr>
              <w:t>(clasa de recomandare III)</w:t>
            </w:r>
          </w:p>
          <w:p w14:paraId="05C65D4A" w14:textId="77777777" w:rsidR="00245F29" w:rsidRPr="00993E14" w:rsidRDefault="00245F29" w:rsidP="00E148C7">
            <w:pPr>
              <w:numPr>
                <w:ilvl w:val="0"/>
                <w:numId w:val="55"/>
              </w:numPr>
              <w:spacing w:after="120"/>
              <w:ind w:left="459" w:right="191"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Palparea superficială, ce va începe mereu din partea opusă localizării durerii, va descoperi o sensibilitate algică şi contractura musculară în regiunea iliacă dreaptă, cu apogeul în punctul McBurney; </w:t>
            </w:r>
            <w:r w:rsidR="007E4286" w:rsidRPr="00993E14">
              <w:rPr>
                <w:rFonts w:ascii="Times New Roman" w:hAnsi="Times New Roman" w:cs="Times New Roman"/>
                <w:b/>
                <w:i/>
                <w:sz w:val="24"/>
                <w:szCs w:val="24"/>
                <w:lang w:val="ro-RO" w:bidi="ar-JO"/>
              </w:rPr>
              <w:t>(clasa de recomandare I)</w:t>
            </w:r>
          </w:p>
          <w:p w14:paraId="25F589FF" w14:textId="77777777" w:rsidR="00245F29" w:rsidRPr="00993E14" w:rsidRDefault="00245F29" w:rsidP="00E148C7">
            <w:pPr>
              <w:numPr>
                <w:ilvl w:val="0"/>
                <w:numId w:val="55"/>
              </w:numPr>
              <w:spacing w:after="120"/>
              <w:ind w:left="459" w:right="191" w:hanging="425"/>
              <w:jc w:val="both"/>
              <w:rPr>
                <w:rFonts w:ascii="Times New Roman" w:hAnsi="Times New Roman" w:cs="Times New Roman"/>
                <w:sz w:val="24"/>
                <w:szCs w:val="24"/>
                <w:lang w:val="ro-RO" w:bidi="ar-JO"/>
              </w:rPr>
            </w:pPr>
            <w:r w:rsidRPr="00993E14">
              <w:rPr>
                <w:rFonts w:ascii="Times New Roman" w:hAnsi="Times New Roman" w:cs="Times New Roman"/>
                <w:b/>
                <w:sz w:val="24"/>
                <w:szCs w:val="24"/>
                <w:lang w:val="ro-RO" w:bidi="ar-JO"/>
              </w:rPr>
              <w:t>Triada Dieulafoy</w:t>
            </w:r>
            <w:r w:rsidRPr="00993E14">
              <w:rPr>
                <w:rFonts w:ascii="Times New Roman" w:hAnsi="Times New Roman" w:cs="Times New Roman"/>
                <w:sz w:val="24"/>
                <w:szCs w:val="24"/>
                <w:lang w:val="ro-RO" w:bidi="ar-JO"/>
              </w:rPr>
              <w:t xml:space="preserve"> include: durerea, contractura musculară şi hiperestezia cutanată, cu localizare maximă în punctul McBurney. </w:t>
            </w:r>
            <w:r w:rsidR="007E4286" w:rsidRPr="00993E14">
              <w:rPr>
                <w:rFonts w:ascii="Times New Roman" w:hAnsi="Times New Roman" w:cs="Times New Roman"/>
                <w:b/>
                <w:i/>
                <w:sz w:val="24"/>
                <w:szCs w:val="24"/>
                <w:lang w:val="ro-RO" w:bidi="ar-JO"/>
              </w:rPr>
              <w:t>(clasa de recomandare IIa)</w:t>
            </w:r>
          </w:p>
          <w:p w14:paraId="57BBB242" w14:textId="77777777" w:rsidR="00245F29" w:rsidRPr="00993E14" w:rsidRDefault="00245F29" w:rsidP="00E148C7">
            <w:pPr>
              <w:spacing w:after="120"/>
              <w:ind w:left="459" w:right="191"/>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La fel se apreciază şi alte simptome apendiculare:</w:t>
            </w:r>
          </w:p>
          <w:p w14:paraId="56B277C6" w14:textId="77777777" w:rsidR="00245F29" w:rsidRPr="00993E14" w:rsidRDefault="00245F29" w:rsidP="00E148C7">
            <w:pPr>
              <w:numPr>
                <w:ilvl w:val="0"/>
                <w:numId w:val="55"/>
              </w:numPr>
              <w:spacing w:after="120"/>
              <w:ind w:left="459" w:right="191" w:hanging="425"/>
              <w:jc w:val="both"/>
              <w:rPr>
                <w:rFonts w:ascii="Times New Roman" w:hAnsi="Times New Roman" w:cs="Times New Roman"/>
                <w:sz w:val="24"/>
                <w:szCs w:val="24"/>
                <w:lang w:val="ro-RO" w:bidi="ar-JO"/>
              </w:rPr>
            </w:pPr>
            <w:r w:rsidRPr="00993E14">
              <w:rPr>
                <w:rFonts w:ascii="Times New Roman" w:hAnsi="Times New Roman" w:cs="Times New Roman"/>
                <w:b/>
                <w:sz w:val="24"/>
                <w:szCs w:val="24"/>
                <w:lang w:val="ro-RO" w:bidi="ar-JO"/>
              </w:rPr>
              <w:t>Simptomul Blumberg</w:t>
            </w:r>
            <w:r w:rsidRPr="00993E14">
              <w:rPr>
                <w:rFonts w:ascii="Times New Roman" w:hAnsi="Times New Roman" w:cs="Times New Roman"/>
                <w:sz w:val="24"/>
                <w:szCs w:val="24"/>
                <w:lang w:val="ro-RO" w:bidi="ar-JO"/>
              </w:rPr>
              <w:t xml:space="preserve"> – în timpul palpării profunde în regiunea iliacă dreaptă, compresiunea lentă a peretelui abdominal, urmată de decompresiunea bruscă exacerbează durerea. Acesta reprezintă simptomul clasic de iritare peritoneală;</w:t>
            </w:r>
            <w:r w:rsidR="007E4286" w:rsidRPr="00993E14">
              <w:rPr>
                <w:rFonts w:ascii="Times New Roman" w:hAnsi="Times New Roman" w:cs="Times New Roman"/>
                <w:b/>
                <w:i/>
                <w:sz w:val="24"/>
                <w:szCs w:val="24"/>
                <w:lang w:val="ro-RO" w:bidi="ar-JO"/>
              </w:rPr>
              <w:t xml:space="preserve"> (clasa de recomandare I)</w:t>
            </w:r>
          </w:p>
          <w:p w14:paraId="17A9D30E" w14:textId="77777777" w:rsidR="00245F29" w:rsidRPr="00993E14" w:rsidRDefault="00245F29" w:rsidP="00E148C7">
            <w:pPr>
              <w:numPr>
                <w:ilvl w:val="0"/>
                <w:numId w:val="55"/>
              </w:numPr>
              <w:spacing w:after="120"/>
              <w:ind w:left="459" w:right="191" w:hanging="425"/>
              <w:jc w:val="both"/>
              <w:rPr>
                <w:rFonts w:ascii="Times New Roman" w:hAnsi="Times New Roman" w:cs="Times New Roman"/>
                <w:sz w:val="24"/>
                <w:szCs w:val="24"/>
                <w:lang w:val="ro-RO" w:bidi="ar-JO"/>
              </w:rPr>
            </w:pPr>
            <w:r w:rsidRPr="00993E14">
              <w:rPr>
                <w:rFonts w:ascii="Times New Roman" w:hAnsi="Times New Roman" w:cs="Times New Roman"/>
                <w:b/>
                <w:sz w:val="24"/>
                <w:szCs w:val="24"/>
                <w:lang w:val="ro-RO" w:bidi="ar-JO"/>
              </w:rPr>
              <w:t>Simptomul Rovsing</w:t>
            </w:r>
            <w:r w:rsidRPr="00993E14">
              <w:rPr>
                <w:rFonts w:ascii="Times New Roman" w:hAnsi="Times New Roman" w:cs="Times New Roman"/>
                <w:sz w:val="24"/>
                <w:szCs w:val="24"/>
                <w:lang w:val="ro-RO" w:bidi="ar-JO"/>
              </w:rPr>
              <w:t xml:space="preserve"> – impulsiunea bruscă în zona iliacă stângă va produce durere în regiunea contralaterală, ce se explică prin deplasarea retrogradă a conţinutului colonului, extinderea cecului şi iritarea apendicelui;</w:t>
            </w:r>
            <w:r w:rsidR="007E4286" w:rsidRPr="00993E14">
              <w:rPr>
                <w:rFonts w:ascii="Times New Roman" w:hAnsi="Times New Roman" w:cs="Times New Roman"/>
                <w:b/>
                <w:i/>
                <w:sz w:val="24"/>
                <w:szCs w:val="24"/>
                <w:lang w:val="ro-RO" w:bidi="ar-JO"/>
              </w:rPr>
              <w:t xml:space="preserve"> (clasa de recomandare I)</w:t>
            </w:r>
          </w:p>
          <w:p w14:paraId="691277AE" w14:textId="77777777" w:rsidR="00245F29" w:rsidRPr="00993E14" w:rsidRDefault="00245F29" w:rsidP="00E148C7">
            <w:pPr>
              <w:numPr>
                <w:ilvl w:val="0"/>
                <w:numId w:val="55"/>
              </w:numPr>
              <w:spacing w:after="120"/>
              <w:ind w:left="459" w:right="191" w:hanging="425"/>
              <w:jc w:val="both"/>
              <w:rPr>
                <w:rFonts w:ascii="Times New Roman" w:hAnsi="Times New Roman" w:cs="Times New Roman"/>
                <w:sz w:val="24"/>
                <w:szCs w:val="24"/>
                <w:lang w:val="ro-RO" w:bidi="ar-JO"/>
              </w:rPr>
            </w:pPr>
            <w:r w:rsidRPr="00993E14">
              <w:rPr>
                <w:rFonts w:ascii="Times New Roman" w:hAnsi="Times New Roman" w:cs="Times New Roman"/>
                <w:b/>
                <w:sz w:val="24"/>
                <w:szCs w:val="24"/>
                <w:lang w:val="ro-RO" w:bidi="ar-JO"/>
              </w:rPr>
              <w:t>Simptomul Sitkovski</w:t>
            </w:r>
            <w:r w:rsidRPr="00993E14">
              <w:rPr>
                <w:rFonts w:ascii="Times New Roman" w:hAnsi="Times New Roman" w:cs="Times New Roman"/>
                <w:sz w:val="24"/>
                <w:szCs w:val="24"/>
                <w:lang w:val="ro-RO" w:bidi="ar-JO"/>
              </w:rPr>
              <w:t xml:space="preserve"> – la situarea bolnavului pe partea stângă apar dureri în fosa iliacă dreaptă din cauza deplasării cecului şi apendicelui cu extinderea mezoapendicelui inflamat;</w:t>
            </w:r>
            <w:r w:rsidR="007E4286" w:rsidRPr="00993E14">
              <w:rPr>
                <w:rFonts w:ascii="Times New Roman" w:hAnsi="Times New Roman" w:cs="Times New Roman"/>
                <w:b/>
                <w:i/>
                <w:sz w:val="24"/>
                <w:szCs w:val="24"/>
                <w:lang w:val="ro-RO" w:bidi="ar-JO"/>
              </w:rPr>
              <w:t xml:space="preserve"> (clasa de recomandare IIa)</w:t>
            </w:r>
          </w:p>
          <w:p w14:paraId="048645E0" w14:textId="77777777" w:rsidR="00245F29" w:rsidRPr="00993E14" w:rsidRDefault="00245F29" w:rsidP="00E148C7">
            <w:pPr>
              <w:numPr>
                <w:ilvl w:val="0"/>
                <w:numId w:val="55"/>
              </w:numPr>
              <w:spacing w:after="120"/>
              <w:ind w:left="459" w:right="191" w:hanging="425"/>
              <w:jc w:val="both"/>
              <w:rPr>
                <w:rFonts w:ascii="Times New Roman" w:hAnsi="Times New Roman" w:cs="Times New Roman"/>
                <w:sz w:val="24"/>
                <w:szCs w:val="24"/>
                <w:lang w:val="ro-RO" w:bidi="ar-JO"/>
              </w:rPr>
            </w:pPr>
            <w:r w:rsidRPr="00993E14">
              <w:rPr>
                <w:rFonts w:ascii="Times New Roman" w:hAnsi="Times New Roman" w:cs="Times New Roman"/>
                <w:b/>
                <w:sz w:val="24"/>
                <w:szCs w:val="24"/>
                <w:lang w:val="ro-RO" w:bidi="ar-JO"/>
              </w:rPr>
              <w:t>Simptomul Bartomie-Mihelson</w:t>
            </w:r>
            <w:r w:rsidRPr="00993E14">
              <w:rPr>
                <w:rFonts w:ascii="Times New Roman" w:hAnsi="Times New Roman" w:cs="Times New Roman"/>
                <w:sz w:val="24"/>
                <w:szCs w:val="24"/>
                <w:lang w:val="ro-RO" w:bidi="ar-JO"/>
              </w:rPr>
              <w:t xml:space="preserve"> – palparea apendicelui în poziţia bolnavului în decubit lateral stâng provoacă dureri violente, cauza fiind apropierea apendicelui inflamat de peretele abdominal, relaxarea muşchilor peretelui în asemenea poziţie şi deplasarea organelor mobile (intestinul subţire şi omentul) spre partea stâng</w:t>
            </w:r>
            <w:r w:rsidR="003E3F4E" w:rsidRPr="00993E14">
              <w:rPr>
                <w:rFonts w:ascii="Times New Roman" w:hAnsi="Times New Roman" w:cs="Times New Roman"/>
                <w:sz w:val="24"/>
                <w:szCs w:val="24"/>
                <w:lang w:val="ro-RO" w:bidi="ar-JO"/>
              </w:rPr>
              <w:t>ă</w:t>
            </w:r>
            <w:r w:rsidRPr="00993E14">
              <w:rPr>
                <w:rFonts w:ascii="Times New Roman" w:hAnsi="Times New Roman" w:cs="Times New Roman"/>
                <w:sz w:val="24"/>
                <w:szCs w:val="24"/>
                <w:lang w:val="ro-RO" w:bidi="ar-JO"/>
              </w:rPr>
              <w:t>;</w:t>
            </w:r>
            <w:r w:rsidR="007E4286" w:rsidRPr="00993E14">
              <w:rPr>
                <w:rFonts w:ascii="Times New Roman" w:hAnsi="Times New Roman" w:cs="Times New Roman"/>
                <w:b/>
                <w:i/>
                <w:sz w:val="24"/>
                <w:szCs w:val="24"/>
                <w:lang w:val="ro-RO" w:bidi="ar-JO"/>
              </w:rPr>
              <w:t xml:space="preserve"> (clasa de recomandare IIa)</w:t>
            </w:r>
          </w:p>
          <w:p w14:paraId="2E3358ED" w14:textId="77777777" w:rsidR="00245F29" w:rsidRPr="00993E14" w:rsidRDefault="00245F29" w:rsidP="00E148C7">
            <w:pPr>
              <w:numPr>
                <w:ilvl w:val="0"/>
                <w:numId w:val="55"/>
              </w:numPr>
              <w:spacing w:after="120"/>
              <w:ind w:left="459" w:right="191" w:hanging="425"/>
              <w:jc w:val="both"/>
              <w:rPr>
                <w:rFonts w:ascii="Times New Roman" w:hAnsi="Times New Roman" w:cs="Times New Roman"/>
                <w:sz w:val="24"/>
                <w:szCs w:val="24"/>
                <w:lang w:val="ro-RO" w:bidi="ar-JO"/>
              </w:rPr>
            </w:pPr>
            <w:r w:rsidRPr="00993E14">
              <w:rPr>
                <w:rFonts w:ascii="Times New Roman" w:hAnsi="Times New Roman" w:cs="Times New Roman"/>
                <w:b/>
                <w:sz w:val="24"/>
                <w:szCs w:val="24"/>
                <w:lang w:val="ro-RO" w:bidi="ar-JO"/>
              </w:rPr>
              <w:t>Simptomul Mandel-Razdolski</w:t>
            </w:r>
            <w:r w:rsidRPr="00993E14">
              <w:rPr>
                <w:rFonts w:ascii="Times New Roman" w:hAnsi="Times New Roman" w:cs="Times New Roman"/>
                <w:sz w:val="24"/>
                <w:szCs w:val="24"/>
                <w:lang w:val="ro-RO" w:bidi="ar-JO"/>
              </w:rPr>
              <w:t xml:space="preserve"> – percuţia peretelui abdominal anterior în regiunea iliacă dreaptă provoacă durere, ca urmare a iritaţiei peritoneului inflamat;</w:t>
            </w:r>
            <w:r w:rsidR="007E4286" w:rsidRPr="00993E14">
              <w:rPr>
                <w:rFonts w:ascii="Times New Roman" w:hAnsi="Times New Roman" w:cs="Times New Roman"/>
                <w:b/>
                <w:i/>
                <w:sz w:val="24"/>
                <w:szCs w:val="24"/>
                <w:lang w:val="ro-RO" w:bidi="ar-JO"/>
              </w:rPr>
              <w:t xml:space="preserve"> (clasa de recomandare IIa)</w:t>
            </w:r>
          </w:p>
          <w:p w14:paraId="02E73892" w14:textId="77777777" w:rsidR="00245F29" w:rsidRPr="00993E14" w:rsidRDefault="00245F29" w:rsidP="00E148C7">
            <w:pPr>
              <w:numPr>
                <w:ilvl w:val="0"/>
                <w:numId w:val="55"/>
              </w:numPr>
              <w:spacing w:after="120"/>
              <w:ind w:left="459" w:right="191" w:hanging="425"/>
              <w:jc w:val="both"/>
              <w:rPr>
                <w:rFonts w:ascii="Times New Roman" w:hAnsi="Times New Roman" w:cs="Times New Roman"/>
                <w:sz w:val="24"/>
                <w:szCs w:val="24"/>
                <w:lang w:val="ro-RO" w:bidi="ar-JO"/>
              </w:rPr>
            </w:pPr>
            <w:r w:rsidRPr="00993E14">
              <w:rPr>
                <w:rFonts w:ascii="Times New Roman" w:hAnsi="Times New Roman" w:cs="Times New Roman"/>
                <w:b/>
                <w:sz w:val="24"/>
                <w:szCs w:val="24"/>
                <w:lang w:val="ro-RO" w:bidi="ar-JO"/>
              </w:rPr>
              <w:t>Simptomul Cope sau simptomul iliopsoas-ului</w:t>
            </w:r>
            <w:r w:rsidRPr="00993E14">
              <w:rPr>
                <w:rFonts w:ascii="Times New Roman" w:hAnsi="Times New Roman" w:cs="Times New Roman"/>
                <w:sz w:val="24"/>
                <w:szCs w:val="24"/>
                <w:lang w:val="ro-RO" w:bidi="ar-JO"/>
              </w:rPr>
              <w:t xml:space="preserve"> – apariţia durerii în regiunea iliacă dreaptă la ridicarea membrului inferior drept sau rotaţia internă a acestuia. Ultimul simptom uneori este numit şi </w:t>
            </w:r>
            <w:r w:rsidRPr="00993E14">
              <w:rPr>
                <w:rFonts w:ascii="Times New Roman" w:hAnsi="Times New Roman" w:cs="Times New Roman"/>
                <w:b/>
                <w:sz w:val="24"/>
                <w:szCs w:val="24"/>
                <w:lang w:val="ro-RO" w:bidi="ar-JO"/>
              </w:rPr>
              <w:t>semnul obturator-ului</w:t>
            </w:r>
            <w:r w:rsidRPr="00993E14">
              <w:rPr>
                <w:rFonts w:ascii="Times New Roman" w:hAnsi="Times New Roman" w:cs="Times New Roman"/>
                <w:sz w:val="24"/>
                <w:szCs w:val="24"/>
                <w:lang w:val="ro-RO" w:bidi="ar-JO"/>
              </w:rPr>
              <w:t>. Simptomul Cope pozitiv poate indica atât poziţia retrocecală a apendicelui, cât şi progresarea spre posterior a procesului inflamator;</w:t>
            </w:r>
            <w:r w:rsidR="007E4286" w:rsidRPr="00993E14">
              <w:rPr>
                <w:rFonts w:ascii="Times New Roman" w:hAnsi="Times New Roman" w:cs="Times New Roman"/>
                <w:b/>
                <w:i/>
                <w:sz w:val="24"/>
                <w:szCs w:val="24"/>
                <w:lang w:val="ro-RO" w:bidi="ar-JO"/>
              </w:rPr>
              <w:t xml:space="preserve"> (clasa de </w:t>
            </w:r>
            <w:r w:rsidR="007E4286" w:rsidRPr="00993E14">
              <w:rPr>
                <w:rFonts w:ascii="Times New Roman" w:hAnsi="Times New Roman" w:cs="Times New Roman"/>
                <w:b/>
                <w:i/>
                <w:sz w:val="24"/>
                <w:szCs w:val="24"/>
                <w:lang w:val="ro-RO" w:bidi="ar-JO"/>
              </w:rPr>
              <w:lastRenderedPageBreak/>
              <w:t>recomandare IIa)</w:t>
            </w:r>
          </w:p>
          <w:p w14:paraId="7B71DC8D" w14:textId="0BD30BC2" w:rsidR="00245F29" w:rsidRPr="00993E14" w:rsidRDefault="00245F29" w:rsidP="00E148C7">
            <w:pPr>
              <w:numPr>
                <w:ilvl w:val="0"/>
                <w:numId w:val="55"/>
              </w:numPr>
              <w:spacing w:after="120"/>
              <w:ind w:left="459" w:right="191" w:hanging="425"/>
              <w:jc w:val="both"/>
              <w:rPr>
                <w:rFonts w:ascii="Times New Roman" w:hAnsi="Times New Roman" w:cs="Times New Roman"/>
                <w:sz w:val="24"/>
                <w:szCs w:val="24"/>
                <w:lang w:val="ro-RO" w:bidi="ar-JO"/>
              </w:rPr>
            </w:pPr>
            <w:r w:rsidRPr="00993E14">
              <w:rPr>
                <w:rFonts w:ascii="Times New Roman" w:hAnsi="Times New Roman" w:cs="Times New Roman"/>
                <w:b/>
                <w:sz w:val="24"/>
                <w:szCs w:val="24"/>
                <w:lang w:val="ro-RO" w:bidi="ar-JO"/>
              </w:rPr>
              <w:t>Simptomul Dunphy sau simptomul „tusei”</w:t>
            </w:r>
            <w:r w:rsidRPr="00993E14">
              <w:rPr>
                <w:rFonts w:ascii="Times New Roman" w:hAnsi="Times New Roman" w:cs="Times New Roman"/>
                <w:sz w:val="24"/>
                <w:szCs w:val="24"/>
                <w:lang w:val="ro-RO" w:bidi="ar-JO"/>
              </w:rPr>
              <w:t xml:space="preserve"> – tus</w:t>
            </w:r>
            <w:r w:rsidR="003E3F4E" w:rsidRPr="00993E14">
              <w:rPr>
                <w:rFonts w:ascii="Times New Roman" w:hAnsi="Times New Roman" w:cs="Times New Roman"/>
                <w:sz w:val="24"/>
                <w:szCs w:val="24"/>
                <w:lang w:val="ro-RO" w:bidi="ar-JO"/>
              </w:rPr>
              <w:t>e</w:t>
            </w:r>
            <w:r w:rsidRPr="00993E14">
              <w:rPr>
                <w:rFonts w:ascii="Times New Roman" w:hAnsi="Times New Roman" w:cs="Times New Roman"/>
                <w:sz w:val="24"/>
                <w:szCs w:val="24"/>
                <w:lang w:val="ro-RO" w:bidi="ar-JO"/>
              </w:rPr>
              <w:t xml:space="preserve">a accentuează durerea din fosa iliacă dreaptă, </w:t>
            </w:r>
            <w:r w:rsidR="00E148C7" w:rsidRPr="00993E14">
              <w:rPr>
                <w:rFonts w:ascii="Times New Roman" w:hAnsi="Times New Roman" w:cs="Times New Roman"/>
                <w:sz w:val="24"/>
                <w:szCs w:val="24"/>
                <w:lang w:val="ro-RO" w:bidi="ar-JO"/>
              </w:rPr>
              <w:t>însoţită</w:t>
            </w:r>
            <w:r w:rsidRPr="00993E14">
              <w:rPr>
                <w:rFonts w:ascii="Times New Roman" w:hAnsi="Times New Roman" w:cs="Times New Roman"/>
                <w:sz w:val="24"/>
                <w:szCs w:val="24"/>
                <w:lang w:val="ro-RO" w:bidi="ar-JO"/>
              </w:rPr>
              <w:t xml:space="preserve"> de reflexul de imobilizare a abdomenului; </w:t>
            </w:r>
            <w:r w:rsidR="007E4286" w:rsidRPr="00993E14">
              <w:rPr>
                <w:rFonts w:ascii="Times New Roman" w:hAnsi="Times New Roman" w:cs="Times New Roman"/>
                <w:b/>
                <w:i/>
                <w:sz w:val="24"/>
                <w:szCs w:val="24"/>
                <w:lang w:val="ro-RO" w:bidi="ar-JO"/>
              </w:rPr>
              <w:t>(clasa de recomandare IIb)</w:t>
            </w:r>
          </w:p>
          <w:p w14:paraId="5A27112C" w14:textId="7AD30646" w:rsidR="00245F29" w:rsidRPr="00993E14" w:rsidRDefault="00245F29" w:rsidP="00E148C7">
            <w:pPr>
              <w:numPr>
                <w:ilvl w:val="0"/>
                <w:numId w:val="55"/>
              </w:numPr>
              <w:spacing w:after="120"/>
              <w:ind w:left="459" w:right="191"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Rezultatele examinărilor rectale şi vaginale ca regulă sunt normale, deşi sensibilitatea din dreapta poate fi prezentă în cazul </w:t>
            </w:r>
            <w:r w:rsidR="005D76DC" w:rsidRPr="00993E14">
              <w:rPr>
                <w:rFonts w:ascii="Times New Roman" w:hAnsi="Times New Roman" w:cs="Times New Roman"/>
                <w:sz w:val="24"/>
                <w:szCs w:val="24"/>
                <w:lang w:val="ro-RO" w:bidi="ar-JO"/>
              </w:rPr>
              <w:t>AA</w:t>
            </w:r>
            <w:r w:rsidRPr="00993E14">
              <w:rPr>
                <w:rFonts w:ascii="Times New Roman" w:hAnsi="Times New Roman" w:cs="Times New Roman"/>
                <w:sz w:val="24"/>
                <w:szCs w:val="24"/>
                <w:lang w:val="ro-RO" w:bidi="ar-JO"/>
              </w:rPr>
              <w:t xml:space="preserve"> pelviene. Determinarea durerii la </w:t>
            </w:r>
            <w:r w:rsidR="00E148C7" w:rsidRPr="00993E14">
              <w:rPr>
                <w:rFonts w:ascii="Times New Roman" w:hAnsi="Times New Roman" w:cs="Times New Roman"/>
                <w:sz w:val="24"/>
                <w:szCs w:val="24"/>
                <w:lang w:val="ro-RO" w:bidi="ar-JO"/>
              </w:rPr>
              <w:t>tușeul</w:t>
            </w:r>
            <w:r w:rsidRPr="00993E14">
              <w:rPr>
                <w:rFonts w:ascii="Times New Roman" w:hAnsi="Times New Roman" w:cs="Times New Roman"/>
                <w:sz w:val="24"/>
                <w:szCs w:val="24"/>
                <w:lang w:val="ro-RO" w:bidi="ar-JO"/>
              </w:rPr>
              <w:t xml:space="preserve"> rectal este doar sugestivă, însă nu </w:t>
            </w:r>
            <w:r w:rsidR="004F33BA" w:rsidRPr="00993E14">
              <w:rPr>
                <w:rFonts w:ascii="Times New Roman" w:hAnsi="Times New Roman" w:cs="Times New Roman"/>
                <w:sz w:val="24"/>
                <w:szCs w:val="24"/>
                <w:lang w:val="ro-RO" w:bidi="ar-JO"/>
              </w:rPr>
              <w:t>decisivă</w:t>
            </w:r>
            <w:r w:rsidRPr="00993E14">
              <w:rPr>
                <w:rFonts w:ascii="Times New Roman" w:hAnsi="Times New Roman" w:cs="Times New Roman"/>
                <w:sz w:val="24"/>
                <w:szCs w:val="24"/>
                <w:lang w:val="ro-RO" w:bidi="ar-JO"/>
              </w:rPr>
              <w:t xml:space="preserve"> pentru confirmarea diagnosticului de AA.</w:t>
            </w:r>
            <w:r w:rsidR="007E4286" w:rsidRPr="00993E14">
              <w:rPr>
                <w:rFonts w:ascii="Times New Roman" w:hAnsi="Times New Roman" w:cs="Times New Roman"/>
                <w:b/>
                <w:i/>
                <w:sz w:val="24"/>
                <w:szCs w:val="24"/>
                <w:lang w:val="ro-RO" w:bidi="ar-JO"/>
              </w:rPr>
              <w:t xml:space="preserve"> (clasa de recomandare IIb)</w:t>
            </w:r>
          </w:p>
        </w:tc>
      </w:tr>
    </w:tbl>
    <w:p w14:paraId="25EDB74A" w14:textId="77777777" w:rsidR="00245F29" w:rsidRPr="00993E14" w:rsidRDefault="00245F29" w:rsidP="00E148C7">
      <w:pPr>
        <w:jc w:val="both"/>
        <w:rPr>
          <w:rFonts w:ascii="Times New Roman" w:hAnsi="Times New Roman" w:cs="Times New Roman"/>
          <w:b/>
          <w:i/>
          <w:sz w:val="28"/>
          <w:szCs w:val="24"/>
          <w:lang w:val="ro-RO" w:bidi="ar-JO"/>
        </w:rPr>
      </w:pPr>
    </w:p>
    <w:p w14:paraId="2B9D4D4D" w14:textId="77777777" w:rsidR="00A4429A" w:rsidRPr="00993E14" w:rsidRDefault="00D03C04" w:rsidP="00C4613B">
      <w:pPr>
        <w:spacing w:after="120"/>
        <w:rPr>
          <w:rFonts w:ascii="Times New Roman" w:hAnsi="Times New Roman" w:cs="Times New Roman"/>
          <w:b/>
          <w:sz w:val="24"/>
          <w:szCs w:val="24"/>
          <w:lang w:val="ro-RO" w:bidi="ar-JO"/>
        </w:rPr>
      </w:pPr>
      <w:r w:rsidRPr="00993E14">
        <w:rPr>
          <w:rFonts w:ascii="Times New Roman" w:hAnsi="Times New Roman" w:cs="Times New Roman"/>
          <w:b/>
          <w:i/>
          <w:sz w:val="28"/>
          <w:szCs w:val="24"/>
          <w:lang w:val="ro-RO" w:bidi="ar-JO"/>
        </w:rPr>
        <w:t xml:space="preserve">C.2.4.2. </w:t>
      </w:r>
      <w:r w:rsidR="00C257D0" w:rsidRPr="00993E14">
        <w:rPr>
          <w:rFonts w:ascii="Times New Roman" w:hAnsi="Times New Roman" w:cs="Times New Roman"/>
          <w:b/>
          <w:bCs/>
          <w:i/>
          <w:sz w:val="28"/>
          <w:szCs w:val="28"/>
          <w:lang w:val="ro-RO" w:bidi="ar-JO"/>
        </w:rPr>
        <w:t>Particularităţile e</w:t>
      </w:r>
      <w:r w:rsidR="006B0B91" w:rsidRPr="00993E14">
        <w:rPr>
          <w:rFonts w:ascii="Times New Roman" w:hAnsi="Times New Roman" w:cs="Times New Roman"/>
          <w:b/>
          <w:bCs/>
          <w:i/>
          <w:sz w:val="28"/>
          <w:szCs w:val="28"/>
          <w:lang w:val="ro-RO" w:bidi="ar-JO"/>
        </w:rPr>
        <w:t>voluţi</w:t>
      </w:r>
      <w:r w:rsidR="00C257D0" w:rsidRPr="00993E14">
        <w:rPr>
          <w:rFonts w:ascii="Times New Roman" w:hAnsi="Times New Roman" w:cs="Times New Roman"/>
          <w:b/>
          <w:bCs/>
          <w:i/>
          <w:sz w:val="28"/>
          <w:szCs w:val="28"/>
          <w:lang w:val="ro-RO" w:bidi="ar-JO"/>
        </w:rPr>
        <w:t>ei</w:t>
      </w:r>
      <w:r w:rsidR="006B0B91" w:rsidRPr="00993E14">
        <w:rPr>
          <w:rFonts w:ascii="Times New Roman" w:hAnsi="Times New Roman" w:cs="Times New Roman"/>
          <w:b/>
          <w:bCs/>
          <w:i/>
          <w:sz w:val="28"/>
          <w:szCs w:val="28"/>
          <w:lang w:val="ro-RO" w:bidi="ar-JO"/>
        </w:rPr>
        <w:t xml:space="preserve"> clinic</w:t>
      </w:r>
      <w:r w:rsidR="00C257D0" w:rsidRPr="00993E14">
        <w:rPr>
          <w:rFonts w:ascii="Times New Roman" w:hAnsi="Times New Roman" w:cs="Times New Roman"/>
          <w:b/>
          <w:bCs/>
          <w:i/>
          <w:sz w:val="28"/>
          <w:szCs w:val="28"/>
          <w:lang w:val="ro-RO" w:bidi="ar-JO"/>
        </w:rPr>
        <w:t>e</w:t>
      </w:r>
      <w:r w:rsidR="006B0B91" w:rsidRPr="00993E14">
        <w:rPr>
          <w:rFonts w:ascii="Times New Roman" w:hAnsi="Times New Roman" w:cs="Times New Roman"/>
          <w:b/>
          <w:bCs/>
          <w:i/>
          <w:sz w:val="28"/>
          <w:szCs w:val="28"/>
          <w:lang w:val="ro-RO" w:bidi="ar-JO"/>
        </w:rPr>
        <w:t xml:space="preserve"> în dependenţă de </w:t>
      </w:r>
      <w:r w:rsidR="009E3836" w:rsidRPr="00993E14">
        <w:rPr>
          <w:rFonts w:ascii="Times New Roman" w:hAnsi="Times New Roman" w:cs="Times New Roman"/>
          <w:b/>
          <w:bCs/>
          <w:i/>
          <w:sz w:val="28"/>
          <w:szCs w:val="28"/>
          <w:lang w:val="ro-RO" w:bidi="ar-JO"/>
        </w:rPr>
        <w:t>poziţia</w:t>
      </w:r>
      <w:r w:rsidR="006B0B91" w:rsidRPr="00993E14">
        <w:rPr>
          <w:rFonts w:ascii="Times New Roman" w:hAnsi="Times New Roman" w:cs="Times New Roman"/>
          <w:b/>
          <w:bCs/>
          <w:i/>
          <w:sz w:val="28"/>
          <w:szCs w:val="28"/>
          <w:lang w:val="ro-RO" w:bidi="ar-JO"/>
        </w:rPr>
        <w:t xml:space="preserve"> anatomică</w:t>
      </w:r>
      <w:r w:rsidR="009E3836" w:rsidRPr="00993E14">
        <w:rPr>
          <w:rFonts w:ascii="Times New Roman" w:hAnsi="Times New Roman" w:cs="Times New Roman"/>
          <w:b/>
          <w:bCs/>
          <w:i/>
          <w:sz w:val="28"/>
          <w:szCs w:val="28"/>
          <w:lang w:val="ro-RO" w:bidi="ar-JO"/>
        </w:rPr>
        <w:t xml:space="preserve"> a apendicelui vermiform</w:t>
      </w:r>
      <w:r w:rsidR="00BA2960" w:rsidRPr="00993E14">
        <w:rPr>
          <w:rFonts w:ascii="Times New Roman" w:hAnsi="Times New Roman" w:cs="Times New Roman"/>
          <w:b/>
          <w:bCs/>
          <w:i/>
          <w:sz w:val="28"/>
          <w:szCs w:val="28"/>
          <w:lang w:val="ro-RO" w:bidi="ar-JO"/>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93E14" w:rsidRPr="00993E14" w14:paraId="42EB4F05" w14:textId="77777777" w:rsidTr="00570CB5">
        <w:tc>
          <w:tcPr>
            <w:tcW w:w="9923" w:type="dxa"/>
          </w:tcPr>
          <w:p w14:paraId="4CAB5E62" w14:textId="77777777" w:rsidR="00B04273" w:rsidRPr="00993E14" w:rsidRDefault="00B04273" w:rsidP="00570CB5">
            <w:pPr>
              <w:spacing w:after="120"/>
              <w:ind w:left="457"/>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 xml:space="preserve">Caseta 9. </w:t>
            </w:r>
            <w:r w:rsidRPr="00993E14">
              <w:rPr>
                <w:rFonts w:ascii="Times New Roman" w:hAnsi="Times New Roman" w:cs="Times New Roman"/>
                <w:b/>
                <w:bCs/>
                <w:i/>
                <w:sz w:val="24"/>
                <w:szCs w:val="28"/>
                <w:lang w:val="ro-RO" w:bidi="ar-JO"/>
              </w:rPr>
              <w:t>Particularităţile evoluţiei clinice în dependenţă de poziţia anatomică a apendicelui vermiform</w:t>
            </w:r>
            <w:r w:rsidR="00570CB5" w:rsidRPr="00993E14">
              <w:rPr>
                <w:rFonts w:ascii="Times New Roman" w:hAnsi="Times New Roman" w:cs="Times New Roman"/>
                <w:b/>
                <w:bCs/>
                <w:i/>
                <w:sz w:val="24"/>
                <w:szCs w:val="28"/>
                <w:lang w:val="ro-RO" w:bidi="ar-JO"/>
              </w:rPr>
              <w:t>.</w:t>
            </w:r>
          </w:p>
          <w:p w14:paraId="6550C684" w14:textId="77777777" w:rsidR="00B04273" w:rsidRPr="00993E14" w:rsidRDefault="00B04273" w:rsidP="00E148C7">
            <w:pPr>
              <w:spacing w:after="120"/>
              <w:ind w:left="457" w:right="39"/>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Anterior au fost descrise manife</w:t>
            </w:r>
            <w:r w:rsidR="004F33BA" w:rsidRPr="00993E14">
              <w:rPr>
                <w:rFonts w:ascii="Times New Roman" w:hAnsi="Times New Roman" w:cs="Times New Roman"/>
                <w:sz w:val="24"/>
                <w:szCs w:val="24"/>
                <w:lang w:val="ro-RO" w:bidi="ar-JO"/>
              </w:rPr>
              <w:t>s</w:t>
            </w:r>
            <w:r w:rsidRPr="00993E14">
              <w:rPr>
                <w:rFonts w:ascii="Times New Roman" w:hAnsi="Times New Roman" w:cs="Times New Roman"/>
                <w:sz w:val="24"/>
                <w:szCs w:val="24"/>
                <w:lang w:val="ro-RO" w:bidi="ar-JO"/>
              </w:rPr>
              <w:t xml:space="preserve">tările clinice tipice ale </w:t>
            </w:r>
            <w:r w:rsidR="005D76DC" w:rsidRPr="00993E14">
              <w:rPr>
                <w:rFonts w:ascii="Times New Roman" w:hAnsi="Times New Roman" w:cs="Times New Roman"/>
                <w:sz w:val="24"/>
                <w:szCs w:val="24"/>
                <w:lang w:val="ro-RO" w:bidi="ar-JO"/>
              </w:rPr>
              <w:t>AA</w:t>
            </w:r>
            <w:r w:rsidRPr="00993E14">
              <w:rPr>
                <w:rFonts w:ascii="Times New Roman" w:hAnsi="Times New Roman" w:cs="Times New Roman"/>
                <w:sz w:val="24"/>
                <w:szCs w:val="24"/>
                <w:lang w:val="ro-RO" w:bidi="ar-JO"/>
              </w:rPr>
              <w:t>, în cazul poziţiei obişnuite a apendicelui. Totodată, manifestările clinice clasice pot fi influenţate şi modificate de poziţia anatomică specială a apendicelui vermiform:</w:t>
            </w:r>
          </w:p>
          <w:p w14:paraId="66DCABE3" w14:textId="77777777" w:rsidR="00B04273" w:rsidRPr="00993E14" w:rsidRDefault="00B04273" w:rsidP="00E148C7">
            <w:pPr>
              <w:spacing w:after="120"/>
              <w:ind w:right="39" w:firstLine="457"/>
              <w:jc w:val="both"/>
              <w:rPr>
                <w:rFonts w:ascii="Times New Roman" w:hAnsi="Times New Roman" w:cs="Times New Roman"/>
                <w:b/>
                <w:i/>
                <w:sz w:val="24"/>
                <w:szCs w:val="24"/>
                <w:lang w:val="ro-RO" w:bidi="ar-JO"/>
              </w:rPr>
            </w:pPr>
            <w:r w:rsidRPr="00993E14">
              <w:rPr>
                <w:rFonts w:ascii="Times New Roman" w:hAnsi="Times New Roman" w:cs="Times New Roman"/>
                <w:b/>
                <w:i/>
                <w:sz w:val="24"/>
                <w:szCs w:val="24"/>
                <w:lang w:val="ro-RO" w:bidi="ar-JO"/>
              </w:rPr>
              <w:t>Poziţia retrocecală</w:t>
            </w:r>
          </w:p>
          <w:p w14:paraId="3ABB1FEC" w14:textId="77777777" w:rsidR="00B04273" w:rsidRPr="00993E14" w:rsidRDefault="00B04273" w:rsidP="00E148C7">
            <w:pPr>
              <w:numPr>
                <w:ilvl w:val="0"/>
                <w:numId w:val="68"/>
              </w:numPr>
              <w:tabs>
                <w:tab w:val="num" w:pos="457"/>
              </w:tabs>
              <w:spacing w:after="120"/>
              <w:ind w:left="457" w:right="39"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Deseori este prezentă durerea lombară pe dreaptă, cu sensibilitate la examinare. Intensitatea durerilor abdominale subiective şi provocate este scăzută;</w:t>
            </w:r>
            <w:r w:rsidR="007E4286" w:rsidRPr="00993E14">
              <w:rPr>
                <w:rFonts w:ascii="Times New Roman" w:hAnsi="Times New Roman" w:cs="Times New Roman"/>
                <w:b/>
                <w:i/>
                <w:sz w:val="24"/>
                <w:szCs w:val="24"/>
                <w:lang w:val="ro-RO" w:bidi="ar-JO"/>
              </w:rPr>
              <w:t xml:space="preserve"> (clasa de recomandare I)</w:t>
            </w:r>
          </w:p>
          <w:p w14:paraId="37C46F43" w14:textId="77777777" w:rsidR="00B04273" w:rsidRPr="00993E14" w:rsidRDefault="00B04273" w:rsidP="00E148C7">
            <w:pPr>
              <w:numPr>
                <w:ilvl w:val="0"/>
                <w:numId w:val="68"/>
              </w:numPr>
              <w:tabs>
                <w:tab w:val="num" w:pos="457"/>
              </w:tabs>
              <w:spacing w:after="120"/>
              <w:ind w:left="457" w:right="39"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Contractura musculară şi iritarea peritoneală pot fi absente chiar şi la palparea profundă datorită protecţiei intestinul cec, care acoperă apendicele. În această poziţie </w:t>
            </w:r>
            <w:r w:rsidR="004F33BA" w:rsidRPr="00993E14">
              <w:rPr>
                <w:rFonts w:ascii="Times New Roman" w:hAnsi="Times New Roman" w:cs="Times New Roman"/>
                <w:sz w:val="24"/>
                <w:szCs w:val="24"/>
                <w:lang w:val="ro-RO" w:bidi="ar-JO"/>
              </w:rPr>
              <w:t>muşchiul</w:t>
            </w:r>
            <w:r w:rsidRPr="00993E14">
              <w:rPr>
                <w:rFonts w:ascii="Times New Roman" w:hAnsi="Times New Roman" w:cs="Times New Roman"/>
                <w:sz w:val="24"/>
                <w:szCs w:val="24"/>
                <w:lang w:val="ro-RO" w:bidi="ar-JO"/>
              </w:rPr>
              <w:t xml:space="preserve"> psoas drept poate fi iritat de către procesul inflamator, ce duce la apariţia semnului psoas şi obturator (exacerbarea durerii la flexia şi extensia şoldului sau rotaţia internă a acestuia, respectiv);</w:t>
            </w:r>
            <w:r w:rsidR="007E4286" w:rsidRPr="00993E14">
              <w:rPr>
                <w:rFonts w:ascii="Times New Roman" w:hAnsi="Times New Roman" w:cs="Times New Roman"/>
                <w:b/>
                <w:i/>
                <w:sz w:val="24"/>
                <w:szCs w:val="24"/>
                <w:lang w:val="ro-RO" w:bidi="ar-JO"/>
              </w:rPr>
              <w:t xml:space="preserve"> (clasa de recomandare IIa)</w:t>
            </w:r>
          </w:p>
          <w:p w14:paraId="05ED1E9B" w14:textId="77777777" w:rsidR="00B04273" w:rsidRPr="00993E14" w:rsidRDefault="00B04273" w:rsidP="00E148C7">
            <w:pPr>
              <w:numPr>
                <w:ilvl w:val="0"/>
                <w:numId w:val="68"/>
              </w:numPr>
              <w:tabs>
                <w:tab w:val="clear" w:pos="1440"/>
                <w:tab w:val="num" w:pos="457"/>
              </w:tabs>
              <w:spacing w:after="120"/>
              <w:ind w:left="457" w:right="39"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În aceste cazuri bolnavul trebuie examinat în decubit lateral stâng. Palparea bimanuală a fosei iliace drepte evidenţiază dureri pronunţate şi contractură musculară;</w:t>
            </w:r>
            <w:r w:rsidR="007E4286" w:rsidRPr="00993E14">
              <w:rPr>
                <w:rFonts w:ascii="Times New Roman" w:hAnsi="Times New Roman" w:cs="Times New Roman"/>
                <w:b/>
                <w:i/>
                <w:sz w:val="24"/>
                <w:szCs w:val="24"/>
                <w:lang w:val="ro-RO" w:bidi="ar-JO"/>
              </w:rPr>
              <w:t xml:space="preserve"> (clasa de recomandare IIb)</w:t>
            </w:r>
          </w:p>
          <w:p w14:paraId="74BBDBCC" w14:textId="77777777" w:rsidR="00B04273" w:rsidRPr="00993E14" w:rsidRDefault="00B04273" w:rsidP="00E148C7">
            <w:pPr>
              <w:numPr>
                <w:ilvl w:val="0"/>
                <w:numId w:val="68"/>
              </w:numPr>
              <w:tabs>
                <w:tab w:val="clear" w:pos="1440"/>
                <w:tab w:val="num" w:pos="457"/>
              </w:tabs>
              <w:spacing w:after="120"/>
              <w:ind w:left="457" w:right="39"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Deseori manifestările clinice cu localizarea durerii în partea lombară şi iradiere în membrul inferior drept sau în organele genitale pot fi confundate cu colic</w:t>
            </w:r>
            <w:r w:rsidR="00012209" w:rsidRPr="00993E14">
              <w:rPr>
                <w:rFonts w:ascii="Times New Roman" w:hAnsi="Times New Roman" w:cs="Times New Roman"/>
                <w:sz w:val="24"/>
                <w:szCs w:val="24"/>
                <w:lang w:val="ro-RO" w:bidi="ar-JO"/>
              </w:rPr>
              <w:t>a</w:t>
            </w:r>
            <w:r w:rsidRPr="00993E14">
              <w:rPr>
                <w:rFonts w:ascii="Times New Roman" w:hAnsi="Times New Roman" w:cs="Times New Roman"/>
                <w:sz w:val="24"/>
                <w:szCs w:val="24"/>
                <w:lang w:val="ro-RO" w:bidi="ar-JO"/>
              </w:rPr>
              <w:t xml:space="preserve"> renală. Pot fi prezente şi alte simptome urinare: pola</w:t>
            </w:r>
            <w:r w:rsidR="00012209" w:rsidRPr="00993E14">
              <w:rPr>
                <w:rFonts w:ascii="Times New Roman" w:hAnsi="Times New Roman" w:cs="Times New Roman"/>
                <w:sz w:val="24"/>
                <w:szCs w:val="24"/>
                <w:lang w:val="ro-RO" w:bidi="ar-JO"/>
              </w:rPr>
              <w:t>ch</w:t>
            </w:r>
            <w:r w:rsidRPr="00993E14">
              <w:rPr>
                <w:rFonts w:ascii="Times New Roman" w:hAnsi="Times New Roman" w:cs="Times New Roman"/>
                <w:sz w:val="24"/>
                <w:szCs w:val="24"/>
                <w:lang w:val="ro-RO" w:bidi="ar-JO"/>
              </w:rPr>
              <w:t xml:space="preserve">iurie, dureri micţionale, retenţie de urină, hematurie; </w:t>
            </w:r>
            <w:r w:rsidR="007E4286" w:rsidRPr="00993E14">
              <w:rPr>
                <w:rFonts w:ascii="Times New Roman" w:hAnsi="Times New Roman" w:cs="Times New Roman"/>
                <w:b/>
                <w:i/>
                <w:sz w:val="24"/>
                <w:szCs w:val="24"/>
                <w:lang w:val="ro-RO" w:bidi="ar-JO"/>
              </w:rPr>
              <w:t>(clasa de recomandare III)</w:t>
            </w:r>
          </w:p>
          <w:p w14:paraId="65EC29DA" w14:textId="77777777" w:rsidR="00B04273" w:rsidRPr="00993E14" w:rsidRDefault="00B04273" w:rsidP="00E148C7">
            <w:pPr>
              <w:numPr>
                <w:ilvl w:val="0"/>
                <w:numId w:val="68"/>
              </w:numPr>
              <w:tabs>
                <w:tab w:val="clear" w:pos="1440"/>
                <w:tab w:val="num" w:pos="457"/>
              </w:tabs>
              <w:spacing w:after="120"/>
              <w:ind w:left="457" w:right="39"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Odată cu progresarea procesului în apendice se agravează starea generală: devine mai pronunţată durerea, temperatura atinge 39-40°C. Abcesul periapendicular format mai frecvent implică spaţiul retroperitoneal cu constituirea flegmonului retroperitoneal. </w:t>
            </w:r>
            <w:r w:rsidR="007E4286" w:rsidRPr="00993E14">
              <w:rPr>
                <w:rFonts w:ascii="Times New Roman" w:hAnsi="Times New Roman" w:cs="Times New Roman"/>
                <w:b/>
                <w:i/>
                <w:sz w:val="24"/>
                <w:szCs w:val="24"/>
                <w:lang w:val="ro-RO" w:bidi="ar-JO"/>
              </w:rPr>
              <w:t>(clasa de recomandare III)</w:t>
            </w:r>
          </w:p>
          <w:p w14:paraId="300E7D11" w14:textId="77777777" w:rsidR="00B04273" w:rsidRPr="00993E14" w:rsidRDefault="00B04273" w:rsidP="00E148C7">
            <w:pPr>
              <w:spacing w:after="120"/>
              <w:ind w:right="39" w:firstLine="457"/>
              <w:jc w:val="both"/>
              <w:rPr>
                <w:rFonts w:ascii="Times New Roman" w:hAnsi="Times New Roman" w:cs="Times New Roman"/>
                <w:b/>
                <w:i/>
                <w:sz w:val="24"/>
                <w:szCs w:val="24"/>
                <w:lang w:val="ro-RO" w:bidi="ar-JO"/>
              </w:rPr>
            </w:pPr>
            <w:r w:rsidRPr="00993E14">
              <w:rPr>
                <w:rFonts w:ascii="Times New Roman" w:hAnsi="Times New Roman" w:cs="Times New Roman"/>
                <w:b/>
                <w:i/>
                <w:sz w:val="24"/>
                <w:szCs w:val="24"/>
                <w:lang w:val="ro-RO" w:bidi="ar-JO"/>
              </w:rPr>
              <w:t>Poziţia pelviană</w:t>
            </w:r>
          </w:p>
          <w:p w14:paraId="36E0CC18" w14:textId="77777777" w:rsidR="00B04273" w:rsidRPr="00993E14" w:rsidRDefault="00B04273" w:rsidP="00E148C7">
            <w:pPr>
              <w:numPr>
                <w:ilvl w:val="0"/>
                <w:numId w:val="69"/>
              </w:numPr>
              <w:tabs>
                <w:tab w:val="clear" w:pos="720"/>
                <w:tab w:val="num" w:pos="457"/>
              </w:tabs>
              <w:spacing w:after="120"/>
              <w:ind w:left="457" w:right="39" w:hanging="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Predomină durerea suprapubiană cu micţiuni frecvente şi dureroase. De</w:t>
            </w:r>
            <w:r w:rsidR="004F33BA" w:rsidRPr="00993E14">
              <w:rPr>
                <w:rFonts w:ascii="Times New Roman" w:hAnsi="Times New Roman" w:cs="Times New Roman"/>
                <w:sz w:val="24"/>
                <w:szCs w:val="24"/>
                <w:lang w:val="ro-RO" w:bidi="ar-JO"/>
              </w:rPr>
              <w:t xml:space="preserve"> </w:t>
            </w:r>
            <w:r w:rsidRPr="00993E14">
              <w:rPr>
                <w:rFonts w:ascii="Times New Roman" w:hAnsi="Times New Roman" w:cs="Times New Roman"/>
                <w:sz w:val="24"/>
                <w:szCs w:val="24"/>
                <w:lang w:val="ro-RO" w:bidi="ar-JO"/>
              </w:rPr>
              <w:t>asemenea</w:t>
            </w:r>
            <w:r w:rsidR="001232B2" w:rsidRPr="00993E14">
              <w:rPr>
                <w:rFonts w:ascii="Times New Roman" w:hAnsi="Times New Roman" w:cs="Times New Roman"/>
                <w:sz w:val="24"/>
                <w:szCs w:val="24"/>
                <w:lang w:val="ro-RO" w:bidi="ar-JO"/>
              </w:rPr>
              <w:t>,</w:t>
            </w:r>
            <w:r w:rsidRPr="00993E14">
              <w:rPr>
                <w:rFonts w:ascii="Times New Roman" w:hAnsi="Times New Roman" w:cs="Times New Roman"/>
                <w:sz w:val="24"/>
                <w:szCs w:val="24"/>
                <w:lang w:val="ro-RO" w:bidi="ar-JO"/>
              </w:rPr>
              <w:t xml:space="preserve"> poate fi prezentă diareea şi tene</w:t>
            </w:r>
            <w:r w:rsidR="001232B2" w:rsidRPr="00993E14">
              <w:rPr>
                <w:rFonts w:ascii="Times New Roman" w:hAnsi="Times New Roman" w:cs="Times New Roman"/>
                <w:sz w:val="24"/>
                <w:szCs w:val="24"/>
                <w:lang w:val="ro-RO" w:bidi="ar-JO"/>
              </w:rPr>
              <w:t>s</w:t>
            </w:r>
            <w:r w:rsidRPr="00993E14">
              <w:rPr>
                <w:rFonts w:ascii="Times New Roman" w:hAnsi="Times New Roman" w:cs="Times New Roman"/>
                <w:sz w:val="24"/>
                <w:szCs w:val="24"/>
                <w:lang w:val="ro-RO" w:bidi="ar-JO"/>
              </w:rPr>
              <w:t xml:space="preserve">mele ca rezultat al iritării intestinului rect; </w:t>
            </w:r>
            <w:r w:rsidR="007E4286" w:rsidRPr="00993E14">
              <w:rPr>
                <w:rFonts w:ascii="Times New Roman" w:hAnsi="Times New Roman" w:cs="Times New Roman"/>
                <w:b/>
                <w:i/>
                <w:sz w:val="24"/>
                <w:szCs w:val="24"/>
                <w:lang w:val="ro-RO" w:bidi="ar-JO"/>
              </w:rPr>
              <w:t>(clasa de recomandare I)</w:t>
            </w:r>
          </w:p>
          <w:p w14:paraId="6902832B" w14:textId="77777777" w:rsidR="00B04273" w:rsidRPr="00993E14" w:rsidRDefault="00B04273" w:rsidP="00E148C7">
            <w:pPr>
              <w:numPr>
                <w:ilvl w:val="0"/>
                <w:numId w:val="69"/>
              </w:numPr>
              <w:tabs>
                <w:tab w:val="clear" w:pos="720"/>
                <w:tab w:val="num" w:pos="457"/>
              </w:tabs>
              <w:spacing w:after="120"/>
              <w:ind w:left="457" w:right="39" w:hanging="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Reacţia abdominală poate lipsi, iar defansul muscular apare târziu, suprapubian, dar sensibilitatea rectală sau vaginală din partea dreaptă sunt prezente; </w:t>
            </w:r>
            <w:r w:rsidR="007E4286" w:rsidRPr="00993E14">
              <w:rPr>
                <w:rFonts w:ascii="Times New Roman" w:hAnsi="Times New Roman" w:cs="Times New Roman"/>
                <w:b/>
                <w:i/>
                <w:sz w:val="24"/>
                <w:szCs w:val="24"/>
                <w:lang w:val="ro-RO" w:bidi="ar-JO"/>
              </w:rPr>
              <w:t>(clasa de recomandare IIa)</w:t>
            </w:r>
          </w:p>
          <w:p w14:paraId="206EE948" w14:textId="77777777" w:rsidR="00B04273" w:rsidRPr="00993E14" w:rsidRDefault="00B04273" w:rsidP="00E148C7">
            <w:pPr>
              <w:numPr>
                <w:ilvl w:val="0"/>
                <w:numId w:val="69"/>
              </w:numPr>
              <w:tabs>
                <w:tab w:val="clear" w:pos="720"/>
                <w:tab w:val="num" w:pos="457"/>
              </w:tabs>
              <w:spacing w:after="120"/>
              <w:ind w:left="457" w:right="39" w:hanging="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În analiza urinei pot fi determinate hematurie şi leucociturie (piurie);</w:t>
            </w:r>
            <w:r w:rsidR="007E4286" w:rsidRPr="00993E14">
              <w:rPr>
                <w:rFonts w:ascii="Times New Roman" w:hAnsi="Times New Roman" w:cs="Times New Roman"/>
                <w:b/>
                <w:i/>
                <w:sz w:val="24"/>
                <w:szCs w:val="24"/>
                <w:lang w:val="ro-RO" w:bidi="ar-JO"/>
              </w:rPr>
              <w:t xml:space="preserve"> (clasa de recomandare IIa)</w:t>
            </w:r>
          </w:p>
          <w:p w14:paraId="59F82EC5" w14:textId="77777777" w:rsidR="00B04273" w:rsidRPr="00993E14" w:rsidRDefault="00B04273" w:rsidP="00E148C7">
            <w:pPr>
              <w:numPr>
                <w:ilvl w:val="0"/>
                <w:numId w:val="69"/>
              </w:numPr>
              <w:tabs>
                <w:tab w:val="clear" w:pos="720"/>
                <w:tab w:val="num" w:pos="457"/>
              </w:tabs>
              <w:spacing w:after="120"/>
              <w:ind w:left="457" w:right="39" w:hanging="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Dacă intervenţia chirurgicală este temporizată se dezvoltă un plastron pelvin, care poate evolua spre abcesul spaţiului Douglas. Devin constante dizuria şi tene</w:t>
            </w:r>
            <w:r w:rsidR="001232B2" w:rsidRPr="00993E14">
              <w:rPr>
                <w:rFonts w:ascii="Times New Roman" w:hAnsi="Times New Roman" w:cs="Times New Roman"/>
                <w:sz w:val="24"/>
                <w:szCs w:val="24"/>
                <w:lang w:val="ro-RO" w:bidi="ar-JO"/>
              </w:rPr>
              <w:t>s</w:t>
            </w:r>
            <w:r w:rsidRPr="00993E14">
              <w:rPr>
                <w:rFonts w:ascii="Times New Roman" w:hAnsi="Times New Roman" w:cs="Times New Roman"/>
                <w:sz w:val="24"/>
                <w:szCs w:val="24"/>
                <w:lang w:val="ro-RO" w:bidi="ar-JO"/>
              </w:rPr>
              <w:t xml:space="preserve">mele. La tuşeul rectal sau </w:t>
            </w:r>
            <w:r w:rsidRPr="00993E14">
              <w:rPr>
                <w:rFonts w:ascii="Times New Roman" w:hAnsi="Times New Roman" w:cs="Times New Roman"/>
                <w:sz w:val="24"/>
                <w:szCs w:val="24"/>
                <w:lang w:val="ro-RO" w:bidi="ar-JO"/>
              </w:rPr>
              <w:lastRenderedPageBreak/>
              <w:t>vaginal se determină r</w:t>
            </w:r>
            <w:r w:rsidR="001232B2" w:rsidRPr="00993E14">
              <w:rPr>
                <w:rFonts w:ascii="Times New Roman" w:hAnsi="Times New Roman" w:cs="Times New Roman"/>
                <w:sz w:val="24"/>
                <w:szCs w:val="24"/>
                <w:lang w:val="ro-RO" w:bidi="ar-JO"/>
              </w:rPr>
              <w:t>a</w:t>
            </w:r>
            <w:r w:rsidRPr="00993E14">
              <w:rPr>
                <w:rFonts w:ascii="Times New Roman" w:hAnsi="Times New Roman" w:cs="Times New Roman"/>
                <w:sz w:val="24"/>
                <w:szCs w:val="24"/>
                <w:lang w:val="ro-RO" w:bidi="ar-JO"/>
              </w:rPr>
              <w:t>mol</w:t>
            </w:r>
            <w:r w:rsidR="001232B2" w:rsidRPr="00993E14">
              <w:rPr>
                <w:rFonts w:ascii="Times New Roman" w:hAnsi="Times New Roman" w:cs="Times New Roman"/>
                <w:sz w:val="24"/>
                <w:szCs w:val="24"/>
                <w:lang w:val="ro-RO" w:bidi="ar-JO"/>
              </w:rPr>
              <w:t>i</w:t>
            </w:r>
            <w:r w:rsidRPr="00993E14">
              <w:rPr>
                <w:rFonts w:ascii="Times New Roman" w:hAnsi="Times New Roman" w:cs="Times New Roman"/>
                <w:sz w:val="24"/>
                <w:szCs w:val="24"/>
                <w:lang w:val="ro-RO" w:bidi="ar-JO"/>
              </w:rPr>
              <w:t xml:space="preserve">re, iar prin examenul bimanual se poate simţi chiar fluctuenţa. </w:t>
            </w:r>
            <w:r w:rsidR="007E4286" w:rsidRPr="00993E14">
              <w:rPr>
                <w:rFonts w:ascii="Times New Roman" w:hAnsi="Times New Roman" w:cs="Times New Roman"/>
                <w:b/>
                <w:i/>
                <w:sz w:val="24"/>
                <w:szCs w:val="24"/>
                <w:lang w:val="ro-RO" w:bidi="ar-JO"/>
              </w:rPr>
              <w:t>(clasa de recomandare IIa)</w:t>
            </w:r>
          </w:p>
          <w:p w14:paraId="21271D93" w14:textId="77777777" w:rsidR="00B04273" w:rsidRPr="00993E14" w:rsidRDefault="00B04273" w:rsidP="00E148C7">
            <w:pPr>
              <w:spacing w:after="120"/>
              <w:ind w:right="39" w:firstLine="457"/>
              <w:jc w:val="both"/>
              <w:rPr>
                <w:rFonts w:ascii="Times New Roman" w:hAnsi="Times New Roman" w:cs="Times New Roman"/>
                <w:b/>
                <w:i/>
                <w:sz w:val="24"/>
                <w:szCs w:val="24"/>
                <w:lang w:val="ro-RO" w:bidi="ar-JO"/>
              </w:rPr>
            </w:pPr>
            <w:r w:rsidRPr="00993E14">
              <w:rPr>
                <w:rFonts w:ascii="Times New Roman" w:hAnsi="Times New Roman" w:cs="Times New Roman"/>
                <w:b/>
                <w:i/>
                <w:sz w:val="24"/>
                <w:szCs w:val="24"/>
                <w:lang w:val="ro-RO" w:bidi="ar-JO"/>
              </w:rPr>
              <w:t>Poziţia mezoceliacă (postileală)</w:t>
            </w:r>
          </w:p>
          <w:p w14:paraId="74A65A5B" w14:textId="77777777" w:rsidR="00B04273" w:rsidRPr="00993E14" w:rsidRDefault="00B04273" w:rsidP="00E148C7">
            <w:pPr>
              <w:numPr>
                <w:ilvl w:val="0"/>
                <w:numId w:val="70"/>
              </w:numPr>
              <w:tabs>
                <w:tab w:val="clear" w:pos="720"/>
                <w:tab w:val="num" w:pos="457"/>
              </w:tabs>
              <w:spacing w:after="120"/>
              <w:ind w:left="457" w:right="39"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Poziţia postileală a apendicelui se întâlneşte în aproximativ 5% din cazuri. Această formă topografică limitează posibilităţile explorării clinice şi poate fi însoţită de lipsa simptomatologiei specifice; </w:t>
            </w:r>
            <w:r w:rsidR="007E4286" w:rsidRPr="00993E14">
              <w:rPr>
                <w:rFonts w:ascii="Times New Roman" w:hAnsi="Times New Roman" w:cs="Times New Roman"/>
                <w:b/>
                <w:i/>
                <w:sz w:val="24"/>
                <w:szCs w:val="24"/>
                <w:lang w:val="ro-RO" w:bidi="ar-JO"/>
              </w:rPr>
              <w:t>(clasa de recomandare I)</w:t>
            </w:r>
          </w:p>
          <w:p w14:paraId="2CE5399D" w14:textId="77777777" w:rsidR="00B04273" w:rsidRPr="00993E14" w:rsidRDefault="00B04273" w:rsidP="00E148C7">
            <w:pPr>
              <w:numPr>
                <w:ilvl w:val="0"/>
                <w:numId w:val="70"/>
              </w:numPr>
              <w:tabs>
                <w:tab w:val="clear" w:pos="720"/>
                <w:tab w:val="num" w:pos="457"/>
              </w:tabs>
              <w:spacing w:after="120"/>
              <w:ind w:left="457" w:right="39"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Durerea </w:t>
            </w:r>
            <w:r w:rsidR="007D72DC" w:rsidRPr="00993E14">
              <w:rPr>
                <w:rFonts w:ascii="Times New Roman" w:hAnsi="Times New Roman" w:cs="Times New Roman"/>
                <w:sz w:val="24"/>
                <w:szCs w:val="24"/>
                <w:lang w:val="ro-RO" w:bidi="ar-JO"/>
              </w:rPr>
              <w:t>poate fi</w:t>
            </w:r>
            <w:r w:rsidRPr="00993E14">
              <w:rPr>
                <w:rFonts w:ascii="Times New Roman" w:hAnsi="Times New Roman" w:cs="Times New Roman"/>
                <w:sz w:val="24"/>
                <w:szCs w:val="24"/>
                <w:lang w:val="ro-RO" w:bidi="ar-JO"/>
              </w:rPr>
              <w:t xml:space="preserve"> localizată </w:t>
            </w:r>
            <w:r w:rsidR="001232B2" w:rsidRPr="00993E14">
              <w:rPr>
                <w:rFonts w:ascii="Times New Roman" w:hAnsi="Times New Roman" w:cs="Times New Roman"/>
                <w:sz w:val="24"/>
                <w:szCs w:val="24"/>
                <w:lang w:val="ro-RO" w:bidi="ar-JO"/>
              </w:rPr>
              <w:t xml:space="preserve">dificil </w:t>
            </w:r>
            <w:r w:rsidR="007D72DC" w:rsidRPr="00993E14">
              <w:rPr>
                <w:rFonts w:ascii="Times New Roman" w:hAnsi="Times New Roman" w:cs="Times New Roman"/>
                <w:sz w:val="24"/>
                <w:szCs w:val="24"/>
                <w:lang w:val="ro-RO" w:bidi="ar-JO"/>
              </w:rPr>
              <w:t xml:space="preserve">de către bolnavi </w:t>
            </w:r>
            <w:r w:rsidRPr="00993E14">
              <w:rPr>
                <w:rFonts w:ascii="Times New Roman" w:hAnsi="Times New Roman" w:cs="Times New Roman"/>
                <w:sz w:val="24"/>
                <w:szCs w:val="24"/>
                <w:lang w:val="ro-RO" w:bidi="ar-JO"/>
              </w:rPr>
              <w:t xml:space="preserve">şi se </w:t>
            </w:r>
            <w:r w:rsidR="007D72DC" w:rsidRPr="00993E14">
              <w:rPr>
                <w:rFonts w:ascii="Times New Roman" w:hAnsi="Times New Roman" w:cs="Times New Roman"/>
                <w:sz w:val="24"/>
                <w:szCs w:val="24"/>
                <w:lang w:val="ro-RO" w:bidi="ar-JO"/>
              </w:rPr>
              <w:t>re</w:t>
            </w:r>
            <w:r w:rsidRPr="00993E14">
              <w:rPr>
                <w:rFonts w:ascii="Times New Roman" w:hAnsi="Times New Roman" w:cs="Times New Roman"/>
                <w:sz w:val="24"/>
                <w:szCs w:val="24"/>
                <w:lang w:val="ro-RO" w:bidi="ar-JO"/>
              </w:rPr>
              <w:t>simte în zona paraombilicală. Vomele pot fi mai frecvente şi mai abundente, iar diareea este prezentă permanent ca urmare a iritării ileonului distal;</w:t>
            </w:r>
            <w:r w:rsidR="007D72DC" w:rsidRPr="00993E14">
              <w:rPr>
                <w:rFonts w:ascii="Times New Roman" w:hAnsi="Times New Roman" w:cs="Times New Roman"/>
                <w:sz w:val="24"/>
                <w:szCs w:val="24"/>
                <w:lang w:val="ro-RO" w:bidi="ar-JO"/>
              </w:rPr>
              <w:t xml:space="preserve"> </w:t>
            </w:r>
            <w:r w:rsidR="007E4286" w:rsidRPr="00993E14">
              <w:rPr>
                <w:rFonts w:ascii="Times New Roman" w:hAnsi="Times New Roman" w:cs="Times New Roman"/>
                <w:b/>
                <w:i/>
                <w:sz w:val="24"/>
                <w:szCs w:val="24"/>
                <w:lang w:val="ro-RO" w:bidi="ar-JO"/>
              </w:rPr>
              <w:t>(clasa de recomandare IIa)</w:t>
            </w:r>
          </w:p>
          <w:p w14:paraId="70E00CE1" w14:textId="77777777" w:rsidR="00B04273" w:rsidRPr="00993E14" w:rsidRDefault="00B04273" w:rsidP="00E148C7">
            <w:pPr>
              <w:numPr>
                <w:ilvl w:val="0"/>
                <w:numId w:val="70"/>
              </w:numPr>
              <w:tabs>
                <w:tab w:val="clear" w:pos="720"/>
                <w:tab w:val="num" w:pos="457"/>
              </w:tabs>
              <w:spacing w:after="120"/>
              <w:ind w:left="457" w:right="39"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În cazul formării plastronului acesta este localizat profund</w:t>
            </w:r>
            <w:r w:rsidR="003A295A" w:rsidRPr="00993E14">
              <w:rPr>
                <w:rFonts w:ascii="Times New Roman" w:hAnsi="Times New Roman" w:cs="Times New Roman"/>
                <w:sz w:val="24"/>
                <w:szCs w:val="24"/>
                <w:lang w:val="ro-RO" w:bidi="ar-JO"/>
              </w:rPr>
              <w:t>,</w:t>
            </w:r>
            <w:r w:rsidRPr="00993E14">
              <w:rPr>
                <w:rFonts w:ascii="Times New Roman" w:hAnsi="Times New Roman" w:cs="Times New Roman"/>
                <w:sz w:val="24"/>
                <w:szCs w:val="24"/>
                <w:lang w:val="ro-RO" w:bidi="ar-JO"/>
              </w:rPr>
              <w:t xml:space="preserve"> fiind </w:t>
            </w:r>
            <w:r w:rsidR="003A295A" w:rsidRPr="00993E14">
              <w:rPr>
                <w:rFonts w:ascii="Times New Roman" w:hAnsi="Times New Roman" w:cs="Times New Roman"/>
                <w:sz w:val="24"/>
                <w:szCs w:val="24"/>
                <w:lang w:val="ro-RO" w:bidi="ar-JO"/>
              </w:rPr>
              <w:t>cu greu</w:t>
            </w:r>
            <w:r w:rsidRPr="00993E14">
              <w:rPr>
                <w:rFonts w:ascii="Times New Roman" w:hAnsi="Times New Roman" w:cs="Times New Roman"/>
                <w:sz w:val="24"/>
                <w:szCs w:val="24"/>
                <w:lang w:val="ro-RO" w:bidi="ar-JO"/>
              </w:rPr>
              <w:t xml:space="preserve"> accesibil palpării. </w:t>
            </w:r>
            <w:r w:rsidR="007E4286" w:rsidRPr="00993E14">
              <w:rPr>
                <w:rFonts w:ascii="Times New Roman" w:hAnsi="Times New Roman" w:cs="Times New Roman"/>
                <w:b/>
                <w:i/>
                <w:sz w:val="24"/>
                <w:szCs w:val="24"/>
                <w:lang w:val="ro-RO" w:bidi="ar-JO"/>
              </w:rPr>
              <w:t>(clasa de recomandare IIa)</w:t>
            </w:r>
          </w:p>
          <w:p w14:paraId="5E5B1390" w14:textId="77777777" w:rsidR="00B04273" w:rsidRPr="00993E14" w:rsidRDefault="00B04273" w:rsidP="00E148C7">
            <w:pPr>
              <w:spacing w:after="120"/>
              <w:ind w:right="39" w:firstLine="457"/>
              <w:jc w:val="both"/>
              <w:rPr>
                <w:rFonts w:ascii="Times New Roman" w:hAnsi="Times New Roman" w:cs="Times New Roman"/>
                <w:b/>
                <w:i/>
                <w:sz w:val="24"/>
                <w:szCs w:val="24"/>
                <w:lang w:val="ro-RO" w:bidi="ar-JO"/>
              </w:rPr>
            </w:pPr>
            <w:r w:rsidRPr="00993E14">
              <w:rPr>
                <w:rFonts w:ascii="Times New Roman" w:hAnsi="Times New Roman" w:cs="Times New Roman"/>
                <w:b/>
                <w:i/>
                <w:sz w:val="24"/>
                <w:szCs w:val="24"/>
                <w:lang w:val="ro-RO" w:bidi="ar-JO"/>
              </w:rPr>
              <w:t>Poziţia subhepatică</w:t>
            </w:r>
          </w:p>
          <w:p w14:paraId="670A7704" w14:textId="77777777" w:rsidR="007E4286" w:rsidRPr="00993E14" w:rsidRDefault="00B04273" w:rsidP="00E148C7">
            <w:pPr>
              <w:numPr>
                <w:ilvl w:val="0"/>
                <w:numId w:val="71"/>
              </w:numPr>
              <w:tabs>
                <w:tab w:val="clear" w:pos="720"/>
                <w:tab w:val="num" w:pos="457"/>
              </w:tabs>
              <w:spacing w:after="120"/>
              <w:ind w:left="457" w:right="39"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Această local</w:t>
            </w:r>
            <w:r w:rsidR="003A295A" w:rsidRPr="00993E14">
              <w:rPr>
                <w:rFonts w:ascii="Times New Roman" w:hAnsi="Times New Roman" w:cs="Times New Roman"/>
                <w:sz w:val="24"/>
                <w:szCs w:val="24"/>
                <w:lang w:val="ro-RO" w:bidi="ar-JO"/>
              </w:rPr>
              <w:t>izare evoluează cu manifestări</w:t>
            </w:r>
            <w:r w:rsidRPr="00993E14">
              <w:rPr>
                <w:rFonts w:ascii="Times New Roman" w:hAnsi="Times New Roman" w:cs="Times New Roman"/>
                <w:sz w:val="24"/>
                <w:szCs w:val="24"/>
                <w:lang w:val="ro-RO" w:bidi="ar-JO"/>
              </w:rPr>
              <w:t xml:space="preserve"> clinice similare colecistitei acute; </w:t>
            </w:r>
            <w:r w:rsidR="007E4286" w:rsidRPr="00993E14">
              <w:rPr>
                <w:rFonts w:ascii="Times New Roman" w:hAnsi="Times New Roman" w:cs="Times New Roman"/>
                <w:b/>
                <w:i/>
                <w:sz w:val="24"/>
                <w:szCs w:val="24"/>
                <w:lang w:val="ro-RO" w:bidi="ar-JO"/>
              </w:rPr>
              <w:t>(clasa de recomandare IIa)</w:t>
            </w:r>
          </w:p>
          <w:p w14:paraId="1784D063" w14:textId="77777777" w:rsidR="00B04273" w:rsidRPr="00993E14" w:rsidRDefault="00B04273" w:rsidP="00E148C7">
            <w:pPr>
              <w:numPr>
                <w:ilvl w:val="0"/>
                <w:numId w:val="71"/>
              </w:numPr>
              <w:tabs>
                <w:tab w:val="clear" w:pos="720"/>
                <w:tab w:val="num" w:pos="457"/>
              </w:tabs>
              <w:spacing w:after="120"/>
              <w:ind w:left="457" w:right="39"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Defansul muscular şi durerea maxim</w:t>
            </w:r>
            <w:r w:rsidR="003A295A" w:rsidRPr="00993E14">
              <w:rPr>
                <w:rFonts w:ascii="Times New Roman" w:hAnsi="Times New Roman" w:cs="Times New Roman"/>
                <w:sz w:val="24"/>
                <w:szCs w:val="24"/>
                <w:lang w:val="ro-RO" w:bidi="ar-JO"/>
              </w:rPr>
              <w:t>ă</w:t>
            </w:r>
            <w:r w:rsidRPr="00993E14">
              <w:rPr>
                <w:rFonts w:ascii="Times New Roman" w:hAnsi="Times New Roman" w:cs="Times New Roman"/>
                <w:sz w:val="24"/>
                <w:szCs w:val="24"/>
                <w:lang w:val="ro-RO" w:bidi="ar-JO"/>
              </w:rPr>
              <w:t xml:space="preserve"> sunt localizate în regiunea subhepatică. În cazuri rare poate apărea un subicter; </w:t>
            </w:r>
            <w:r w:rsidR="007E4286" w:rsidRPr="00993E14">
              <w:rPr>
                <w:rFonts w:ascii="Times New Roman" w:hAnsi="Times New Roman" w:cs="Times New Roman"/>
                <w:b/>
                <w:i/>
                <w:sz w:val="24"/>
                <w:szCs w:val="24"/>
                <w:lang w:val="ro-RO" w:bidi="ar-JO"/>
              </w:rPr>
              <w:t>(clasa de recomandare III)</w:t>
            </w:r>
          </w:p>
          <w:p w14:paraId="5D3B2A13" w14:textId="6F23BFB4" w:rsidR="00B04273" w:rsidRPr="00993E14" w:rsidRDefault="00B04273" w:rsidP="00E148C7">
            <w:pPr>
              <w:numPr>
                <w:ilvl w:val="0"/>
                <w:numId w:val="71"/>
              </w:numPr>
              <w:tabs>
                <w:tab w:val="clear" w:pos="720"/>
                <w:tab w:val="num" w:pos="457"/>
              </w:tabs>
              <w:spacing w:after="120"/>
              <w:ind w:left="457" w:right="39"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Diagnosticul clinic se stabileşte în baza anamnezei, examinărilor paraclinice (</w:t>
            </w:r>
            <w:r w:rsidR="00317604" w:rsidRPr="00317604">
              <w:rPr>
                <w:rFonts w:ascii="Times New Roman" w:hAnsi="Times New Roman" w:cs="Times New Roman"/>
                <w:sz w:val="24"/>
                <w:szCs w:val="24"/>
                <w:lang w:val="ro-RO" w:bidi="ar-JO"/>
              </w:rPr>
              <w:t>Ecografia organelor abdominale</w:t>
            </w:r>
            <w:r w:rsidRPr="00993E14">
              <w:rPr>
                <w:rFonts w:ascii="Times New Roman" w:hAnsi="Times New Roman" w:cs="Times New Roman"/>
                <w:sz w:val="24"/>
                <w:szCs w:val="24"/>
                <w:lang w:val="ro-RO" w:bidi="ar-JO"/>
              </w:rPr>
              <w:t xml:space="preserve">, CT) şi laparoscopiei diagnostice. </w:t>
            </w:r>
            <w:r w:rsidR="007E4286" w:rsidRPr="00993E14">
              <w:rPr>
                <w:rFonts w:ascii="Times New Roman" w:hAnsi="Times New Roman" w:cs="Times New Roman"/>
                <w:b/>
                <w:i/>
                <w:sz w:val="24"/>
                <w:szCs w:val="24"/>
                <w:lang w:val="ro-RO" w:bidi="ar-JO"/>
              </w:rPr>
              <w:t>(clasa de recomandare I)</w:t>
            </w:r>
          </w:p>
          <w:p w14:paraId="41C9F903" w14:textId="77777777" w:rsidR="00B04273" w:rsidRPr="00993E14" w:rsidRDefault="00B04273" w:rsidP="00E148C7">
            <w:pPr>
              <w:spacing w:after="120"/>
              <w:ind w:right="39" w:firstLine="457"/>
              <w:jc w:val="both"/>
              <w:rPr>
                <w:rFonts w:ascii="Times New Roman" w:hAnsi="Times New Roman" w:cs="Times New Roman"/>
                <w:b/>
                <w:i/>
                <w:sz w:val="24"/>
                <w:szCs w:val="24"/>
                <w:lang w:val="ro-RO" w:bidi="ar-JO"/>
              </w:rPr>
            </w:pPr>
            <w:r w:rsidRPr="00993E14">
              <w:rPr>
                <w:rFonts w:ascii="Times New Roman" w:hAnsi="Times New Roman" w:cs="Times New Roman"/>
                <w:b/>
                <w:i/>
                <w:sz w:val="24"/>
                <w:szCs w:val="24"/>
                <w:lang w:val="ro-RO" w:bidi="ar-JO"/>
              </w:rPr>
              <w:t>Apendicita în sacul herniar</w:t>
            </w:r>
          </w:p>
          <w:p w14:paraId="7C62C752" w14:textId="77777777" w:rsidR="00B04273" w:rsidRPr="00993E14" w:rsidRDefault="00B04273" w:rsidP="00E148C7">
            <w:pPr>
              <w:numPr>
                <w:ilvl w:val="0"/>
                <w:numId w:val="72"/>
              </w:numPr>
              <w:tabs>
                <w:tab w:val="clear" w:pos="1038"/>
                <w:tab w:val="num" w:pos="457"/>
              </w:tabs>
              <w:spacing w:after="120"/>
              <w:ind w:left="457" w:right="39"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Tabloul clinic se poate manifesta în câteva variante: (1) Apendicele poate produce inflamaţie de sac herniar, care se extinde spre peritoneul abdominal evoluând cu tablou clinic de peritonită; (2) Inflamaţia apendicelui se extinde spre peritoneul sacului cu dezvoltarea edemului porţilor herniare şi ca urmare strangularea conţinutului (tip Brock); (3) Inflamaţia apendicelui mărgineşte numai cu sacul herniar şi evoluează în abces herniar; </w:t>
            </w:r>
            <w:r w:rsidR="007E4286" w:rsidRPr="00993E14">
              <w:rPr>
                <w:rFonts w:ascii="Times New Roman" w:hAnsi="Times New Roman" w:cs="Times New Roman"/>
                <w:b/>
                <w:i/>
                <w:sz w:val="24"/>
                <w:szCs w:val="24"/>
                <w:lang w:val="ro-RO" w:bidi="ar-JO"/>
              </w:rPr>
              <w:t>(clasa de recomandare I)</w:t>
            </w:r>
          </w:p>
          <w:p w14:paraId="74858FD2" w14:textId="77777777" w:rsidR="00245F29" w:rsidRPr="00993E14" w:rsidRDefault="00B04273" w:rsidP="00E148C7">
            <w:pPr>
              <w:numPr>
                <w:ilvl w:val="0"/>
                <w:numId w:val="72"/>
              </w:numPr>
              <w:tabs>
                <w:tab w:val="num" w:pos="457"/>
              </w:tabs>
              <w:spacing w:after="120"/>
              <w:ind w:left="457" w:right="39"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Orice formă, mai ales în cazurile de adresare tardivă, este practic imposibil de diagnosticat preoperator.</w:t>
            </w:r>
            <w:r w:rsidR="007E4286" w:rsidRPr="00993E14">
              <w:rPr>
                <w:rFonts w:ascii="Times New Roman" w:hAnsi="Times New Roman" w:cs="Times New Roman"/>
                <w:b/>
                <w:i/>
                <w:sz w:val="24"/>
                <w:szCs w:val="24"/>
                <w:lang w:val="ro-RO" w:bidi="ar-JO"/>
              </w:rPr>
              <w:t xml:space="preserve"> (clasa de recomandare IIa)</w:t>
            </w:r>
          </w:p>
        </w:tc>
      </w:tr>
    </w:tbl>
    <w:p w14:paraId="584343AA" w14:textId="77777777" w:rsidR="00596735" w:rsidRPr="00993E14" w:rsidRDefault="00596735" w:rsidP="00CF6148">
      <w:pPr>
        <w:rPr>
          <w:rFonts w:ascii="Times New Roman" w:hAnsi="Times New Roman" w:cs="Times New Roman"/>
          <w:b/>
          <w:i/>
          <w:sz w:val="28"/>
          <w:szCs w:val="24"/>
          <w:lang w:val="ro-RO" w:bidi="ar-JO"/>
        </w:rPr>
      </w:pPr>
    </w:p>
    <w:p w14:paraId="2787AA39" w14:textId="77777777" w:rsidR="00A47A8D" w:rsidRPr="00993E14" w:rsidRDefault="00A47A8D" w:rsidP="00570CB5">
      <w:pPr>
        <w:spacing w:after="120"/>
        <w:rPr>
          <w:rFonts w:ascii="Times New Roman" w:hAnsi="Times New Roman" w:cs="Times New Roman"/>
          <w:b/>
          <w:i/>
          <w:sz w:val="28"/>
          <w:szCs w:val="24"/>
          <w:lang w:val="ro-RO" w:bidi="ar-JO"/>
        </w:rPr>
      </w:pPr>
      <w:r w:rsidRPr="00993E14">
        <w:rPr>
          <w:rFonts w:ascii="Times New Roman" w:hAnsi="Times New Roman" w:cs="Times New Roman"/>
          <w:b/>
          <w:i/>
          <w:sz w:val="28"/>
          <w:szCs w:val="24"/>
          <w:lang w:val="ro-RO" w:bidi="ar-JO"/>
        </w:rPr>
        <w:t>C.2.4.3. Investigaţiile paraclinice</w:t>
      </w:r>
      <w:r w:rsidR="00BA2960" w:rsidRPr="00993E14">
        <w:rPr>
          <w:rFonts w:ascii="Times New Roman" w:hAnsi="Times New Roman" w:cs="Times New Roman"/>
          <w:b/>
          <w:i/>
          <w:sz w:val="28"/>
          <w:szCs w:val="24"/>
          <w:lang w:val="ro-RO" w:bidi="ar-JO"/>
        </w:rPr>
        <w:t>.</w:t>
      </w:r>
    </w:p>
    <w:p w14:paraId="1A9A21E7" w14:textId="77777777" w:rsidR="00A47A8D" w:rsidRPr="00993E14" w:rsidRDefault="00A47A8D" w:rsidP="00570CB5">
      <w:pPr>
        <w:spacing w:after="120"/>
        <w:rPr>
          <w:rFonts w:ascii="Times New Roman" w:hAnsi="Times New Roman" w:cs="Times New Roman"/>
          <w:b/>
          <w:i/>
          <w:sz w:val="24"/>
          <w:szCs w:val="24"/>
          <w:lang w:val="ro-RO" w:bidi="ar-JO"/>
        </w:rPr>
      </w:pPr>
      <w:r w:rsidRPr="00993E14">
        <w:rPr>
          <w:rFonts w:ascii="Times New Roman" w:hAnsi="Times New Roman" w:cs="Times New Roman"/>
          <w:b/>
          <w:sz w:val="24"/>
          <w:szCs w:val="24"/>
          <w:lang w:val="ro-RO" w:bidi="ar-JO"/>
        </w:rPr>
        <w:t xml:space="preserve">Tabelul 1. </w:t>
      </w:r>
      <w:r w:rsidRPr="00993E14">
        <w:rPr>
          <w:rFonts w:ascii="Times New Roman" w:hAnsi="Times New Roman" w:cs="Times New Roman"/>
          <w:b/>
          <w:i/>
          <w:sz w:val="24"/>
          <w:szCs w:val="24"/>
          <w:lang w:val="ro-RO" w:bidi="ar-JO"/>
        </w:rPr>
        <w:t xml:space="preserve">Investigaţiile paraclinice la pacienţii cu </w:t>
      </w:r>
      <w:r w:rsidR="00FA4322" w:rsidRPr="00993E14">
        <w:rPr>
          <w:rFonts w:ascii="Times New Roman" w:hAnsi="Times New Roman" w:cs="Times New Roman"/>
          <w:b/>
          <w:i/>
          <w:sz w:val="24"/>
          <w:szCs w:val="24"/>
          <w:lang w:val="ro-RO" w:bidi="ar-JO"/>
        </w:rPr>
        <w:t>AA</w:t>
      </w:r>
      <w:r w:rsidR="001A71A0" w:rsidRPr="00993E14">
        <w:rPr>
          <w:rFonts w:ascii="Times New Roman" w:hAnsi="Times New Roman" w:cs="Times New Roman"/>
          <w:b/>
          <w:i/>
          <w:sz w:val="24"/>
          <w:szCs w:val="24"/>
          <w:lang w:val="ro-RO" w:bidi="ar-JO"/>
        </w:rPr>
        <w:t>.</w:t>
      </w:r>
      <w:r w:rsidRPr="00993E14">
        <w:rPr>
          <w:rFonts w:ascii="Times New Roman" w:hAnsi="Times New Roman" w:cs="Times New Roman"/>
          <w:i/>
          <w:sz w:val="24"/>
          <w:szCs w:val="24"/>
          <w:lang w:val="ro-RO" w:bidi="ar-JO"/>
        </w:rPr>
        <w:t xml:space="preserve"> </w:t>
      </w:r>
      <w:r w:rsidR="001A71A0" w:rsidRPr="00993E14">
        <w:rPr>
          <w:rFonts w:ascii="Times New Roman" w:hAnsi="Times New Roman" w:cs="Times New Roman"/>
          <w:b/>
          <w:i/>
          <w:sz w:val="24"/>
          <w:szCs w:val="24"/>
          <w:lang w:val="ro-RO" w:bidi="ar-JO"/>
        </w:rPr>
        <w:t>(clasa de recomandare IIb)</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8"/>
        <w:gridCol w:w="5387"/>
        <w:gridCol w:w="794"/>
        <w:gridCol w:w="794"/>
      </w:tblGrid>
      <w:tr w:rsidR="00993E14" w:rsidRPr="00993E14" w14:paraId="7A3BF21D" w14:textId="77777777" w:rsidTr="00570CB5">
        <w:tc>
          <w:tcPr>
            <w:tcW w:w="2948" w:type="dxa"/>
            <w:tcBorders>
              <w:top w:val="single" w:sz="4" w:space="0" w:color="auto"/>
              <w:left w:val="single" w:sz="4" w:space="0" w:color="auto"/>
              <w:bottom w:val="single" w:sz="4" w:space="0" w:color="auto"/>
              <w:right w:val="single" w:sz="4" w:space="0" w:color="auto"/>
            </w:tcBorders>
            <w:vAlign w:val="bottom"/>
          </w:tcPr>
          <w:p w14:paraId="2613628D" w14:textId="77777777" w:rsidR="00A47A8D" w:rsidRPr="00993E14" w:rsidRDefault="00A47A8D" w:rsidP="00CF6148">
            <w:pPr>
              <w:jc w:val="center"/>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Investigaţiile paraclinice</w:t>
            </w:r>
          </w:p>
        </w:tc>
        <w:tc>
          <w:tcPr>
            <w:tcW w:w="5387" w:type="dxa"/>
            <w:tcBorders>
              <w:top w:val="single" w:sz="4" w:space="0" w:color="auto"/>
              <w:left w:val="single" w:sz="4" w:space="0" w:color="auto"/>
              <w:bottom w:val="single" w:sz="4" w:space="0" w:color="auto"/>
              <w:right w:val="single" w:sz="4" w:space="0" w:color="auto"/>
            </w:tcBorders>
          </w:tcPr>
          <w:p w14:paraId="50B88793" w14:textId="77777777" w:rsidR="00A47A8D" w:rsidRPr="00993E14" w:rsidRDefault="00A47A8D" w:rsidP="00CF6148">
            <w:pPr>
              <w:jc w:val="center"/>
              <w:rPr>
                <w:rFonts w:ascii="Times New Roman" w:hAnsi="Times New Roman" w:cs="Times New Roman"/>
                <w:b/>
                <w:i/>
                <w:sz w:val="24"/>
                <w:szCs w:val="24"/>
                <w:lang w:val="ro-RO" w:bidi="ar-JO"/>
              </w:rPr>
            </w:pPr>
            <w:r w:rsidRPr="00993E14">
              <w:rPr>
                <w:rFonts w:ascii="Times New Roman" w:hAnsi="Times New Roman" w:cs="Times New Roman"/>
                <w:b/>
                <w:sz w:val="24"/>
                <w:szCs w:val="24"/>
                <w:lang w:val="ro-RO" w:bidi="ar-JO"/>
              </w:rPr>
              <w:t xml:space="preserve">Semnele sugestive pentru </w:t>
            </w:r>
            <w:r w:rsidR="006F63D1" w:rsidRPr="00993E14">
              <w:rPr>
                <w:rFonts w:ascii="Times New Roman" w:hAnsi="Times New Roman" w:cs="Times New Roman"/>
                <w:b/>
                <w:sz w:val="24"/>
                <w:szCs w:val="24"/>
                <w:lang w:val="ro-RO" w:bidi="ar-JO"/>
              </w:rPr>
              <w:t>AA</w:t>
            </w:r>
          </w:p>
        </w:tc>
        <w:tc>
          <w:tcPr>
            <w:tcW w:w="1588" w:type="dxa"/>
            <w:gridSpan w:val="2"/>
            <w:tcBorders>
              <w:top w:val="single" w:sz="4" w:space="0" w:color="auto"/>
              <w:left w:val="single" w:sz="4" w:space="0" w:color="auto"/>
              <w:bottom w:val="single" w:sz="4" w:space="0" w:color="auto"/>
              <w:right w:val="single" w:sz="4" w:space="0" w:color="auto"/>
            </w:tcBorders>
          </w:tcPr>
          <w:p w14:paraId="5235EFC3" w14:textId="77777777" w:rsidR="00A47A8D" w:rsidRPr="00993E14" w:rsidRDefault="00A47A8D" w:rsidP="00CF6148">
            <w:pPr>
              <w:jc w:val="center"/>
              <w:rPr>
                <w:rFonts w:ascii="Times New Roman" w:hAnsi="Times New Roman" w:cs="Times New Roman"/>
                <w:sz w:val="24"/>
                <w:szCs w:val="24"/>
                <w:lang w:val="ro-RO" w:bidi="ar-JO"/>
              </w:rPr>
            </w:pPr>
            <w:r w:rsidRPr="00993E14">
              <w:rPr>
                <w:rFonts w:ascii="Times New Roman" w:hAnsi="Times New Roman" w:cs="Times New Roman"/>
                <w:b/>
                <w:sz w:val="24"/>
                <w:szCs w:val="24"/>
                <w:lang w:val="ro-RO" w:bidi="ar-JO"/>
              </w:rPr>
              <w:t>Caracterul</w:t>
            </w:r>
          </w:p>
        </w:tc>
      </w:tr>
      <w:tr w:rsidR="00993E14" w:rsidRPr="00993E14" w14:paraId="400EC18F" w14:textId="77777777" w:rsidTr="001A71A0">
        <w:tc>
          <w:tcPr>
            <w:tcW w:w="2948" w:type="dxa"/>
            <w:tcBorders>
              <w:top w:val="single" w:sz="4" w:space="0" w:color="auto"/>
              <w:left w:val="single" w:sz="4" w:space="0" w:color="auto"/>
              <w:bottom w:val="single" w:sz="4" w:space="0" w:color="auto"/>
              <w:right w:val="single" w:sz="4" w:space="0" w:color="auto"/>
            </w:tcBorders>
          </w:tcPr>
          <w:p w14:paraId="68C4406A" w14:textId="0D6B7125" w:rsidR="00A47A8D" w:rsidRPr="00993E14" w:rsidRDefault="00A47A8D" w:rsidP="00CF6148">
            <w:pPr>
              <w:rPr>
                <w:rFonts w:ascii="Times New Roman" w:hAnsi="Times New Roman" w:cs="Times New Roman"/>
                <w:b/>
                <w:sz w:val="24"/>
                <w:szCs w:val="24"/>
                <w:lang w:val="ro-RO" w:bidi="ar-JO"/>
              </w:rPr>
            </w:pPr>
            <w:r w:rsidRPr="00993E14">
              <w:rPr>
                <w:rFonts w:ascii="Times New Roman" w:hAnsi="Times New Roman" w:cs="Times New Roman"/>
                <w:sz w:val="24"/>
                <w:szCs w:val="24"/>
                <w:lang w:val="ro-RO" w:bidi="ar-JO"/>
              </w:rPr>
              <w:t>Numă</w:t>
            </w:r>
            <w:r w:rsidR="006C1917">
              <w:rPr>
                <w:rFonts w:ascii="Times New Roman" w:hAnsi="Times New Roman" w:cs="Times New Roman"/>
                <w:sz w:val="24"/>
                <w:szCs w:val="24"/>
                <w:lang w:val="ro-RO" w:bidi="ar-JO"/>
              </w:rPr>
              <w:t>rătoarea</w:t>
            </w:r>
            <w:r w:rsidRPr="00993E14">
              <w:rPr>
                <w:rFonts w:ascii="Times New Roman" w:hAnsi="Times New Roman" w:cs="Times New Roman"/>
                <w:sz w:val="24"/>
                <w:szCs w:val="24"/>
                <w:lang w:val="ro-RO" w:bidi="ar-JO"/>
              </w:rPr>
              <w:t xml:space="preserve"> leucocitelor sângelui</w:t>
            </w:r>
            <w:r w:rsidR="00FA4322" w:rsidRPr="00993E14">
              <w:rPr>
                <w:rFonts w:ascii="Times New Roman" w:hAnsi="Times New Roman" w:cs="Times New Roman"/>
                <w:sz w:val="24"/>
                <w:szCs w:val="24"/>
                <w:lang w:val="ro-RO" w:bidi="ar-JO"/>
              </w:rPr>
              <w:t>.</w:t>
            </w:r>
          </w:p>
        </w:tc>
        <w:tc>
          <w:tcPr>
            <w:tcW w:w="5387" w:type="dxa"/>
            <w:tcBorders>
              <w:top w:val="single" w:sz="4" w:space="0" w:color="auto"/>
              <w:left w:val="single" w:sz="4" w:space="0" w:color="auto"/>
              <w:bottom w:val="single" w:sz="4" w:space="0" w:color="auto"/>
              <w:right w:val="single" w:sz="4" w:space="0" w:color="auto"/>
            </w:tcBorders>
          </w:tcPr>
          <w:p w14:paraId="4BE80257" w14:textId="77777777" w:rsidR="00A47A8D" w:rsidRPr="00993E14" w:rsidRDefault="00A47A8D" w:rsidP="00E148C7">
            <w:pPr>
              <w:ind w:right="-108"/>
              <w:jc w:val="both"/>
              <w:rPr>
                <w:rFonts w:ascii="Times New Roman" w:hAnsi="Times New Roman" w:cs="Times New Roman"/>
                <w:b/>
                <w:i/>
                <w:sz w:val="24"/>
                <w:szCs w:val="24"/>
                <w:lang w:val="ro-RO" w:bidi="ar-JO"/>
              </w:rPr>
            </w:pPr>
            <w:r w:rsidRPr="00993E14">
              <w:rPr>
                <w:rFonts w:ascii="Times New Roman" w:hAnsi="Times New Roman" w:cs="Times New Roman"/>
                <w:sz w:val="24"/>
                <w:szCs w:val="24"/>
                <w:lang w:val="ro-RO" w:bidi="ar-JO"/>
              </w:rPr>
              <w:t xml:space="preserve">Leucocitoza înaltă poate mărturisi despre prezenţa unui proces inflamator şi gradul </w:t>
            </w:r>
            <w:r w:rsidR="00167363" w:rsidRPr="00993E14">
              <w:rPr>
                <w:rFonts w:ascii="Times New Roman" w:hAnsi="Times New Roman" w:cs="Times New Roman"/>
                <w:sz w:val="24"/>
                <w:szCs w:val="24"/>
                <w:lang w:val="ro-RO" w:bidi="ar-JO"/>
              </w:rPr>
              <w:t xml:space="preserve">elevat de </w:t>
            </w:r>
            <w:r w:rsidRPr="00993E14">
              <w:rPr>
                <w:rFonts w:ascii="Times New Roman" w:hAnsi="Times New Roman" w:cs="Times New Roman"/>
                <w:sz w:val="24"/>
                <w:szCs w:val="24"/>
                <w:lang w:val="ro-RO" w:bidi="ar-JO"/>
              </w:rPr>
              <w:t xml:space="preserve">schimbări morfologice în apendice. </w:t>
            </w:r>
            <w:r w:rsidR="009E23B5" w:rsidRPr="00993E14">
              <w:rPr>
                <w:rFonts w:ascii="Times New Roman" w:hAnsi="Times New Roman" w:cs="Times New Roman"/>
                <w:sz w:val="24"/>
                <w:szCs w:val="24"/>
                <w:lang w:val="ro-RO" w:bidi="ar-JO"/>
              </w:rPr>
              <w:t>Doar î</w:t>
            </w:r>
            <w:r w:rsidRPr="00993E14">
              <w:rPr>
                <w:rFonts w:ascii="Times New Roman" w:hAnsi="Times New Roman" w:cs="Times New Roman"/>
                <w:sz w:val="24"/>
                <w:szCs w:val="24"/>
                <w:lang w:val="ro-RO" w:bidi="ar-JO"/>
              </w:rPr>
              <w:t xml:space="preserve">n </w:t>
            </w:r>
            <w:r w:rsidR="009E23B5" w:rsidRPr="00993E14">
              <w:rPr>
                <w:rFonts w:ascii="Times New Roman" w:hAnsi="Times New Roman" w:cs="Times New Roman"/>
                <w:sz w:val="24"/>
                <w:szCs w:val="24"/>
                <w:lang w:val="ro-RO" w:bidi="ar-JO"/>
              </w:rPr>
              <w:t>5</w:t>
            </w:r>
            <w:r w:rsidRPr="00993E14">
              <w:rPr>
                <w:rFonts w:ascii="Times New Roman" w:hAnsi="Times New Roman" w:cs="Times New Roman"/>
                <w:sz w:val="24"/>
                <w:szCs w:val="24"/>
                <w:lang w:val="ro-RO" w:bidi="ar-JO"/>
              </w:rPr>
              <w:t>-</w:t>
            </w:r>
            <w:r w:rsidR="009E23B5" w:rsidRPr="00993E14">
              <w:rPr>
                <w:rFonts w:ascii="Times New Roman" w:hAnsi="Times New Roman" w:cs="Times New Roman"/>
                <w:sz w:val="24"/>
                <w:szCs w:val="24"/>
                <w:lang w:val="ro-RO" w:bidi="ar-JO"/>
              </w:rPr>
              <w:t>1</w:t>
            </w:r>
            <w:r w:rsidRPr="00993E14">
              <w:rPr>
                <w:rFonts w:ascii="Times New Roman" w:hAnsi="Times New Roman" w:cs="Times New Roman"/>
                <w:sz w:val="24"/>
                <w:szCs w:val="24"/>
                <w:lang w:val="ro-RO" w:bidi="ar-JO"/>
              </w:rPr>
              <w:t xml:space="preserve">0% cazuri </w:t>
            </w:r>
            <w:r w:rsidR="00167363" w:rsidRPr="00993E14">
              <w:rPr>
                <w:rFonts w:ascii="Times New Roman" w:hAnsi="Times New Roman" w:cs="Times New Roman"/>
                <w:sz w:val="24"/>
                <w:szCs w:val="24"/>
                <w:lang w:val="ro-RO" w:bidi="ar-JO"/>
              </w:rPr>
              <w:t xml:space="preserve">nivelul </w:t>
            </w:r>
            <w:r w:rsidRPr="00993E14">
              <w:rPr>
                <w:rFonts w:ascii="Times New Roman" w:hAnsi="Times New Roman" w:cs="Times New Roman"/>
                <w:sz w:val="24"/>
                <w:szCs w:val="24"/>
                <w:lang w:val="ro-RO" w:bidi="ar-JO"/>
              </w:rPr>
              <w:t>leucocitel</w:t>
            </w:r>
            <w:r w:rsidR="00167363" w:rsidRPr="00993E14">
              <w:rPr>
                <w:rFonts w:ascii="Times New Roman" w:hAnsi="Times New Roman" w:cs="Times New Roman"/>
                <w:sz w:val="24"/>
                <w:szCs w:val="24"/>
                <w:lang w:val="ro-RO" w:bidi="ar-JO"/>
              </w:rPr>
              <w:t>or</w:t>
            </w:r>
            <w:r w:rsidRPr="00993E14">
              <w:rPr>
                <w:rFonts w:ascii="Times New Roman" w:hAnsi="Times New Roman" w:cs="Times New Roman"/>
                <w:sz w:val="24"/>
                <w:szCs w:val="24"/>
                <w:lang w:val="ro-RO" w:bidi="ar-JO"/>
              </w:rPr>
              <w:t xml:space="preserve"> </w:t>
            </w:r>
            <w:r w:rsidR="00167363" w:rsidRPr="00993E14">
              <w:rPr>
                <w:rFonts w:ascii="Times New Roman" w:hAnsi="Times New Roman" w:cs="Times New Roman"/>
                <w:sz w:val="24"/>
                <w:szCs w:val="24"/>
                <w:lang w:val="ro-RO" w:bidi="ar-JO"/>
              </w:rPr>
              <w:t xml:space="preserve">în sânge </w:t>
            </w:r>
            <w:r w:rsidRPr="00993E14">
              <w:rPr>
                <w:rFonts w:ascii="Times New Roman" w:hAnsi="Times New Roman" w:cs="Times New Roman"/>
                <w:sz w:val="24"/>
                <w:szCs w:val="24"/>
                <w:lang w:val="ro-RO" w:bidi="ar-JO"/>
              </w:rPr>
              <w:t>po</w:t>
            </w:r>
            <w:r w:rsidR="00167363" w:rsidRPr="00993E14">
              <w:rPr>
                <w:rFonts w:ascii="Times New Roman" w:hAnsi="Times New Roman" w:cs="Times New Roman"/>
                <w:sz w:val="24"/>
                <w:szCs w:val="24"/>
                <w:lang w:val="ro-RO" w:bidi="ar-JO"/>
              </w:rPr>
              <w:t>a</w:t>
            </w:r>
            <w:r w:rsidRPr="00993E14">
              <w:rPr>
                <w:rFonts w:ascii="Times New Roman" w:hAnsi="Times New Roman" w:cs="Times New Roman"/>
                <w:sz w:val="24"/>
                <w:szCs w:val="24"/>
                <w:lang w:val="ro-RO" w:bidi="ar-JO"/>
              </w:rPr>
              <w:t>t</w:t>
            </w:r>
            <w:r w:rsidR="00167363" w:rsidRPr="00993E14">
              <w:rPr>
                <w:rFonts w:ascii="Times New Roman" w:hAnsi="Times New Roman" w:cs="Times New Roman"/>
                <w:sz w:val="24"/>
                <w:szCs w:val="24"/>
                <w:lang w:val="ro-RO" w:bidi="ar-JO"/>
              </w:rPr>
              <w:t>e</w:t>
            </w:r>
            <w:r w:rsidRPr="00993E14">
              <w:rPr>
                <w:rFonts w:ascii="Times New Roman" w:hAnsi="Times New Roman" w:cs="Times New Roman"/>
                <w:sz w:val="24"/>
                <w:szCs w:val="24"/>
                <w:lang w:val="ro-RO" w:bidi="ar-JO"/>
              </w:rPr>
              <w:t xml:space="preserve"> fi normal. </w:t>
            </w:r>
            <w:r w:rsidR="00276A85" w:rsidRPr="00993E14">
              <w:rPr>
                <w:rFonts w:ascii="Times New Roman" w:hAnsi="Times New Roman" w:cs="Times New Roman"/>
                <w:sz w:val="24"/>
                <w:szCs w:val="24"/>
                <w:lang w:val="ro-RO" w:bidi="ar-JO"/>
              </w:rPr>
              <w:t>Aproape la 95% dintre pacien</w:t>
            </w:r>
            <w:r w:rsidR="008A7076" w:rsidRPr="00993E14">
              <w:rPr>
                <w:rFonts w:ascii="Times New Roman" w:hAnsi="Times New Roman" w:cs="Times New Roman"/>
                <w:sz w:val="24"/>
                <w:szCs w:val="24"/>
                <w:lang w:val="ro-RO" w:bidi="ar-JO"/>
              </w:rPr>
              <w:t>ţ</w:t>
            </w:r>
            <w:r w:rsidR="00276A85" w:rsidRPr="00993E14">
              <w:rPr>
                <w:rFonts w:ascii="Times New Roman" w:hAnsi="Times New Roman" w:cs="Times New Roman"/>
                <w:sz w:val="24"/>
                <w:szCs w:val="24"/>
                <w:lang w:val="ro-RO" w:bidi="ar-JO"/>
              </w:rPr>
              <w:t>ii cu AA se observă predominare</w:t>
            </w:r>
            <w:r w:rsidR="008A7076" w:rsidRPr="00993E14">
              <w:rPr>
                <w:rFonts w:ascii="Times New Roman" w:hAnsi="Times New Roman" w:cs="Times New Roman"/>
                <w:sz w:val="24"/>
                <w:szCs w:val="24"/>
                <w:lang w:val="ro-RO" w:bidi="ar-JO"/>
              </w:rPr>
              <w:t>a</w:t>
            </w:r>
            <w:r w:rsidR="00276A85" w:rsidRPr="00993E14">
              <w:rPr>
                <w:rFonts w:ascii="Times New Roman" w:hAnsi="Times New Roman" w:cs="Times New Roman"/>
                <w:sz w:val="24"/>
                <w:szCs w:val="24"/>
                <w:lang w:val="ro-RO" w:bidi="ar-JO"/>
              </w:rPr>
              <w:t xml:space="preserve"> leucocitelor polimorfonucleare </w:t>
            </w:r>
            <w:r w:rsidR="00582270" w:rsidRPr="00993E14">
              <w:rPr>
                <w:rFonts w:ascii="Times New Roman" w:hAnsi="Times New Roman" w:cs="Times New Roman"/>
                <w:sz w:val="24"/>
                <w:szCs w:val="24"/>
                <w:lang w:val="ro-RO" w:bidi="ar-JO"/>
              </w:rPr>
              <w:t xml:space="preserve">(devierea formulei leucocitare spre stânga) </w:t>
            </w:r>
            <w:r w:rsidR="008A7076" w:rsidRPr="00993E14">
              <w:rPr>
                <w:rFonts w:ascii="Times New Roman" w:hAnsi="Times New Roman" w:cs="Times New Roman"/>
                <w:sz w:val="24"/>
                <w:szCs w:val="24"/>
                <w:lang w:val="ro-RO" w:bidi="ar-JO"/>
              </w:rPr>
              <w:t>ş</w:t>
            </w:r>
            <w:r w:rsidR="00276A85" w:rsidRPr="00993E14">
              <w:rPr>
                <w:rFonts w:ascii="Times New Roman" w:hAnsi="Times New Roman" w:cs="Times New Roman"/>
                <w:sz w:val="24"/>
                <w:szCs w:val="24"/>
                <w:lang w:val="ro-RO" w:bidi="ar-JO"/>
              </w:rPr>
              <w:t>i limfopeniei relative</w:t>
            </w:r>
            <w:r w:rsidR="00FA4322" w:rsidRPr="00993E14">
              <w:rPr>
                <w:rFonts w:ascii="Times New Roman" w:hAnsi="Times New Roman" w:cs="Times New Roman"/>
                <w:sz w:val="24"/>
                <w:szCs w:val="24"/>
                <w:lang w:val="ro-RO" w:bidi="ar-JO"/>
              </w:rPr>
              <w:t>.</w:t>
            </w:r>
            <w:r w:rsidR="00F2143B" w:rsidRPr="00993E14">
              <w:rPr>
                <w:rFonts w:ascii="Times New Roman" w:hAnsi="Times New Roman" w:cs="Times New Roman"/>
                <w:sz w:val="24"/>
                <w:szCs w:val="24"/>
                <w:lang w:val="ro-RO" w:bidi="ar-JO"/>
              </w:rPr>
              <w:t xml:space="preserve"> De asemenea, prezenţa procesului inflamator poate </w:t>
            </w:r>
            <w:r w:rsidR="003A295A" w:rsidRPr="00993E14">
              <w:rPr>
                <w:rFonts w:ascii="Times New Roman" w:hAnsi="Times New Roman" w:cs="Times New Roman"/>
                <w:sz w:val="24"/>
                <w:szCs w:val="24"/>
                <w:lang w:val="ro-RO" w:bidi="ar-JO"/>
              </w:rPr>
              <w:t xml:space="preserve">fi </w:t>
            </w:r>
            <w:r w:rsidR="00F2143B" w:rsidRPr="00993E14">
              <w:rPr>
                <w:rFonts w:ascii="Times New Roman" w:hAnsi="Times New Roman" w:cs="Times New Roman"/>
                <w:sz w:val="24"/>
                <w:szCs w:val="24"/>
                <w:lang w:val="ro-RO" w:bidi="ar-JO"/>
              </w:rPr>
              <w:t>sugera</w:t>
            </w:r>
            <w:r w:rsidR="003A295A" w:rsidRPr="00993E14">
              <w:rPr>
                <w:rFonts w:ascii="Times New Roman" w:hAnsi="Times New Roman" w:cs="Times New Roman"/>
                <w:sz w:val="24"/>
                <w:szCs w:val="24"/>
                <w:lang w:val="ro-RO" w:bidi="ar-JO"/>
              </w:rPr>
              <w:t>tă de</w:t>
            </w:r>
            <w:r w:rsidR="00F2143B" w:rsidRPr="00993E14">
              <w:rPr>
                <w:rFonts w:ascii="Times New Roman" w:hAnsi="Times New Roman" w:cs="Times New Roman"/>
                <w:sz w:val="24"/>
                <w:szCs w:val="24"/>
                <w:lang w:val="ro-RO" w:bidi="ar-JO"/>
              </w:rPr>
              <w:t xml:space="preserve"> mărirea vitezei sedimentării hematiilor (VSH)</w:t>
            </w:r>
            <w:r w:rsidR="00A826F7" w:rsidRPr="00993E14">
              <w:rPr>
                <w:rFonts w:ascii="Times New Roman" w:hAnsi="Times New Roman" w:cs="Times New Roman"/>
                <w:sz w:val="24"/>
                <w:szCs w:val="24"/>
                <w:lang w:val="ro-RO" w:bidi="ar-JO"/>
              </w:rPr>
              <w:t>.</w:t>
            </w:r>
            <w:r w:rsidR="003A295A" w:rsidRPr="00993E14">
              <w:rPr>
                <w:rFonts w:ascii="Times New Roman" w:hAnsi="Times New Roman" w:cs="Times New Roman"/>
                <w:sz w:val="24"/>
                <w:szCs w:val="24"/>
                <w:lang w:val="ro-RO" w:bidi="ar-JO"/>
              </w:rPr>
              <w:t xml:space="preserve"> </w:t>
            </w:r>
          </w:p>
        </w:tc>
        <w:tc>
          <w:tcPr>
            <w:tcW w:w="794" w:type="dxa"/>
            <w:tcBorders>
              <w:top w:val="single" w:sz="4" w:space="0" w:color="auto"/>
              <w:left w:val="single" w:sz="4" w:space="0" w:color="auto"/>
              <w:bottom w:val="single" w:sz="4" w:space="0" w:color="auto"/>
              <w:right w:val="single" w:sz="4" w:space="0" w:color="auto"/>
            </w:tcBorders>
          </w:tcPr>
          <w:p w14:paraId="1EAEA9A9" w14:textId="77777777" w:rsidR="00A47A8D" w:rsidRPr="00993E14" w:rsidRDefault="00A47A8D" w:rsidP="00E148C7">
            <w:pPr>
              <w:jc w:val="both"/>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O</w:t>
            </w:r>
          </w:p>
        </w:tc>
        <w:tc>
          <w:tcPr>
            <w:tcW w:w="794" w:type="dxa"/>
            <w:tcBorders>
              <w:top w:val="single" w:sz="4" w:space="0" w:color="auto"/>
              <w:left w:val="single" w:sz="4" w:space="0" w:color="auto"/>
              <w:bottom w:val="single" w:sz="4" w:space="0" w:color="auto"/>
              <w:right w:val="single" w:sz="4" w:space="0" w:color="auto"/>
            </w:tcBorders>
          </w:tcPr>
          <w:p w14:paraId="2DAF7B02" w14:textId="77777777" w:rsidR="00A47A8D" w:rsidRPr="00993E14" w:rsidRDefault="00A47A8D" w:rsidP="00E148C7">
            <w:pPr>
              <w:jc w:val="both"/>
              <w:rPr>
                <w:rFonts w:ascii="Times New Roman" w:hAnsi="Times New Roman" w:cs="Times New Roman"/>
                <w:b/>
                <w:sz w:val="24"/>
                <w:szCs w:val="24"/>
                <w:lang w:val="ro-RO" w:bidi="ar-JO"/>
              </w:rPr>
            </w:pPr>
          </w:p>
        </w:tc>
      </w:tr>
      <w:tr w:rsidR="006C1917" w:rsidRPr="00993E14" w14:paraId="06D4603A" w14:textId="77777777" w:rsidTr="001A71A0">
        <w:tc>
          <w:tcPr>
            <w:tcW w:w="2948" w:type="dxa"/>
            <w:tcBorders>
              <w:top w:val="single" w:sz="4" w:space="0" w:color="auto"/>
              <w:left w:val="single" w:sz="4" w:space="0" w:color="auto"/>
              <w:bottom w:val="single" w:sz="4" w:space="0" w:color="auto"/>
              <w:right w:val="single" w:sz="4" w:space="0" w:color="auto"/>
            </w:tcBorders>
          </w:tcPr>
          <w:p w14:paraId="11246FE1" w14:textId="567FC624" w:rsidR="006C1917" w:rsidRPr="00993E14" w:rsidRDefault="006C1917" w:rsidP="006C1917">
            <w:pPr>
              <w:rPr>
                <w:rFonts w:ascii="Times New Roman" w:hAnsi="Times New Roman" w:cs="Times New Roman"/>
                <w:sz w:val="24"/>
                <w:szCs w:val="24"/>
                <w:lang w:val="ro-RO" w:bidi="ar-JO"/>
              </w:rPr>
            </w:pPr>
            <w:r w:rsidRPr="0046117A">
              <w:rPr>
                <w:rFonts w:ascii="Times New Roman" w:hAnsi="Times New Roman" w:cs="Times New Roman"/>
                <w:sz w:val="24"/>
                <w:szCs w:val="24"/>
              </w:rPr>
              <w:t>Numărătoarea eritrocitelor, dozarea hemoglobinei, hematocritul.</w:t>
            </w:r>
          </w:p>
        </w:tc>
        <w:tc>
          <w:tcPr>
            <w:tcW w:w="5387" w:type="dxa"/>
            <w:tcBorders>
              <w:top w:val="single" w:sz="4" w:space="0" w:color="auto"/>
              <w:left w:val="single" w:sz="4" w:space="0" w:color="auto"/>
              <w:bottom w:val="single" w:sz="4" w:space="0" w:color="auto"/>
              <w:right w:val="single" w:sz="4" w:space="0" w:color="auto"/>
            </w:tcBorders>
          </w:tcPr>
          <w:p w14:paraId="3DE4D7EA" w14:textId="59FC6C60" w:rsidR="006C1917" w:rsidRPr="00993E14" w:rsidRDefault="006C1917" w:rsidP="00E148C7">
            <w:pPr>
              <w:ind w:right="-108"/>
              <w:jc w:val="both"/>
              <w:rPr>
                <w:rFonts w:ascii="Times New Roman" w:hAnsi="Times New Roman" w:cs="Times New Roman"/>
                <w:b/>
                <w:i/>
                <w:sz w:val="24"/>
                <w:szCs w:val="24"/>
                <w:lang w:val="ro-RO" w:bidi="ar-JO"/>
              </w:rPr>
            </w:pPr>
            <w:r w:rsidRPr="00993E14">
              <w:rPr>
                <w:rFonts w:ascii="Times New Roman" w:hAnsi="Times New Roman" w:cs="Times New Roman"/>
                <w:sz w:val="24"/>
                <w:szCs w:val="24"/>
                <w:lang w:val="ro-RO" w:bidi="ar-JO"/>
              </w:rPr>
              <w:t>Hemoconcentraţia indică deshidratare şi dereglări hidroelectrolitice în cazul vomelor multiple. Viceversa, anemia poate sugera prezenţa unui neoplazm de colon drept.</w:t>
            </w:r>
          </w:p>
        </w:tc>
        <w:tc>
          <w:tcPr>
            <w:tcW w:w="794" w:type="dxa"/>
            <w:tcBorders>
              <w:top w:val="single" w:sz="4" w:space="0" w:color="auto"/>
              <w:left w:val="single" w:sz="4" w:space="0" w:color="auto"/>
              <w:bottom w:val="single" w:sz="4" w:space="0" w:color="auto"/>
              <w:right w:val="single" w:sz="4" w:space="0" w:color="auto"/>
            </w:tcBorders>
          </w:tcPr>
          <w:p w14:paraId="0F3C094C" w14:textId="77777777" w:rsidR="006C1917" w:rsidRPr="00993E14" w:rsidRDefault="006C1917" w:rsidP="00E148C7">
            <w:pPr>
              <w:jc w:val="both"/>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O</w:t>
            </w:r>
          </w:p>
        </w:tc>
        <w:tc>
          <w:tcPr>
            <w:tcW w:w="794" w:type="dxa"/>
            <w:tcBorders>
              <w:top w:val="single" w:sz="4" w:space="0" w:color="auto"/>
              <w:left w:val="single" w:sz="4" w:space="0" w:color="auto"/>
              <w:bottom w:val="single" w:sz="4" w:space="0" w:color="auto"/>
              <w:right w:val="single" w:sz="4" w:space="0" w:color="auto"/>
            </w:tcBorders>
          </w:tcPr>
          <w:p w14:paraId="0D3D618F" w14:textId="77777777" w:rsidR="006C1917" w:rsidRPr="00993E14" w:rsidRDefault="006C1917" w:rsidP="00E148C7">
            <w:pPr>
              <w:jc w:val="both"/>
              <w:rPr>
                <w:rFonts w:ascii="Times New Roman" w:hAnsi="Times New Roman" w:cs="Times New Roman"/>
                <w:b/>
                <w:sz w:val="24"/>
                <w:szCs w:val="24"/>
                <w:lang w:val="ro-RO" w:bidi="ar-JO"/>
              </w:rPr>
            </w:pPr>
          </w:p>
        </w:tc>
      </w:tr>
      <w:tr w:rsidR="006C1917" w:rsidRPr="00993E14" w14:paraId="49FBB1AB" w14:textId="77777777" w:rsidTr="001A71A0">
        <w:tc>
          <w:tcPr>
            <w:tcW w:w="2948" w:type="dxa"/>
            <w:tcBorders>
              <w:top w:val="single" w:sz="4" w:space="0" w:color="auto"/>
              <w:left w:val="single" w:sz="4" w:space="0" w:color="auto"/>
              <w:bottom w:val="single" w:sz="4" w:space="0" w:color="auto"/>
              <w:right w:val="single" w:sz="4" w:space="0" w:color="auto"/>
            </w:tcBorders>
          </w:tcPr>
          <w:p w14:paraId="1C7C4A2B" w14:textId="231CDBA9" w:rsidR="006C1917" w:rsidRPr="00993E14" w:rsidRDefault="006C1917" w:rsidP="006C1917">
            <w:pPr>
              <w:rPr>
                <w:rFonts w:ascii="Times New Roman" w:hAnsi="Times New Roman" w:cs="Times New Roman"/>
                <w:b/>
                <w:i/>
                <w:sz w:val="24"/>
                <w:szCs w:val="24"/>
                <w:lang w:val="ro-RO" w:bidi="ar-JO"/>
              </w:rPr>
            </w:pPr>
            <w:r w:rsidRPr="0046117A">
              <w:rPr>
                <w:rFonts w:ascii="Times New Roman" w:hAnsi="Times New Roman" w:cs="Times New Roman"/>
                <w:sz w:val="24"/>
                <w:szCs w:val="24"/>
              </w:rPr>
              <w:lastRenderedPageBreak/>
              <w:t>Analiza generală a urinei.</w:t>
            </w:r>
          </w:p>
        </w:tc>
        <w:tc>
          <w:tcPr>
            <w:tcW w:w="5387" w:type="dxa"/>
            <w:tcBorders>
              <w:top w:val="single" w:sz="4" w:space="0" w:color="auto"/>
              <w:left w:val="single" w:sz="4" w:space="0" w:color="auto"/>
              <w:bottom w:val="single" w:sz="4" w:space="0" w:color="auto"/>
              <w:right w:val="single" w:sz="4" w:space="0" w:color="auto"/>
            </w:tcBorders>
          </w:tcPr>
          <w:p w14:paraId="673616D4" w14:textId="77777777" w:rsidR="006C1917" w:rsidRPr="00993E14" w:rsidRDefault="006C1917" w:rsidP="00E148C7">
            <w:pPr>
              <w:ind w:right="-108"/>
              <w:jc w:val="both"/>
              <w:rPr>
                <w:rFonts w:ascii="Times New Roman" w:hAnsi="Times New Roman" w:cs="Times New Roman"/>
                <w:b/>
                <w:i/>
                <w:sz w:val="24"/>
                <w:szCs w:val="24"/>
                <w:lang w:val="ro-RO" w:bidi="ar-JO"/>
              </w:rPr>
            </w:pPr>
            <w:r w:rsidRPr="00993E14">
              <w:rPr>
                <w:rFonts w:ascii="Times New Roman" w:hAnsi="Times New Roman" w:cs="Times New Roman"/>
                <w:sz w:val="24"/>
                <w:szCs w:val="24"/>
                <w:lang w:val="ro-RO" w:bidi="ar-JO"/>
              </w:rPr>
              <w:t>Piuria sau hematuria marcată denotă prezenţa unei patologii renale asociate. În apendicita pelvină şi retrocecală sedimentul urinar poate conţine hematii şi leucocite, nefiind asociat cu afecţiunile rinichilor.</w:t>
            </w:r>
            <w:r w:rsidRPr="00993E14">
              <w:rPr>
                <w:lang w:val="ro-RO" w:bidi="ar-JO"/>
              </w:rPr>
              <w:t xml:space="preserve"> </w:t>
            </w:r>
            <w:r w:rsidRPr="00993E14">
              <w:rPr>
                <w:rFonts w:ascii="Times New Roman" w:hAnsi="Times New Roman" w:cs="Times New Roman"/>
                <w:sz w:val="24"/>
                <w:szCs w:val="24"/>
                <w:lang w:val="ro-RO" w:bidi="ar-JO"/>
              </w:rPr>
              <w:t>Trebuie menţionat faptul, că aproximativ 40% dintre bolnavii cu AA pot avea schimbări în analiza urinei până la apendicectomie.</w:t>
            </w:r>
          </w:p>
        </w:tc>
        <w:tc>
          <w:tcPr>
            <w:tcW w:w="794" w:type="dxa"/>
            <w:tcBorders>
              <w:top w:val="single" w:sz="4" w:space="0" w:color="auto"/>
              <w:left w:val="single" w:sz="4" w:space="0" w:color="auto"/>
              <w:bottom w:val="single" w:sz="4" w:space="0" w:color="auto"/>
              <w:right w:val="single" w:sz="4" w:space="0" w:color="auto"/>
            </w:tcBorders>
          </w:tcPr>
          <w:p w14:paraId="2116C099" w14:textId="77777777" w:rsidR="006C1917" w:rsidRPr="00993E14" w:rsidRDefault="006C1917" w:rsidP="00E148C7">
            <w:pPr>
              <w:jc w:val="both"/>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O</w:t>
            </w:r>
          </w:p>
        </w:tc>
        <w:tc>
          <w:tcPr>
            <w:tcW w:w="794" w:type="dxa"/>
            <w:tcBorders>
              <w:top w:val="single" w:sz="4" w:space="0" w:color="auto"/>
              <w:left w:val="single" w:sz="4" w:space="0" w:color="auto"/>
              <w:bottom w:val="single" w:sz="4" w:space="0" w:color="auto"/>
              <w:right w:val="single" w:sz="4" w:space="0" w:color="auto"/>
            </w:tcBorders>
          </w:tcPr>
          <w:p w14:paraId="00E7718C" w14:textId="77777777" w:rsidR="006C1917" w:rsidRPr="00993E14" w:rsidRDefault="006C1917" w:rsidP="00E148C7">
            <w:pPr>
              <w:jc w:val="both"/>
              <w:rPr>
                <w:rFonts w:ascii="Times New Roman" w:hAnsi="Times New Roman" w:cs="Times New Roman"/>
                <w:b/>
                <w:sz w:val="24"/>
                <w:szCs w:val="24"/>
                <w:lang w:val="ro-RO" w:bidi="ar-JO"/>
              </w:rPr>
            </w:pPr>
          </w:p>
        </w:tc>
      </w:tr>
      <w:tr w:rsidR="006C1917" w:rsidRPr="00993E14" w14:paraId="6083C3B6" w14:textId="77777777" w:rsidTr="001A71A0">
        <w:tc>
          <w:tcPr>
            <w:tcW w:w="2948" w:type="dxa"/>
            <w:tcBorders>
              <w:top w:val="single" w:sz="4" w:space="0" w:color="auto"/>
              <w:left w:val="single" w:sz="4" w:space="0" w:color="auto"/>
              <w:bottom w:val="single" w:sz="4" w:space="0" w:color="auto"/>
              <w:right w:val="single" w:sz="4" w:space="0" w:color="auto"/>
            </w:tcBorders>
          </w:tcPr>
          <w:p w14:paraId="57DBD499" w14:textId="4C51C825" w:rsidR="006C1917" w:rsidRPr="00993E14" w:rsidRDefault="006C1917" w:rsidP="006C1917">
            <w:pPr>
              <w:rPr>
                <w:rFonts w:ascii="Times New Roman" w:hAnsi="Times New Roman" w:cs="Times New Roman"/>
                <w:b/>
                <w:i/>
                <w:sz w:val="24"/>
                <w:szCs w:val="24"/>
                <w:lang w:val="ro-RO" w:bidi="ar-JO"/>
              </w:rPr>
            </w:pPr>
            <w:r w:rsidRPr="0046117A">
              <w:rPr>
                <w:rFonts w:ascii="Times New Roman" w:hAnsi="Times New Roman" w:cs="Times New Roman"/>
                <w:sz w:val="24"/>
                <w:szCs w:val="24"/>
              </w:rPr>
              <w:t>Electrocardiografia în stare de repaos.</w:t>
            </w:r>
          </w:p>
        </w:tc>
        <w:tc>
          <w:tcPr>
            <w:tcW w:w="5387" w:type="dxa"/>
            <w:tcBorders>
              <w:top w:val="single" w:sz="4" w:space="0" w:color="auto"/>
              <w:left w:val="single" w:sz="4" w:space="0" w:color="auto"/>
              <w:bottom w:val="single" w:sz="4" w:space="0" w:color="auto"/>
              <w:right w:val="single" w:sz="4" w:space="0" w:color="auto"/>
            </w:tcBorders>
          </w:tcPr>
          <w:p w14:paraId="2777D0F8" w14:textId="77777777" w:rsidR="006C1917" w:rsidRPr="00993E14" w:rsidRDefault="006C1917" w:rsidP="00E148C7">
            <w:pPr>
              <w:ind w:right="-108"/>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rPr>
              <w:t>Pot fi schimbări în caz de patologie a sistemului cardiovascular.</w:t>
            </w:r>
          </w:p>
        </w:tc>
        <w:tc>
          <w:tcPr>
            <w:tcW w:w="794" w:type="dxa"/>
            <w:tcBorders>
              <w:top w:val="single" w:sz="4" w:space="0" w:color="auto"/>
              <w:left w:val="single" w:sz="4" w:space="0" w:color="auto"/>
              <w:bottom w:val="single" w:sz="4" w:space="0" w:color="auto"/>
              <w:right w:val="single" w:sz="4" w:space="0" w:color="auto"/>
            </w:tcBorders>
          </w:tcPr>
          <w:p w14:paraId="3A987656" w14:textId="77777777" w:rsidR="006C1917" w:rsidRPr="00993E14" w:rsidRDefault="006C1917" w:rsidP="00E148C7">
            <w:pPr>
              <w:jc w:val="both"/>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O</w:t>
            </w:r>
          </w:p>
        </w:tc>
        <w:tc>
          <w:tcPr>
            <w:tcW w:w="794" w:type="dxa"/>
            <w:tcBorders>
              <w:top w:val="single" w:sz="4" w:space="0" w:color="auto"/>
              <w:left w:val="single" w:sz="4" w:space="0" w:color="auto"/>
              <w:bottom w:val="single" w:sz="4" w:space="0" w:color="auto"/>
              <w:right w:val="single" w:sz="4" w:space="0" w:color="auto"/>
            </w:tcBorders>
          </w:tcPr>
          <w:p w14:paraId="06009C95" w14:textId="77777777" w:rsidR="006C1917" w:rsidRPr="00993E14" w:rsidRDefault="006C1917" w:rsidP="00E148C7">
            <w:pPr>
              <w:jc w:val="both"/>
              <w:rPr>
                <w:rFonts w:ascii="Times New Roman" w:hAnsi="Times New Roman" w:cs="Times New Roman"/>
                <w:b/>
                <w:sz w:val="24"/>
                <w:szCs w:val="24"/>
                <w:lang w:val="ro-RO" w:bidi="ar-JO"/>
              </w:rPr>
            </w:pPr>
          </w:p>
        </w:tc>
      </w:tr>
      <w:tr w:rsidR="006C1917" w:rsidRPr="00993E14" w14:paraId="2B6E2042" w14:textId="77777777" w:rsidTr="001A71A0">
        <w:tc>
          <w:tcPr>
            <w:tcW w:w="2948" w:type="dxa"/>
            <w:tcBorders>
              <w:top w:val="single" w:sz="4" w:space="0" w:color="auto"/>
              <w:left w:val="single" w:sz="4" w:space="0" w:color="auto"/>
              <w:bottom w:val="single" w:sz="4" w:space="0" w:color="auto"/>
              <w:right w:val="single" w:sz="4" w:space="0" w:color="auto"/>
            </w:tcBorders>
          </w:tcPr>
          <w:p w14:paraId="39F8172D" w14:textId="2F43A49B" w:rsidR="006C1917" w:rsidRPr="00993E14" w:rsidRDefault="006C1917" w:rsidP="006C1917">
            <w:pPr>
              <w:rPr>
                <w:rFonts w:ascii="Times New Roman" w:hAnsi="Times New Roman" w:cs="Times New Roman"/>
                <w:b/>
                <w:i/>
                <w:sz w:val="24"/>
                <w:szCs w:val="24"/>
                <w:lang w:val="ro-RO" w:bidi="ar-JO"/>
              </w:rPr>
            </w:pPr>
            <w:r w:rsidRPr="0046117A">
              <w:rPr>
                <w:rFonts w:ascii="Times New Roman" w:hAnsi="Times New Roman" w:cs="Times New Roman"/>
                <w:sz w:val="24"/>
                <w:szCs w:val="24"/>
              </w:rPr>
              <w:t>Determinarea grupului sangvin după sistemul ABO şi după sistemul Rhesus.</w:t>
            </w:r>
          </w:p>
        </w:tc>
        <w:tc>
          <w:tcPr>
            <w:tcW w:w="5387" w:type="dxa"/>
            <w:tcBorders>
              <w:top w:val="single" w:sz="4" w:space="0" w:color="auto"/>
              <w:left w:val="single" w:sz="4" w:space="0" w:color="auto"/>
              <w:bottom w:val="single" w:sz="4" w:space="0" w:color="auto"/>
              <w:right w:val="single" w:sz="4" w:space="0" w:color="auto"/>
            </w:tcBorders>
          </w:tcPr>
          <w:p w14:paraId="7D9DEF10" w14:textId="77777777" w:rsidR="006C1917" w:rsidRPr="00993E14" w:rsidRDefault="006C1917" w:rsidP="00E148C7">
            <w:pPr>
              <w:ind w:right="-108"/>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Se determină de rutină ca măsură de siguranţă în cazuri de eventuale hemoragii intra/postoperatorii.</w:t>
            </w:r>
          </w:p>
        </w:tc>
        <w:tc>
          <w:tcPr>
            <w:tcW w:w="794" w:type="dxa"/>
            <w:tcBorders>
              <w:top w:val="single" w:sz="4" w:space="0" w:color="auto"/>
              <w:left w:val="single" w:sz="4" w:space="0" w:color="auto"/>
              <w:bottom w:val="single" w:sz="4" w:space="0" w:color="auto"/>
              <w:right w:val="single" w:sz="4" w:space="0" w:color="auto"/>
            </w:tcBorders>
          </w:tcPr>
          <w:p w14:paraId="2EE93139" w14:textId="77777777" w:rsidR="006C1917" w:rsidRPr="00993E14" w:rsidRDefault="006C1917" w:rsidP="00E148C7">
            <w:pPr>
              <w:jc w:val="both"/>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O</w:t>
            </w:r>
          </w:p>
        </w:tc>
        <w:tc>
          <w:tcPr>
            <w:tcW w:w="794" w:type="dxa"/>
            <w:tcBorders>
              <w:top w:val="single" w:sz="4" w:space="0" w:color="auto"/>
              <w:left w:val="single" w:sz="4" w:space="0" w:color="auto"/>
              <w:bottom w:val="single" w:sz="4" w:space="0" w:color="auto"/>
              <w:right w:val="single" w:sz="4" w:space="0" w:color="auto"/>
            </w:tcBorders>
          </w:tcPr>
          <w:p w14:paraId="43122DA6" w14:textId="77777777" w:rsidR="006C1917" w:rsidRPr="00993E14" w:rsidRDefault="006C1917" w:rsidP="00E148C7">
            <w:pPr>
              <w:jc w:val="both"/>
              <w:rPr>
                <w:rFonts w:ascii="Times New Roman" w:hAnsi="Times New Roman" w:cs="Times New Roman"/>
                <w:b/>
                <w:sz w:val="24"/>
                <w:szCs w:val="24"/>
                <w:lang w:val="ro-RO" w:bidi="ar-JO"/>
              </w:rPr>
            </w:pPr>
          </w:p>
        </w:tc>
      </w:tr>
      <w:tr w:rsidR="00993E14" w:rsidRPr="00993E14" w14:paraId="4E609709" w14:textId="77777777" w:rsidTr="001A71A0">
        <w:tc>
          <w:tcPr>
            <w:tcW w:w="2948" w:type="dxa"/>
            <w:tcBorders>
              <w:top w:val="single" w:sz="4" w:space="0" w:color="auto"/>
              <w:left w:val="single" w:sz="4" w:space="0" w:color="auto"/>
              <w:bottom w:val="single" w:sz="4" w:space="0" w:color="auto"/>
              <w:right w:val="single" w:sz="4" w:space="0" w:color="auto"/>
            </w:tcBorders>
          </w:tcPr>
          <w:p w14:paraId="3AD84D7B" w14:textId="325B7DEF" w:rsidR="009E23B5" w:rsidRPr="00993E14" w:rsidRDefault="00E148C7" w:rsidP="00CF6148">
            <w:pPr>
              <w:spacing w:after="120"/>
              <w:rPr>
                <w:rFonts w:ascii="Times New Roman" w:hAnsi="Times New Roman" w:cs="Times New Roman"/>
                <w:sz w:val="24"/>
                <w:szCs w:val="24"/>
                <w:lang w:val="ro-RO"/>
              </w:rPr>
            </w:pPr>
            <w:r w:rsidRPr="00993E14">
              <w:rPr>
                <w:rFonts w:ascii="Times New Roman" w:hAnsi="Times New Roman" w:cs="Times New Roman"/>
                <w:sz w:val="24"/>
                <w:szCs w:val="24"/>
                <w:lang w:val="ro-RO"/>
              </w:rPr>
              <w:t>Însămânţarea</w:t>
            </w:r>
            <w:r w:rsidR="009E23B5" w:rsidRPr="00993E14">
              <w:rPr>
                <w:rFonts w:ascii="Times New Roman" w:hAnsi="Times New Roman" w:cs="Times New Roman"/>
                <w:sz w:val="24"/>
                <w:szCs w:val="24"/>
                <w:lang w:val="ro-RO"/>
              </w:rPr>
              <w:t xml:space="preserve"> lichidului patologic din cavitatea peritoneală în timpul intervenţiei chirurgicale</w:t>
            </w:r>
          </w:p>
        </w:tc>
        <w:tc>
          <w:tcPr>
            <w:tcW w:w="5387" w:type="dxa"/>
            <w:tcBorders>
              <w:top w:val="single" w:sz="4" w:space="0" w:color="auto"/>
              <w:left w:val="single" w:sz="4" w:space="0" w:color="auto"/>
              <w:bottom w:val="single" w:sz="4" w:space="0" w:color="auto"/>
              <w:right w:val="single" w:sz="4" w:space="0" w:color="auto"/>
            </w:tcBorders>
          </w:tcPr>
          <w:p w14:paraId="172148CB" w14:textId="77777777" w:rsidR="009E23B5" w:rsidRPr="00993E14" w:rsidRDefault="009E23B5" w:rsidP="00E148C7">
            <w:pPr>
              <w:spacing w:after="120"/>
              <w:jc w:val="both"/>
              <w:rPr>
                <w:rFonts w:ascii="Times New Roman" w:hAnsi="Times New Roman" w:cs="Times New Roman"/>
                <w:sz w:val="24"/>
                <w:szCs w:val="24"/>
                <w:lang w:val="ro-RO"/>
              </w:rPr>
            </w:pPr>
            <w:r w:rsidRPr="00993E14">
              <w:rPr>
                <w:rFonts w:ascii="Times New Roman" w:hAnsi="Times New Roman" w:cs="Times New Roman"/>
                <w:sz w:val="24"/>
                <w:szCs w:val="24"/>
                <w:lang w:val="ro-RO"/>
              </w:rPr>
              <w:t xml:space="preserve">Se indică cu scop de determinare </w:t>
            </w:r>
            <w:r w:rsidR="00AD6DC5" w:rsidRPr="00993E14">
              <w:rPr>
                <w:rFonts w:ascii="Times New Roman" w:hAnsi="Times New Roman" w:cs="Times New Roman"/>
                <w:sz w:val="24"/>
                <w:szCs w:val="24"/>
                <w:lang w:val="ro-RO"/>
              </w:rPr>
              <w:t xml:space="preserve">a </w:t>
            </w:r>
            <w:r w:rsidRPr="00993E14">
              <w:rPr>
                <w:rFonts w:ascii="Times New Roman" w:hAnsi="Times New Roman" w:cs="Times New Roman"/>
                <w:sz w:val="24"/>
                <w:szCs w:val="24"/>
                <w:lang w:val="ro-RO"/>
              </w:rPr>
              <w:t>microorganismelor implicate şi a sensibilităţii / rezistenţei acestora la antibiotice</w:t>
            </w:r>
            <w:r w:rsidR="00AD6DC5" w:rsidRPr="00993E14">
              <w:rPr>
                <w:rFonts w:ascii="Times New Roman" w:hAnsi="Times New Roman" w:cs="Times New Roman"/>
                <w:sz w:val="24"/>
                <w:szCs w:val="24"/>
                <w:lang w:val="ro-RO"/>
              </w:rPr>
              <w:t>le</w:t>
            </w:r>
            <w:r w:rsidRPr="00993E14">
              <w:rPr>
                <w:rFonts w:ascii="Times New Roman" w:hAnsi="Times New Roman" w:cs="Times New Roman"/>
                <w:sz w:val="24"/>
                <w:szCs w:val="24"/>
                <w:lang w:val="ro-RO"/>
              </w:rPr>
              <w:t xml:space="preserve"> disponibile.</w:t>
            </w:r>
          </w:p>
        </w:tc>
        <w:tc>
          <w:tcPr>
            <w:tcW w:w="794" w:type="dxa"/>
            <w:tcBorders>
              <w:top w:val="single" w:sz="4" w:space="0" w:color="auto"/>
              <w:left w:val="single" w:sz="4" w:space="0" w:color="auto"/>
              <w:bottom w:val="single" w:sz="4" w:space="0" w:color="auto"/>
              <w:right w:val="single" w:sz="4" w:space="0" w:color="auto"/>
            </w:tcBorders>
          </w:tcPr>
          <w:p w14:paraId="72F256CE" w14:textId="77777777" w:rsidR="009E23B5" w:rsidRPr="00993E14" w:rsidRDefault="009E23B5" w:rsidP="00E148C7">
            <w:pPr>
              <w:spacing w:after="120"/>
              <w:jc w:val="both"/>
              <w:rPr>
                <w:rFonts w:ascii="Times New Roman" w:hAnsi="Times New Roman" w:cs="Times New Roman"/>
                <w:b/>
                <w:sz w:val="24"/>
                <w:szCs w:val="24"/>
                <w:lang w:val="ro-RO"/>
              </w:rPr>
            </w:pPr>
            <w:r w:rsidRPr="00993E14">
              <w:rPr>
                <w:rFonts w:ascii="Times New Roman" w:hAnsi="Times New Roman" w:cs="Times New Roman"/>
                <w:b/>
                <w:sz w:val="24"/>
                <w:szCs w:val="24"/>
                <w:lang w:val="ro-RO"/>
              </w:rPr>
              <w:t>O</w:t>
            </w:r>
          </w:p>
        </w:tc>
        <w:tc>
          <w:tcPr>
            <w:tcW w:w="794" w:type="dxa"/>
            <w:tcBorders>
              <w:top w:val="single" w:sz="4" w:space="0" w:color="auto"/>
              <w:left w:val="single" w:sz="4" w:space="0" w:color="auto"/>
              <w:bottom w:val="single" w:sz="4" w:space="0" w:color="auto"/>
              <w:right w:val="single" w:sz="4" w:space="0" w:color="auto"/>
            </w:tcBorders>
          </w:tcPr>
          <w:p w14:paraId="55F90C7A" w14:textId="77777777" w:rsidR="009E23B5" w:rsidRPr="00993E14" w:rsidRDefault="009E23B5" w:rsidP="00E148C7">
            <w:pPr>
              <w:jc w:val="both"/>
              <w:rPr>
                <w:rFonts w:ascii="Times New Roman" w:hAnsi="Times New Roman" w:cs="Times New Roman"/>
                <w:b/>
                <w:sz w:val="24"/>
                <w:szCs w:val="24"/>
                <w:lang w:val="ro-RO" w:bidi="ar-JO"/>
              </w:rPr>
            </w:pPr>
          </w:p>
        </w:tc>
      </w:tr>
      <w:tr w:rsidR="00993E14" w:rsidRPr="00993E14" w14:paraId="56D3A1F9" w14:textId="77777777" w:rsidTr="001A71A0">
        <w:tc>
          <w:tcPr>
            <w:tcW w:w="2948" w:type="dxa"/>
            <w:tcBorders>
              <w:top w:val="single" w:sz="4" w:space="0" w:color="auto"/>
              <w:left w:val="single" w:sz="4" w:space="0" w:color="auto"/>
              <w:bottom w:val="single" w:sz="4" w:space="0" w:color="auto"/>
              <w:right w:val="single" w:sz="4" w:space="0" w:color="auto"/>
            </w:tcBorders>
          </w:tcPr>
          <w:p w14:paraId="6A8F11A1" w14:textId="1F9DDF27" w:rsidR="009E23B5" w:rsidRPr="00993E14" w:rsidRDefault="006C1917" w:rsidP="00CF6148">
            <w:pPr>
              <w:rPr>
                <w:rFonts w:ascii="Times New Roman" w:hAnsi="Times New Roman" w:cs="Times New Roman"/>
                <w:sz w:val="24"/>
                <w:szCs w:val="24"/>
                <w:lang w:val="ro-RO" w:bidi="ar-JO"/>
              </w:rPr>
            </w:pPr>
            <w:r w:rsidRPr="006C1917">
              <w:rPr>
                <w:rFonts w:ascii="Times New Roman" w:hAnsi="Times New Roman" w:cs="Times New Roman"/>
                <w:sz w:val="24"/>
                <w:szCs w:val="24"/>
                <w:lang w:val="ro-RO" w:bidi="ar-JO"/>
              </w:rPr>
              <w:t>Determinarea proteinei C-reactive (PCR).</w:t>
            </w:r>
          </w:p>
        </w:tc>
        <w:tc>
          <w:tcPr>
            <w:tcW w:w="5387" w:type="dxa"/>
            <w:tcBorders>
              <w:top w:val="single" w:sz="4" w:space="0" w:color="auto"/>
              <w:left w:val="single" w:sz="4" w:space="0" w:color="auto"/>
              <w:bottom w:val="single" w:sz="4" w:space="0" w:color="auto"/>
              <w:right w:val="single" w:sz="4" w:space="0" w:color="auto"/>
            </w:tcBorders>
          </w:tcPr>
          <w:p w14:paraId="0DA433C5" w14:textId="77777777" w:rsidR="009E23B5" w:rsidRPr="00993E14" w:rsidRDefault="009E23B5" w:rsidP="00E148C7">
            <w:pPr>
              <w:ind w:right="-108"/>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Poate fi prezent un nivel crescut, dar absenţa acestuia nu exclude diagnosticul de AA.</w:t>
            </w:r>
          </w:p>
        </w:tc>
        <w:tc>
          <w:tcPr>
            <w:tcW w:w="794" w:type="dxa"/>
            <w:tcBorders>
              <w:top w:val="single" w:sz="4" w:space="0" w:color="auto"/>
              <w:left w:val="single" w:sz="4" w:space="0" w:color="auto"/>
              <w:bottom w:val="single" w:sz="4" w:space="0" w:color="auto"/>
              <w:right w:val="single" w:sz="4" w:space="0" w:color="auto"/>
            </w:tcBorders>
          </w:tcPr>
          <w:p w14:paraId="6F62BDB8" w14:textId="77777777" w:rsidR="009E23B5" w:rsidRPr="00993E14" w:rsidRDefault="009E23B5" w:rsidP="00E148C7">
            <w:pPr>
              <w:jc w:val="both"/>
              <w:rPr>
                <w:rFonts w:ascii="Times New Roman" w:hAnsi="Times New Roman" w:cs="Times New Roman"/>
                <w:b/>
                <w:sz w:val="24"/>
                <w:szCs w:val="24"/>
                <w:lang w:val="ro-RO" w:bidi="ar-JO"/>
              </w:rPr>
            </w:pPr>
          </w:p>
        </w:tc>
        <w:tc>
          <w:tcPr>
            <w:tcW w:w="794" w:type="dxa"/>
            <w:tcBorders>
              <w:top w:val="single" w:sz="4" w:space="0" w:color="auto"/>
              <w:left w:val="single" w:sz="4" w:space="0" w:color="auto"/>
              <w:bottom w:val="single" w:sz="4" w:space="0" w:color="auto"/>
              <w:right w:val="single" w:sz="4" w:space="0" w:color="auto"/>
            </w:tcBorders>
          </w:tcPr>
          <w:p w14:paraId="3A151BAD" w14:textId="77777777" w:rsidR="009E23B5" w:rsidRPr="00993E14" w:rsidRDefault="009E23B5" w:rsidP="00E148C7">
            <w:pPr>
              <w:jc w:val="both"/>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R</w:t>
            </w:r>
          </w:p>
        </w:tc>
      </w:tr>
      <w:tr w:rsidR="00993E14" w:rsidRPr="00993E14" w14:paraId="704DA599" w14:textId="77777777" w:rsidTr="001A71A0">
        <w:tc>
          <w:tcPr>
            <w:tcW w:w="2948" w:type="dxa"/>
            <w:tcBorders>
              <w:top w:val="single" w:sz="4" w:space="0" w:color="auto"/>
              <w:left w:val="single" w:sz="4" w:space="0" w:color="auto"/>
              <w:bottom w:val="single" w:sz="4" w:space="0" w:color="auto"/>
              <w:right w:val="single" w:sz="4" w:space="0" w:color="auto"/>
            </w:tcBorders>
          </w:tcPr>
          <w:p w14:paraId="0FF9BD67" w14:textId="4776E2D8" w:rsidR="009E23B5" w:rsidRPr="00993E14" w:rsidRDefault="006C1917" w:rsidP="00CF6148">
            <w:pPr>
              <w:rPr>
                <w:rFonts w:ascii="Times New Roman" w:hAnsi="Times New Roman" w:cs="Times New Roman"/>
                <w:sz w:val="24"/>
                <w:szCs w:val="24"/>
                <w:lang w:val="ro-RO" w:bidi="ar-JO"/>
              </w:rPr>
            </w:pPr>
            <w:r w:rsidRPr="006C1917">
              <w:rPr>
                <w:rFonts w:ascii="Times New Roman" w:hAnsi="Times New Roman" w:cs="Times New Roman"/>
                <w:sz w:val="24"/>
                <w:szCs w:val="24"/>
                <w:lang w:val="ro-RO" w:bidi="ar-JO"/>
              </w:rPr>
              <w:t>Determinarea parametrilor biochimici (dozarea proteinei totale, ureei, creatininei, glucozei, AST, ALT şi</w:t>
            </w:r>
            <w:r>
              <w:rPr>
                <w:rFonts w:ascii="Times New Roman" w:hAnsi="Times New Roman" w:cs="Times New Roman"/>
                <w:sz w:val="24"/>
                <w:szCs w:val="24"/>
                <w:lang w:val="ro-RO" w:bidi="ar-JO"/>
              </w:rPr>
              <w:t xml:space="preserve"> </w:t>
            </w:r>
            <w:r w:rsidRPr="006C1917">
              <w:rPr>
                <w:rFonts w:ascii="Times New Roman" w:hAnsi="Times New Roman" w:cs="Times New Roman"/>
                <w:sz w:val="24"/>
                <w:szCs w:val="24"/>
                <w:lang w:val="ro-RO" w:bidi="ar-JO"/>
              </w:rPr>
              <w:t>bilirubinei).</w:t>
            </w:r>
          </w:p>
        </w:tc>
        <w:tc>
          <w:tcPr>
            <w:tcW w:w="5387" w:type="dxa"/>
            <w:tcBorders>
              <w:top w:val="single" w:sz="4" w:space="0" w:color="auto"/>
              <w:left w:val="single" w:sz="4" w:space="0" w:color="auto"/>
              <w:bottom w:val="single" w:sz="4" w:space="0" w:color="auto"/>
              <w:right w:val="single" w:sz="4" w:space="0" w:color="auto"/>
            </w:tcBorders>
          </w:tcPr>
          <w:p w14:paraId="7AE3DA20" w14:textId="0A0676C6" w:rsidR="009E23B5" w:rsidRPr="00993E14" w:rsidRDefault="009E23B5" w:rsidP="00E148C7">
            <w:pPr>
              <w:spacing w:after="120"/>
              <w:ind w:right="-108"/>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În mai multe spitale testele biochimice se efectuează de rutină la majoritatea pacienţilor </w:t>
            </w:r>
            <w:r w:rsidR="00E148C7" w:rsidRPr="00993E14">
              <w:rPr>
                <w:rFonts w:ascii="Times New Roman" w:hAnsi="Times New Roman" w:cs="Times New Roman"/>
                <w:sz w:val="24"/>
                <w:szCs w:val="24"/>
                <w:lang w:val="ro-RO" w:bidi="ar-JO"/>
              </w:rPr>
              <w:t>urgenți</w:t>
            </w:r>
            <w:r w:rsidRPr="00993E14">
              <w:rPr>
                <w:rFonts w:ascii="Times New Roman" w:hAnsi="Times New Roman" w:cs="Times New Roman"/>
                <w:sz w:val="24"/>
                <w:szCs w:val="24"/>
                <w:lang w:val="ro-RO" w:bidi="ar-JO"/>
              </w:rPr>
              <w:t>. Se indică cu scop de evaluare preoperatorie.</w:t>
            </w:r>
          </w:p>
        </w:tc>
        <w:tc>
          <w:tcPr>
            <w:tcW w:w="794" w:type="dxa"/>
            <w:tcBorders>
              <w:top w:val="single" w:sz="4" w:space="0" w:color="auto"/>
              <w:left w:val="single" w:sz="4" w:space="0" w:color="auto"/>
              <w:bottom w:val="single" w:sz="4" w:space="0" w:color="auto"/>
              <w:right w:val="single" w:sz="4" w:space="0" w:color="auto"/>
            </w:tcBorders>
          </w:tcPr>
          <w:p w14:paraId="1234094B" w14:textId="77777777" w:rsidR="009E23B5" w:rsidRPr="00993E14" w:rsidRDefault="009E23B5" w:rsidP="00E148C7">
            <w:pPr>
              <w:jc w:val="both"/>
              <w:rPr>
                <w:rFonts w:ascii="Times New Roman" w:hAnsi="Times New Roman" w:cs="Times New Roman"/>
                <w:b/>
                <w:sz w:val="24"/>
                <w:szCs w:val="24"/>
                <w:lang w:val="ro-RO" w:bidi="ar-JO"/>
              </w:rPr>
            </w:pPr>
          </w:p>
        </w:tc>
        <w:tc>
          <w:tcPr>
            <w:tcW w:w="794" w:type="dxa"/>
            <w:tcBorders>
              <w:top w:val="single" w:sz="4" w:space="0" w:color="auto"/>
              <w:left w:val="single" w:sz="4" w:space="0" w:color="auto"/>
              <w:bottom w:val="single" w:sz="4" w:space="0" w:color="auto"/>
              <w:right w:val="single" w:sz="4" w:space="0" w:color="auto"/>
            </w:tcBorders>
          </w:tcPr>
          <w:p w14:paraId="71554BE6" w14:textId="77777777" w:rsidR="009E23B5" w:rsidRPr="00993E14" w:rsidRDefault="009E23B5" w:rsidP="00E148C7">
            <w:pPr>
              <w:jc w:val="both"/>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R</w:t>
            </w:r>
          </w:p>
        </w:tc>
      </w:tr>
      <w:tr w:rsidR="00993E14" w:rsidRPr="00993E14" w14:paraId="1CBB2DDD" w14:textId="77777777" w:rsidTr="001A71A0">
        <w:tc>
          <w:tcPr>
            <w:tcW w:w="2948" w:type="dxa"/>
            <w:tcBorders>
              <w:top w:val="single" w:sz="4" w:space="0" w:color="auto"/>
              <w:left w:val="single" w:sz="4" w:space="0" w:color="auto"/>
              <w:bottom w:val="single" w:sz="4" w:space="0" w:color="auto"/>
              <w:right w:val="single" w:sz="4" w:space="0" w:color="auto"/>
            </w:tcBorders>
          </w:tcPr>
          <w:p w14:paraId="6DD6BFE9" w14:textId="32595E1A" w:rsidR="007B62EE" w:rsidRPr="00993E14" w:rsidRDefault="00317604" w:rsidP="00CF6148">
            <w:pPr>
              <w:spacing w:after="120"/>
              <w:rPr>
                <w:rFonts w:ascii="Times New Roman" w:hAnsi="Times New Roman" w:cs="Times New Roman"/>
                <w:sz w:val="24"/>
                <w:szCs w:val="24"/>
                <w:lang w:val="ro-RO"/>
              </w:rPr>
            </w:pPr>
            <w:r w:rsidRPr="00317604">
              <w:rPr>
                <w:rFonts w:ascii="Times New Roman" w:hAnsi="Times New Roman"/>
                <w:sz w:val="24"/>
                <w:szCs w:val="24"/>
                <w:lang w:val="ro-RO"/>
              </w:rPr>
              <w:t>Teste de coagulare: indexul protrombinic, raportul internaţional normalizat (INR), fibrinogenul, timpul de tromboplastină parțial activată (TTPA)</w:t>
            </w:r>
          </w:p>
        </w:tc>
        <w:tc>
          <w:tcPr>
            <w:tcW w:w="5387" w:type="dxa"/>
            <w:tcBorders>
              <w:top w:val="single" w:sz="4" w:space="0" w:color="auto"/>
              <w:left w:val="single" w:sz="4" w:space="0" w:color="auto"/>
              <w:bottom w:val="single" w:sz="4" w:space="0" w:color="auto"/>
              <w:right w:val="single" w:sz="4" w:space="0" w:color="auto"/>
            </w:tcBorders>
          </w:tcPr>
          <w:p w14:paraId="628D4C0C" w14:textId="77777777" w:rsidR="007B62EE" w:rsidRPr="00993E14" w:rsidRDefault="007B62EE" w:rsidP="00E148C7">
            <w:pPr>
              <w:spacing w:after="120"/>
              <w:jc w:val="both"/>
              <w:rPr>
                <w:rFonts w:ascii="Times New Roman" w:hAnsi="Times New Roman" w:cs="Times New Roman"/>
                <w:sz w:val="24"/>
                <w:szCs w:val="24"/>
                <w:lang w:val="ro-RO"/>
              </w:rPr>
            </w:pPr>
            <w:r w:rsidRPr="00993E14">
              <w:rPr>
                <w:rFonts w:ascii="Times New Roman" w:hAnsi="Times New Roman" w:cs="Times New Roman"/>
                <w:sz w:val="24"/>
                <w:szCs w:val="24"/>
                <w:lang w:val="ro-RO"/>
              </w:rPr>
              <w:t>Se indică cu scop de evaluare preoperatorie şi modificarea / corijarea regimului de terapia antitrombotică (la necesitate).</w:t>
            </w:r>
          </w:p>
        </w:tc>
        <w:tc>
          <w:tcPr>
            <w:tcW w:w="794" w:type="dxa"/>
            <w:tcBorders>
              <w:top w:val="single" w:sz="4" w:space="0" w:color="auto"/>
              <w:left w:val="single" w:sz="4" w:space="0" w:color="auto"/>
              <w:bottom w:val="single" w:sz="4" w:space="0" w:color="auto"/>
              <w:right w:val="single" w:sz="4" w:space="0" w:color="auto"/>
            </w:tcBorders>
          </w:tcPr>
          <w:p w14:paraId="61AB52AE" w14:textId="77777777" w:rsidR="007B62EE" w:rsidRPr="00993E14" w:rsidRDefault="007B62EE" w:rsidP="00E148C7">
            <w:pPr>
              <w:spacing w:after="120"/>
              <w:jc w:val="both"/>
              <w:rPr>
                <w:rFonts w:ascii="Times New Roman" w:hAnsi="Times New Roman" w:cs="Times New Roman"/>
                <w:b/>
                <w:sz w:val="24"/>
                <w:szCs w:val="24"/>
                <w:lang w:val="ro-RO"/>
              </w:rPr>
            </w:pPr>
          </w:p>
        </w:tc>
        <w:tc>
          <w:tcPr>
            <w:tcW w:w="794" w:type="dxa"/>
            <w:tcBorders>
              <w:top w:val="single" w:sz="4" w:space="0" w:color="auto"/>
              <w:left w:val="single" w:sz="4" w:space="0" w:color="auto"/>
              <w:bottom w:val="single" w:sz="4" w:space="0" w:color="auto"/>
              <w:right w:val="single" w:sz="4" w:space="0" w:color="auto"/>
            </w:tcBorders>
          </w:tcPr>
          <w:p w14:paraId="048FD3C0" w14:textId="77777777" w:rsidR="007B62EE" w:rsidRPr="00993E14" w:rsidRDefault="007B62EE" w:rsidP="00E148C7">
            <w:pPr>
              <w:spacing w:after="120"/>
              <w:jc w:val="both"/>
              <w:rPr>
                <w:rFonts w:ascii="Times New Roman" w:hAnsi="Times New Roman" w:cs="Times New Roman"/>
                <w:b/>
                <w:sz w:val="24"/>
                <w:szCs w:val="24"/>
                <w:lang w:val="ro-RO"/>
              </w:rPr>
            </w:pPr>
            <w:r w:rsidRPr="00993E14">
              <w:rPr>
                <w:rFonts w:ascii="Times New Roman" w:hAnsi="Times New Roman" w:cs="Times New Roman"/>
                <w:b/>
                <w:sz w:val="24"/>
                <w:szCs w:val="24"/>
                <w:lang w:val="ro-RO"/>
              </w:rPr>
              <w:t>R</w:t>
            </w:r>
          </w:p>
        </w:tc>
      </w:tr>
      <w:tr w:rsidR="00993E14" w:rsidRPr="00993E14" w14:paraId="7C62F3AB" w14:textId="77777777" w:rsidTr="001A71A0">
        <w:tc>
          <w:tcPr>
            <w:tcW w:w="2948" w:type="dxa"/>
            <w:tcBorders>
              <w:top w:val="single" w:sz="4" w:space="0" w:color="auto"/>
              <w:left w:val="single" w:sz="4" w:space="0" w:color="auto"/>
              <w:bottom w:val="single" w:sz="4" w:space="0" w:color="auto"/>
              <w:right w:val="single" w:sz="4" w:space="0" w:color="auto"/>
            </w:tcBorders>
          </w:tcPr>
          <w:p w14:paraId="53DB4B34" w14:textId="299EB11F" w:rsidR="007B62EE" w:rsidRPr="00993E14" w:rsidRDefault="00317604" w:rsidP="00CF6148">
            <w:pPr>
              <w:rPr>
                <w:rFonts w:ascii="Times New Roman" w:hAnsi="Times New Roman" w:cs="Times New Roman"/>
                <w:sz w:val="24"/>
                <w:szCs w:val="24"/>
                <w:lang w:val="ro-RO" w:bidi="ar-JO"/>
              </w:rPr>
            </w:pPr>
            <w:r w:rsidRPr="00317604">
              <w:rPr>
                <w:rFonts w:ascii="Times New Roman" w:hAnsi="Times New Roman" w:cs="Times New Roman"/>
                <w:sz w:val="24"/>
                <w:szCs w:val="24"/>
                <w:lang w:val="ro-RO" w:bidi="ar-JO"/>
              </w:rPr>
              <w:t>Determinarea echilibrului acido-bazic.</w:t>
            </w:r>
          </w:p>
        </w:tc>
        <w:tc>
          <w:tcPr>
            <w:tcW w:w="5387" w:type="dxa"/>
            <w:tcBorders>
              <w:top w:val="single" w:sz="4" w:space="0" w:color="auto"/>
              <w:left w:val="single" w:sz="4" w:space="0" w:color="auto"/>
              <w:bottom w:val="single" w:sz="4" w:space="0" w:color="auto"/>
              <w:right w:val="single" w:sz="4" w:space="0" w:color="auto"/>
            </w:tcBorders>
          </w:tcPr>
          <w:p w14:paraId="1EE0F484" w14:textId="77777777" w:rsidR="007B62EE" w:rsidRPr="00993E14" w:rsidRDefault="007B62EE" w:rsidP="00E148C7">
            <w:pPr>
              <w:ind w:right="-108"/>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Se indică cu scop de evaluare preoperatorie </w:t>
            </w:r>
            <w:r w:rsidRPr="00993E14">
              <w:rPr>
                <w:rFonts w:ascii="Times New Roman" w:hAnsi="Times New Roman" w:cs="Times New Roman"/>
                <w:sz w:val="24"/>
                <w:szCs w:val="24"/>
                <w:lang w:val="ro-RO"/>
              </w:rPr>
              <w:t>şi determinarea volumului tratamentului medicamentos preoperator.</w:t>
            </w:r>
          </w:p>
        </w:tc>
        <w:tc>
          <w:tcPr>
            <w:tcW w:w="794" w:type="dxa"/>
            <w:tcBorders>
              <w:top w:val="single" w:sz="4" w:space="0" w:color="auto"/>
              <w:left w:val="single" w:sz="4" w:space="0" w:color="auto"/>
              <w:bottom w:val="single" w:sz="4" w:space="0" w:color="auto"/>
              <w:right w:val="single" w:sz="4" w:space="0" w:color="auto"/>
            </w:tcBorders>
          </w:tcPr>
          <w:p w14:paraId="371131A3" w14:textId="77777777" w:rsidR="007B62EE" w:rsidRPr="00993E14" w:rsidRDefault="007B62EE" w:rsidP="00E148C7">
            <w:pPr>
              <w:jc w:val="both"/>
              <w:rPr>
                <w:rFonts w:ascii="Times New Roman" w:hAnsi="Times New Roman" w:cs="Times New Roman"/>
                <w:b/>
                <w:sz w:val="24"/>
                <w:szCs w:val="24"/>
                <w:lang w:val="ro-RO" w:bidi="ar-JO"/>
              </w:rPr>
            </w:pPr>
          </w:p>
        </w:tc>
        <w:tc>
          <w:tcPr>
            <w:tcW w:w="794" w:type="dxa"/>
            <w:tcBorders>
              <w:top w:val="single" w:sz="4" w:space="0" w:color="auto"/>
              <w:left w:val="single" w:sz="4" w:space="0" w:color="auto"/>
              <w:bottom w:val="single" w:sz="4" w:space="0" w:color="auto"/>
              <w:right w:val="single" w:sz="4" w:space="0" w:color="auto"/>
            </w:tcBorders>
          </w:tcPr>
          <w:p w14:paraId="29AA1135" w14:textId="77777777" w:rsidR="007B62EE" w:rsidRPr="00993E14" w:rsidRDefault="007B62EE" w:rsidP="00E148C7">
            <w:pPr>
              <w:jc w:val="both"/>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R</w:t>
            </w:r>
          </w:p>
        </w:tc>
      </w:tr>
      <w:tr w:rsidR="00993E14" w:rsidRPr="00993E14" w14:paraId="2D7E91FD" w14:textId="77777777" w:rsidTr="001A71A0">
        <w:tc>
          <w:tcPr>
            <w:tcW w:w="2948" w:type="dxa"/>
            <w:tcBorders>
              <w:top w:val="single" w:sz="4" w:space="0" w:color="auto"/>
              <w:left w:val="single" w:sz="4" w:space="0" w:color="auto"/>
              <w:bottom w:val="single" w:sz="4" w:space="0" w:color="auto"/>
              <w:right w:val="single" w:sz="4" w:space="0" w:color="auto"/>
            </w:tcBorders>
          </w:tcPr>
          <w:p w14:paraId="7B2AEA04" w14:textId="4607607F" w:rsidR="007B62EE" w:rsidRPr="00993E14" w:rsidRDefault="00317604" w:rsidP="00CF6148">
            <w:pPr>
              <w:rPr>
                <w:rFonts w:ascii="Times New Roman" w:hAnsi="Times New Roman" w:cs="Times New Roman"/>
                <w:sz w:val="24"/>
                <w:szCs w:val="24"/>
                <w:lang w:val="ro-RO" w:bidi="ar-JO"/>
              </w:rPr>
            </w:pPr>
            <w:r w:rsidRPr="00317604">
              <w:rPr>
                <w:rFonts w:ascii="Times New Roman" w:hAnsi="Times New Roman" w:cs="Times New Roman"/>
                <w:sz w:val="24"/>
                <w:szCs w:val="24"/>
                <w:lang w:val="ro-RO" w:bidi="ar-JO"/>
              </w:rPr>
              <w:t>Determinarea natriului seric, kaliului seric, calciului, clorului în serul sangvi</w:t>
            </w:r>
            <w:r w:rsidR="00943E18">
              <w:rPr>
                <w:rFonts w:ascii="Times New Roman" w:hAnsi="Times New Roman" w:cs="Times New Roman"/>
                <w:sz w:val="24"/>
                <w:szCs w:val="24"/>
                <w:lang w:val="ro-RO" w:bidi="ar-JO"/>
              </w:rPr>
              <w:t>n</w:t>
            </w:r>
            <w:r w:rsidRPr="00317604">
              <w:rPr>
                <w:rFonts w:ascii="Times New Roman" w:hAnsi="Times New Roman" w:cs="Times New Roman"/>
                <w:sz w:val="24"/>
                <w:szCs w:val="24"/>
                <w:lang w:val="ro-RO" w:bidi="ar-JO"/>
              </w:rPr>
              <w:t>.</w:t>
            </w:r>
          </w:p>
        </w:tc>
        <w:tc>
          <w:tcPr>
            <w:tcW w:w="5387" w:type="dxa"/>
            <w:tcBorders>
              <w:top w:val="single" w:sz="4" w:space="0" w:color="auto"/>
              <w:left w:val="single" w:sz="4" w:space="0" w:color="auto"/>
              <w:bottom w:val="single" w:sz="4" w:space="0" w:color="auto"/>
              <w:right w:val="single" w:sz="4" w:space="0" w:color="auto"/>
            </w:tcBorders>
          </w:tcPr>
          <w:p w14:paraId="3860A83F" w14:textId="77777777" w:rsidR="007B62EE" w:rsidRPr="00993E14" w:rsidRDefault="007B62EE" w:rsidP="00E148C7">
            <w:pPr>
              <w:ind w:right="-108"/>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Se indică cu scop de evaluare preoperatorie </w:t>
            </w:r>
            <w:r w:rsidRPr="00993E14">
              <w:rPr>
                <w:rFonts w:ascii="Times New Roman" w:hAnsi="Times New Roman" w:cs="Times New Roman"/>
                <w:sz w:val="24"/>
                <w:szCs w:val="24"/>
                <w:lang w:val="ro-RO"/>
              </w:rPr>
              <w:t>şi determinarea volumului tratamentului medicamentos preoperator.</w:t>
            </w:r>
          </w:p>
        </w:tc>
        <w:tc>
          <w:tcPr>
            <w:tcW w:w="794" w:type="dxa"/>
            <w:tcBorders>
              <w:top w:val="single" w:sz="4" w:space="0" w:color="auto"/>
              <w:left w:val="single" w:sz="4" w:space="0" w:color="auto"/>
              <w:bottom w:val="single" w:sz="4" w:space="0" w:color="auto"/>
              <w:right w:val="single" w:sz="4" w:space="0" w:color="auto"/>
            </w:tcBorders>
          </w:tcPr>
          <w:p w14:paraId="6F23380C" w14:textId="77777777" w:rsidR="007B62EE" w:rsidRPr="00993E14" w:rsidRDefault="007B62EE" w:rsidP="00E148C7">
            <w:pPr>
              <w:jc w:val="both"/>
              <w:rPr>
                <w:rFonts w:ascii="Times New Roman" w:hAnsi="Times New Roman" w:cs="Times New Roman"/>
                <w:b/>
                <w:sz w:val="24"/>
                <w:szCs w:val="24"/>
                <w:lang w:val="ro-RO" w:bidi="ar-JO"/>
              </w:rPr>
            </w:pPr>
          </w:p>
        </w:tc>
        <w:tc>
          <w:tcPr>
            <w:tcW w:w="794" w:type="dxa"/>
            <w:tcBorders>
              <w:top w:val="single" w:sz="4" w:space="0" w:color="auto"/>
              <w:left w:val="single" w:sz="4" w:space="0" w:color="auto"/>
              <w:bottom w:val="single" w:sz="4" w:space="0" w:color="auto"/>
              <w:right w:val="single" w:sz="4" w:space="0" w:color="auto"/>
            </w:tcBorders>
          </w:tcPr>
          <w:p w14:paraId="352A2948" w14:textId="77777777" w:rsidR="007B62EE" w:rsidRPr="00993E14" w:rsidRDefault="007B62EE" w:rsidP="00E148C7">
            <w:pPr>
              <w:jc w:val="both"/>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R</w:t>
            </w:r>
          </w:p>
        </w:tc>
      </w:tr>
      <w:tr w:rsidR="00993E14" w:rsidRPr="00993E14" w14:paraId="22A3D3BF" w14:textId="77777777" w:rsidTr="001A71A0">
        <w:tc>
          <w:tcPr>
            <w:tcW w:w="2948" w:type="dxa"/>
            <w:tcBorders>
              <w:top w:val="single" w:sz="4" w:space="0" w:color="auto"/>
              <w:left w:val="single" w:sz="4" w:space="0" w:color="auto"/>
              <w:bottom w:val="single" w:sz="4" w:space="0" w:color="auto"/>
              <w:right w:val="single" w:sz="4" w:space="0" w:color="auto"/>
            </w:tcBorders>
          </w:tcPr>
          <w:p w14:paraId="6BB360CA" w14:textId="49628CF3" w:rsidR="007B62EE" w:rsidRPr="00993E14" w:rsidRDefault="0095636E" w:rsidP="00CF6148">
            <w:pPr>
              <w:rPr>
                <w:rFonts w:ascii="Times New Roman" w:hAnsi="Times New Roman" w:cs="Times New Roman"/>
                <w:b/>
                <w:i/>
                <w:sz w:val="24"/>
                <w:szCs w:val="24"/>
                <w:lang w:val="ro-RO" w:bidi="ar-JO"/>
              </w:rPr>
            </w:pPr>
            <w:r w:rsidRPr="0095636E">
              <w:rPr>
                <w:rFonts w:ascii="Times New Roman" w:hAnsi="Times New Roman" w:cs="Times New Roman"/>
                <w:sz w:val="24"/>
                <w:szCs w:val="24"/>
                <w:lang w:val="ro-RO" w:bidi="ar-JO"/>
              </w:rPr>
              <w:t>Radiografia cavităţii abdominale.</w:t>
            </w:r>
            <w:r w:rsidR="007B62EE" w:rsidRPr="00993E14">
              <w:rPr>
                <w:rFonts w:ascii="Times New Roman" w:hAnsi="Times New Roman" w:cs="Times New Roman"/>
                <w:sz w:val="24"/>
                <w:szCs w:val="24"/>
                <w:lang w:val="ro-RO" w:bidi="ar-JO"/>
              </w:rPr>
              <w:t>cu compresie gradată.</w:t>
            </w:r>
          </w:p>
        </w:tc>
        <w:tc>
          <w:tcPr>
            <w:tcW w:w="5387" w:type="dxa"/>
            <w:tcBorders>
              <w:top w:val="single" w:sz="4" w:space="0" w:color="auto"/>
              <w:left w:val="single" w:sz="4" w:space="0" w:color="auto"/>
              <w:bottom w:val="single" w:sz="4" w:space="0" w:color="auto"/>
              <w:right w:val="single" w:sz="4" w:space="0" w:color="auto"/>
            </w:tcBorders>
          </w:tcPr>
          <w:p w14:paraId="5B9502F8" w14:textId="77777777" w:rsidR="007B62EE" w:rsidRPr="00993E14" w:rsidRDefault="007B62EE" w:rsidP="00E148C7">
            <w:pPr>
              <w:ind w:right="-108"/>
              <w:jc w:val="both"/>
              <w:rPr>
                <w:rFonts w:ascii="Times New Roman" w:hAnsi="Times New Roman" w:cs="Times New Roman"/>
                <w:b/>
                <w:i/>
                <w:sz w:val="24"/>
                <w:szCs w:val="24"/>
                <w:lang w:val="ro-RO" w:bidi="ar-JO"/>
              </w:rPr>
            </w:pPr>
            <w:r w:rsidRPr="00993E14">
              <w:rPr>
                <w:rFonts w:ascii="Times New Roman" w:hAnsi="Times New Roman" w:cs="Times New Roman"/>
                <w:sz w:val="24"/>
                <w:szCs w:val="24"/>
                <w:lang w:val="ro-RO" w:bidi="ar-JO"/>
              </w:rPr>
              <w:t>Permite stabilirea diagnosticului de AA şi diferenţierea de alte patologii. Sensibilitatea metodei este 94%, iar specificitatea – 8</w:t>
            </w:r>
            <w:r w:rsidR="00835CC1" w:rsidRPr="00993E14">
              <w:rPr>
                <w:rFonts w:ascii="Times New Roman" w:hAnsi="Times New Roman" w:cs="Times New Roman"/>
                <w:sz w:val="24"/>
                <w:szCs w:val="24"/>
                <w:lang w:val="ro-RO" w:bidi="ar-JO"/>
              </w:rPr>
              <w:t>0</w:t>
            </w:r>
            <w:r w:rsidRPr="00993E14">
              <w:rPr>
                <w:rFonts w:ascii="Times New Roman" w:hAnsi="Times New Roman" w:cs="Times New Roman"/>
                <w:sz w:val="24"/>
                <w:szCs w:val="24"/>
                <w:lang w:val="ro-RO" w:bidi="ar-JO"/>
              </w:rPr>
              <w:t xml:space="preserve">%. </w:t>
            </w:r>
          </w:p>
        </w:tc>
        <w:tc>
          <w:tcPr>
            <w:tcW w:w="794" w:type="dxa"/>
            <w:tcBorders>
              <w:top w:val="single" w:sz="4" w:space="0" w:color="auto"/>
              <w:left w:val="single" w:sz="4" w:space="0" w:color="auto"/>
              <w:bottom w:val="single" w:sz="4" w:space="0" w:color="auto"/>
              <w:right w:val="single" w:sz="4" w:space="0" w:color="auto"/>
            </w:tcBorders>
          </w:tcPr>
          <w:p w14:paraId="7E9FB8FC" w14:textId="77777777" w:rsidR="007B62EE" w:rsidRPr="00993E14" w:rsidRDefault="007B62EE" w:rsidP="00E148C7">
            <w:pPr>
              <w:jc w:val="both"/>
              <w:rPr>
                <w:rFonts w:ascii="Times New Roman" w:hAnsi="Times New Roman" w:cs="Times New Roman"/>
                <w:b/>
                <w:sz w:val="24"/>
                <w:szCs w:val="24"/>
                <w:lang w:val="ro-RO" w:bidi="ar-JO"/>
              </w:rPr>
            </w:pPr>
          </w:p>
        </w:tc>
        <w:tc>
          <w:tcPr>
            <w:tcW w:w="794" w:type="dxa"/>
            <w:tcBorders>
              <w:top w:val="single" w:sz="4" w:space="0" w:color="auto"/>
              <w:left w:val="single" w:sz="4" w:space="0" w:color="auto"/>
              <w:bottom w:val="single" w:sz="4" w:space="0" w:color="auto"/>
              <w:right w:val="single" w:sz="4" w:space="0" w:color="auto"/>
            </w:tcBorders>
          </w:tcPr>
          <w:p w14:paraId="50889408" w14:textId="77777777" w:rsidR="007B62EE" w:rsidRPr="00993E14" w:rsidRDefault="007B62EE" w:rsidP="00E148C7">
            <w:pPr>
              <w:jc w:val="both"/>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R</w:t>
            </w:r>
          </w:p>
        </w:tc>
      </w:tr>
      <w:tr w:rsidR="00993E14" w:rsidRPr="00993E14" w14:paraId="708F6661" w14:textId="77777777" w:rsidTr="001A71A0">
        <w:tc>
          <w:tcPr>
            <w:tcW w:w="2948" w:type="dxa"/>
            <w:tcBorders>
              <w:top w:val="single" w:sz="4" w:space="0" w:color="auto"/>
              <w:left w:val="single" w:sz="4" w:space="0" w:color="auto"/>
              <w:bottom w:val="single" w:sz="4" w:space="0" w:color="auto"/>
              <w:right w:val="single" w:sz="4" w:space="0" w:color="auto"/>
            </w:tcBorders>
            <w:shd w:val="clear" w:color="auto" w:fill="auto"/>
          </w:tcPr>
          <w:p w14:paraId="01FEFBE4" w14:textId="7B1FD51F" w:rsidR="007B62EE" w:rsidRPr="00993E14" w:rsidRDefault="007B62EE" w:rsidP="00CF6148">
            <w:pPr>
              <w:rPr>
                <w:rFonts w:ascii="Times New Roman" w:hAnsi="Times New Roman" w:cs="Times New Roman"/>
                <w:b/>
                <w:i/>
                <w:sz w:val="24"/>
                <w:szCs w:val="24"/>
                <w:lang w:val="ro-RO" w:bidi="ar-JO"/>
              </w:rPr>
            </w:pPr>
            <w:r w:rsidRPr="00993E14">
              <w:rPr>
                <w:rFonts w:ascii="Times New Roman" w:hAnsi="Times New Roman" w:cs="Times New Roman"/>
                <w:sz w:val="24"/>
                <w:szCs w:val="24"/>
                <w:lang w:val="ro-RO" w:bidi="ar-JO"/>
              </w:rPr>
              <w:t>Radiografia cavităţii abdominale.</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2E120177" w14:textId="77777777" w:rsidR="007B62EE" w:rsidRPr="00993E14" w:rsidRDefault="007B62EE" w:rsidP="00E148C7">
            <w:pPr>
              <w:ind w:right="-108"/>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Nu are valoare în diagnosticarea AA, deşi în unele cazuri poate fi vizualizat un fecalit în partea dreapta inferioară a abdomenului. Se efectuează cu scop de diagnostic diferenţial cu alte cauze ale abdomenului acut.</w:t>
            </w:r>
          </w:p>
        </w:tc>
        <w:tc>
          <w:tcPr>
            <w:tcW w:w="794" w:type="dxa"/>
            <w:tcBorders>
              <w:top w:val="single" w:sz="4" w:space="0" w:color="auto"/>
              <w:left w:val="single" w:sz="4" w:space="0" w:color="auto"/>
              <w:bottom w:val="single" w:sz="4" w:space="0" w:color="auto"/>
              <w:right w:val="single" w:sz="4" w:space="0" w:color="auto"/>
            </w:tcBorders>
          </w:tcPr>
          <w:p w14:paraId="03CF0F73" w14:textId="77777777" w:rsidR="007B62EE" w:rsidRPr="00993E14" w:rsidRDefault="007B62EE" w:rsidP="00E148C7">
            <w:pPr>
              <w:jc w:val="both"/>
              <w:rPr>
                <w:rFonts w:ascii="Times New Roman" w:hAnsi="Times New Roman" w:cs="Times New Roman"/>
                <w:b/>
                <w:sz w:val="24"/>
                <w:szCs w:val="24"/>
                <w:lang w:val="ro-RO" w:bidi="ar-JO"/>
              </w:rPr>
            </w:pPr>
          </w:p>
        </w:tc>
        <w:tc>
          <w:tcPr>
            <w:tcW w:w="794" w:type="dxa"/>
            <w:tcBorders>
              <w:top w:val="single" w:sz="4" w:space="0" w:color="auto"/>
              <w:left w:val="single" w:sz="4" w:space="0" w:color="auto"/>
              <w:bottom w:val="single" w:sz="4" w:space="0" w:color="auto"/>
              <w:right w:val="single" w:sz="4" w:space="0" w:color="auto"/>
            </w:tcBorders>
          </w:tcPr>
          <w:p w14:paraId="39905165" w14:textId="77777777" w:rsidR="007B62EE" w:rsidRPr="00993E14" w:rsidRDefault="007B62EE" w:rsidP="00E148C7">
            <w:pPr>
              <w:jc w:val="both"/>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R</w:t>
            </w:r>
          </w:p>
        </w:tc>
      </w:tr>
      <w:tr w:rsidR="00993E14" w:rsidRPr="00993E14" w14:paraId="12B26ECB" w14:textId="77777777" w:rsidTr="001A71A0">
        <w:tc>
          <w:tcPr>
            <w:tcW w:w="2948" w:type="dxa"/>
            <w:tcBorders>
              <w:top w:val="single" w:sz="4" w:space="0" w:color="auto"/>
              <w:left w:val="single" w:sz="4" w:space="0" w:color="auto"/>
              <w:bottom w:val="single" w:sz="4" w:space="0" w:color="auto"/>
              <w:right w:val="single" w:sz="4" w:space="0" w:color="auto"/>
            </w:tcBorders>
          </w:tcPr>
          <w:p w14:paraId="6442713F" w14:textId="19E53F42" w:rsidR="007B62EE" w:rsidRPr="00993E14" w:rsidRDefault="007B62EE" w:rsidP="00943E18">
            <w:pPr>
              <w:spacing w:after="120"/>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Tomografia computerizată (CT) abdominală.</w:t>
            </w:r>
          </w:p>
        </w:tc>
        <w:tc>
          <w:tcPr>
            <w:tcW w:w="5387" w:type="dxa"/>
            <w:tcBorders>
              <w:top w:val="single" w:sz="4" w:space="0" w:color="auto"/>
              <w:left w:val="single" w:sz="4" w:space="0" w:color="auto"/>
              <w:bottom w:val="single" w:sz="4" w:space="0" w:color="auto"/>
              <w:right w:val="single" w:sz="4" w:space="0" w:color="auto"/>
            </w:tcBorders>
          </w:tcPr>
          <w:p w14:paraId="63FF62BD" w14:textId="297AE30D" w:rsidR="007B62EE" w:rsidRPr="00993E14" w:rsidRDefault="007B62EE" w:rsidP="00E148C7">
            <w:pPr>
              <w:ind w:right="-108"/>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Permite diagnosticul cazurilor dificile de AA. Facilitează stabilirea diagnosticului la pacienţii obezi sau cu distensie abdominală gazoasă, când rezultatele </w:t>
            </w:r>
            <w:r w:rsidR="00317604">
              <w:rPr>
                <w:rFonts w:ascii="Times New Roman" w:hAnsi="Times New Roman" w:cs="Times New Roman"/>
                <w:sz w:val="24"/>
                <w:szCs w:val="24"/>
                <w:lang w:val="ro-RO" w:bidi="ar-JO"/>
              </w:rPr>
              <w:t>e</w:t>
            </w:r>
            <w:r w:rsidR="00317604" w:rsidRPr="00317604">
              <w:rPr>
                <w:rFonts w:ascii="Times New Roman" w:hAnsi="Times New Roman" w:cs="Times New Roman"/>
                <w:sz w:val="24"/>
                <w:szCs w:val="24"/>
                <w:lang w:val="ro-RO" w:bidi="ar-JO"/>
              </w:rPr>
              <w:t>cografi</w:t>
            </w:r>
            <w:r w:rsidR="00317604">
              <w:rPr>
                <w:rFonts w:ascii="Times New Roman" w:hAnsi="Times New Roman" w:cs="Times New Roman"/>
                <w:sz w:val="24"/>
                <w:szCs w:val="24"/>
                <w:lang w:val="ro-RO" w:bidi="ar-JO"/>
              </w:rPr>
              <w:t>ei</w:t>
            </w:r>
            <w:r w:rsidR="00317604" w:rsidRPr="00317604">
              <w:rPr>
                <w:rFonts w:ascii="Times New Roman" w:hAnsi="Times New Roman" w:cs="Times New Roman"/>
                <w:sz w:val="24"/>
                <w:szCs w:val="24"/>
                <w:lang w:val="ro-RO" w:bidi="ar-JO"/>
              </w:rPr>
              <w:t xml:space="preserve"> organelor abdominale</w:t>
            </w:r>
            <w:r w:rsidRPr="00993E14">
              <w:rPr>
                <w:rFonts w:ascii="Times New Roman" w:hAnsi="Times New Roman" w:cs="Times New Roman"/>
                <w:sz w:val="24"/>
                <w:szCs w:val="24"/>
                <w:lang w:val="ro-RO" w:bidi="ar-JO"/>
              </w:rPr>
              <w:t xml:space="preserve"> sunt neinformative sau neconcludente.</w:t>
            </w:r>
          </w:p>
          <w:p w14:paraId="577BD93B" w14:textId="77777777" w:rsidR="007B62EE" w:rsidRPr="00993E14" w:rsidRDefault="007B62EE" w:rsidP="00E148C7">
            <w:pPr>
              <w:ind w:right="-108"/>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În cazul AA complicate sensibilitatea și specificitatea </w:t>
            </w:r>
            <w:r w:rsidRPr="00993E14">
              <w:rPr>
                <w:rFonts w:ascii="Times New Roman" w:hAnsi="Times New Roman" w:cs="Times New Roman"/>
                <w:sz w:val="24"/>
                <w:szCs w:val="24"/>
                <w:lang w:val="ro-RO" w:bidi="ar-JO"/>
              </w:rPr>
              <w:lastRenderedPageBreak/>
              <w:t xml:space="preserve">CT sunt </w:t>
            </w:r>
            <w:r w:rsidR="00835CC1" w:rsidRPr="00993E14">
              <w:rPr>
                <w:rFonts w:ascii="Times New Roman" w:hAnsi="Times New Roman" w:cs="Times New Roman"/>
                <w:sz w:val="24"/>
                <w:szCs w:val="24"/>
                <w:lang w:val="ro-RO" w:bidi="ar-JO"/>
              </w:rPr>
              <w:t>76-100</w:t>
            </w:r>
            <w:r w:rsidRPr="00993E14">
              <w:rPr>
                <w:rFonts w:ascii="Times New Roman" w:hAnsi="Times New Roman" w:cs="Times New Roman"/>
                <w:sz w:val="24"/>
                <w:szCs w:val="24"/>
                <w:lang w:val="ro-RO" w:bidi="ar-JO"/>
              </w:rPr>
              <w:t xml:space="preserve">% și </w:t>
            </w:r>
            <w:r w:rsidR="00835CC1" w:rsidRPr="00993E14">
              <w:rPr>
                <w:rFonts w:ascii="Times New Roman" w:hAnsi="Times New Roman" w:cs="Times New Roman"/>
                <w:sz w:val="24"/>
                <w:szCs w:val="24"/>
                <w:lang w:val="ro-RO" w:bidi="ar-JO"/>
              </w:rPr>
              <w:t>83-100</w:t>
            </w:r>
            <w:r w:rsidRPr="00993E14">
              <w:rPr>
                <w:rFonts w:ascii="Times New Roman" w:hAnsi="Times New Roman" w:cs="Times New Roman"/>
                <w:sz w:val="24"/>
                <w:szCs w:val="24"/>
                <w:lang w:val="ro-RO" w:bidi="ar-JO"/>
              </w:rPr>
              <w:t>%, respectiv.</w:t>
            </w:r>
          </w:p>
        </w:tc>
        <w:tc>
          <w:tcPr>
            <w:tcW w:w="794" w:type="dxa"/>
            <w:tcBorders>
              <w:top w:val="single" w:sz="4" w:space="0" w:color="auto"/>
              <w:left w:val="single" w:sz="4" w:space="0" w:color="auto"/>
              <w:bottom w:val="single" w:sz="4" w:space="0" w:color="auto"/>
              <w:right w:val="single" w:sz="4" w:space="0" w:color="auto"/>
            </w:tcBorders>
          </w:tcPr>
          <w:p w14:paraId="45498DD7" w14:textId="77777777" w:rsidR="007B62EE" w:rsidRPr="00993E14" w:rsidRDefault="007B62EE" w:rsidP="00E148C7">
            <w:pPr>
              <w:jc w:val="both"/>
              <w:rPr>
                <w:rFonts w:ascii="Times New Roman" w:hAnsi="Times New Roman" w:cs="Times New Roman"/>
                <w:b/>
                <w:sz w:val="24"/>
                <w:szCs w:val="24"/>
                <w:lang w:val="ro-RO" w:bidi="ar-JO"/>
              </w:rPr>
            </w:pPr>
          </w:p>
        </w:tc>
        <w:tc>
          <w:tcPr>
            <w:tcW w:w="794" w:type="dxa"/>
            <w:tcBorders>
              <w:top w:val="single" w:sz="4" w:space="0" w:color="auto"/>
              <w:left w:val="single" w:sz="4" w:space="0" w:color="auto"/>
              <w:bottom w:val="single" w:sz="4" w:space="0" w:color="auto"/>
              <w:right w:val="single" w:sz="4" w:space="0" w:color="auto"/>
            </w:tcBorders>
          </w:tcPr>
          <w:p w14:paraId="31D3500A" w14:textId="77777777" w:rsidR="007B62EE" w:rsidRPr="00993E14" w:rsidRDefault="007B62EE" w:rsidP="00E148C7">
            <w:pPr>
              <w:jc w:val="both"/>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R</w:t>
            </w:r>
          </w:p>
        </w:tc>
      </w:tr>
      <w:tr w:rsidR="00993E14" w:rsidRPr="00993E14" w14:paraId="2F970462" w14:textId="77777777" w:rsidTr="001A71A0">
        <w:tc>
          <w:tcPr>
            <w:tcW w:w="2948" w:type="dxa"/>
            <w:tcBorders>
              <w:top w:val="single" w:sz="4" w:space="0" w:color="auto"/>
              <w:left w:val="single" w:sz="4" w:space="0" w:color="auto"/>
              <w:bottom w:val="single" w:sz="4" w:space="0" w:color="auto"/>
              <w:right w:val="single" w:sz="4" w:space="0" w:color="auto"/>
            </w:tcBorders>
          </w:tcPr>
          <w:p w14:paraId="62512F72" w14:textId="77777777" w:rsidR="007B62EE" w:rsidRPr="00993E14" w:rsidRDefault="007B62EE" w:rsidP="00CF6148">
            <w:pPr>
              <w:spacing w:after="120"/>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Rezonanţa magnetica nucleară (RMN).</w:t>
            </w:r>
          </w:p>
        </w:tc>
        <w:tc>
          <w:tcPr>
            <w:tcW w:w="5387" w:type="dxa"/>
            <w:tcBorders>
              <w:top w:val="single" w:sz="4" w:space="0" w:color="auto"/>
              <w:left w:val="single" w:sz="4" w:space="0" w:color="auto"/>
              <w:bottom w:val="single" w:sz="4" w:space="0" w:color="auto"/>
              <w:right w:val="single" w:sz="4" w:space="0" w:color="auto"/>
            </w:tcBorders>
          </w:tcPr>
          <w:p w14:paraId="5F96101D" w14:textId="77777777" w:rsidR="007B62EE" w:rsidRPr="00993E14" w:rsidRDefault="007B62EE" w:rsidP="00E148C7">
            <w:pPr>
              <w:ind w:right="-108"/>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Indicaţiile se limitează la cazurile, în care alte modalităţi diagnostice, legate de utilizarea radiaţiei ionizante, sunt contraindicate sau nedorite (de exemplu, în timpul sarcinii). Sensibilitatea – 97%, specificitatea – 95%.</w:t>
            </w:r>
          </w:p>
        </w:tc>
        <w:tc>
          <w:tcPr>
            <w:tcW w:w="794" w:type="dxa"/>
            <w:tcBorders>
              <w:top w:val="single" w:sz="4" w:space="0" w:color="auto"/>
              <w:left w:val="single" w:sz="4" w:space="0" w:color="auto"/>
              <w:bottom w:val="single" w:sz="4" w:space="0" w:color="auto"/>
              <w:right w:val="single" w:sz="4" w:space="0" w:color="auto"/>
            </w:tcBorders>
          </w:tcPr>
          <w:p w14:paraId="1AF5115D" w14:textId="77777777" w:rsidR="007B62EE" w:rsidRPr="00993E14" w:rsidRDefault="007B62EE" w:rsidP="00E148C7">
            <w:pPr>
              <w:jc w:val="both"/>
              <w:rPr>
                <w:rFonts w:ascii="Times New Roman" w:hAnsi="Times New Roman" w:cs="Times New Roman"/>
                <w:b/>
                <w:sz w:val="24"/>
                <w:szCs w:val="24"/>
                <w:lang w:val="ro-RO" w:bidi="ar-JO"/>
              </w:rPr>
            </w:pPr>
          </w:p>
        </w:tc>
        <w:tc>
          <w:tcPr>
            <w:tcW w:w="794" w:type="dxa"/>
            <w:tcBorders>
              <w:top w:val="single" w:sz="4" w:space="0" w:color="auto"/>
              <w:left w:val="single" w:sz="4" w:space="0" w:color="auto"/>
              <w:bottom w:val="single" w:sz="4" w:space="0" w:color="auto"/>
              <w:right w:val="single" w:sz="4" w:space="0" w:color="auto"/>
            </w:tcBorders>
          </w:tcPr>
          <w:p w14:paraId="46A7D4AE" w14:textId="77777777" w:rsidR="007B62EE" w:rsidRPr="00993E14" w:rsidRDefault="007B62EE" w:rsidP="00E148C7">
            <w:pPr>
              <w:jc w:val="both"/>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R</w:t>
            </w:r>
          </w:p>
        </w:tc>
      </w:tr>
      <w:tr w:rsidR="00993E14" w:rsidRPr="00993E14" w14:paraId="600417E6" w14:textId="77777777" w:rsidTr="001A71A0">
        <w:tc>
          <w:tcPr>
            <w:tcW w:w="2948" w:type="dxa"/>
            <w:tcBorders>
              <w:top w:val="single" w:sz="4" w:space="0" w:color="auto"/>
              <w:left w:val="single" w:sz="4" w:space="0" w:color="auto"/>
              <w:bottom w:val="single" w:sz="4" w:space="0" w:color="auto"/>
              <w:right w:val="single" w:sz="4" w:space="0" w:color="auto"/>
            </w:tcBorders>
          </w:tcPr>
          <w:p w14:paraId="4F8FF007" w14:textId="77777777" w:rsidR="007B62EE" w:rsidRPr="00993E14" w:rsidRDefault="007B62EE" w:rsidP="00CF6148">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Irigoscopia (irigografia). </w:t>
            </w:r>
          </w:p>
        </w:tc>
        <w:tc>
          <w:tcPr>
            <w:tcW w:w="5387" w:type="dxa"/>
            <w:tcBorders>
              <w:top w:val="single" w:sz="4" w:space="0" w:color="auto"/>
              <w:left w:val="single" w:sz="4" w:space="0" w:color="auto"/>
              <w:bottom w:val="single" w:sz="4" w:space="0" w:color="auto"/>
              <w:right w:val="single" w:sz="4" w:space="0" w:color="auto"/>
            </w:tcBorders>
          </w:tcPr>
          <w:p w14:paraId="5FF820DF" w14:textId="77777777" w:rsidR="007B62EE" w:rsidRPr="00993E14" w:rsidRDefault="007B62EE" w:rsidP="00E148C7">
            <w:pPr>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Contrastarea baritată permite depistarea patologiei colonului drept sau ileonului terminal, care poate simula AA; determinarea dereglărilor conturului colonului ca consecinţă a plastronului apendicular sau efectelor secundare ale apendicitei; evaluarea permeabilităţii lumenului apendicular. Când masa de bariu umple apendicele, AA este puţin probabilă, dar nu imposibilă.</w:t>
            </w:r>
          </w:p>
        </w:tc>
        <w:tc>
          <w:tcPr>
            <w:tcW w:w="794" w:type="dxa"/>
            <w:tcBorders>
              <w:top w:val="single" w:sz="4" w:space="0" w:color="auto"/>
              <w:left w:val="single" w:sz="4" w:space="0" w:color="auto"/>
              <w:bottom w:val="single" w:sz="4" w:space="0" w:color="auto"/>
              <w:right w:val="single" w:sz="4" w:space="0" w:color="auto"/>
            </w:tcBorders>
          </w:tcPr>
          <w:p w14:paraId="4D11ED2B" w14:textId="77777777" w:rsidR="007B62EE" w:rsidRPr="00993E14" w:rsidRDefault="007B62EE" w:rsidP="00E148C7">
            <w:pPr>
              <w:jc w:val="both"/>
              <w:rPr>
                <w:rFonts w:ascii="Times New Roman" w:hAnsi="Times New Roman" w:cs="Times New Roman"/>
                <w:b/>
                <w:sz w:val="24"/>
                <w:szCs w:val="24"/>
                <w:lang w:val="ro-RO" w:bidi="ar-JO"/>
              </w:rPr>
            </w:pPr>
          </w:p>
        </w:tc>
        <w:tc>
          <w:tcPr>
            <w:tcW w:w="794" w:type="dxa"/>
            <w:tcBorders>
              <w:top w:val="single" w:sz="4" w:space="0" w:color="auto"/>
              <w:left w:val="single" w:sz="4" w:space="0" w:color="auto"/>
              <w:bottom w:val="single" w:sz="4" w:space="0" w:color="auto"/>
              <w:right w:val="single" w:sz="4" w:space="0" w:color="auto"/>
            </w:tcBorders>
          </w:tcPr>
          <w:p w14:paraId="43C46283" w14:textId="77777777" w:rsidR="007B62EE" w:rsidRPr="00993E14" w:rsidRDefault="007B62EE" w:rsidP="00E148C7">
            <w:pPr>
              <w:jc w:val="both"/>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R</w:t>
            </w:r>
          </w:p>
        </w:tc>
      </w:tr>
      <w:tr w:rsidR="00993E14" w:rsidRPr="00993E14" w14:paraId="05754517" w14:textId="77777777" w:rsidTr="001A71A0">
        <w:tc>
          <w:tcPr>
            <w:tcW w:w="2948" w:type="dxa"/>
            <w:tcBorders>
              <w:top w:val="single" w:sz="4" w:space="0" w:color="auto"/>
              <w:left w:val="single" w:sz="4" w:space="0" w:color="auto"/>
              <w:bottom w:val="single" w:sz="4" w:space="0" w:color="auto"/>
              <w:right w:val="single" w:sz="4" w:space="0" w:color="auto"/>
            </w:tcBorders>
          </w:tcPr>
          <w:p w14:paraId="17013CA3" w14:textId="7F344206" w:rsidR="007B62EE" w:rsidRPr="00993E14" w:rsidRDefault="007B62EE" w:rsidP="00CF6148">
            <w:pPr>
              <w:spacing w:after="120"/>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Laparoscopia diagnostică.</w:t>
            </w:r>
          </w:p>
        </w:tc>
        <w:tc>
          <w:tcPr>
            <w:tcW w:w="5387" w:type="dxa"/>
            <w:tcBorders>
              <w:top w:val="single" w:sz="4" w:space="0" w:color="auto"/>
              <w:left w:val="single" w:sz="4" w:space="0" w:color="auto"/>
              <w:bottom w:val="single" w:sz="4" w:space="0" w:color="auto"/>
              <w:right w:val="single" w:sz="4" w:space="0" w:color="auto"/>
            </w:tcBorders>
          </w:tcPr>
          <w:p w14:paraId="257FED71" w14:textId="77777777" w:rsidR="007B62EE" w:rsidRPr="00993E14" w:rsidRDefault="007B62EE" w:rsidP="00E148C7">
            <w:pPr>
              <w:ind w:right="-108"/>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Permite diferenţierea formelor patomorfologice ale AA şi a gradului de răspândire a peritonitei. Este utilizată ca metodă de diagnostic şi, eventual, de tratament în caz de suspiciune de apendicită acută şi pentru diferenţierea AA de o altă patologie intraabdominală acută.</w:t>
            </w:r>
          </w:p>
        </w:tc>
        <w:tc>
          <w:tcPr>
            <w:tcW w:w="794" w:type="dxa"/>
            <w:tcBorders>
              <w:top w:val="single" w:sz="4" w:space="0" w:color="auto"/>
              <w:left w:val="single" w:sz="4" w:space="0" w:color="auto"/>
              <w:bottom w:val="single" w:sz="4" w:space="0" w:color="auto"/>
              <w:right w:val="single" w:sz="4" w:space="0" w:color="auto"/>
            </w:tcBorders>
          </w:tcPr>
          <w:p w14:paraId="37C4D2AE" w14:textId="77777777" w:rsidR="007B62EE" w:rsidRPr="00993E14" w:rsidRDefault="007B62EE" w:rsidP="00E148C7">
            <w:pPr>
              <w:jc w:val="both"/>
              <w:rPr>
                <w:rFonts w:ascii="Times New Roman" w:hAnsi="Times New Roman" w:cs="Times New Roman"/>
                <w:b/>
                <w:i/>
                <w:sz w:val="24"/>
                <w:szCs w:val="24"/>
                <w:lang w:val="ro-RO" w:bidi="ar-JO"/>
              </w:rPr>
            </w:pPr>
          </w:p>
        </w:tc>
        <w:tc>
          <w:tcPr>
            <w:tcW w:w="794" w:type="dxa"/>
            <w:tcBorders>
              <w:top w:val="single" w:sz="4" w:space="0" w:color="auto"/>
              <w:left w:val="single" w:sz="4" w:space="0" w:color="auto"/>
              <w:bottom w:val="single" w:sz="4" w:space="0" w:color="auto"/>
              <w:right w:val="single" w:sz="4" w:space="0" w:color="auto"/>
            </w:tcBorders>
          </w:tcPr>
          <w:p w14:paraId="14D333C2" w14:textId="77777777" w:rsidR="007B62EE" w:rsidRPr="00993E14" w:rsidRDefault="007B62EE" w:rsidP="00E148C7">
            <w:pPr>
              <w:jc w:val="both"/>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R</w:t>
            </w:r>
          </w:p>
        </w:tc>
      </w:tr>
      <w:tr w:rsidR="00993E14" w:rsidRPr="00324D0C" w14:paraId="2BE8ADEF" w14:textId="77777777" w:rsidTr="00570CB5">
        <w:tc>
          <w:tcPr>
            <w:tcW w:w="9923" w:type="dxa"/>
            <w:gridSpan w:val="4"/>
            <w:tcBorders>
              <w:top w:val="single" w:sz="4" w:space="0" w:color="auto"/>
              <w:left w:val="single" w:sz="4" w:space="0" w:color="auto"/>
              <w:bottom w:val="single" w:sz="4" w:space="0" w:color="auto"/>
              <w:right w:val="single" w:sz="4" w:space="0" w:color="auto"/>
            </w:tcBorders>
          </w:tcPr>
          <w:p w14:paraId="7EE82BE3" w14:textId="77777777" w:rsidR="00835CC1" w:rsidRPr="00993E14" w:rsidRDefault="00835CC1" w:rsidP="00CF6148">
            <w:pPr>
              <w:rPr>
                <w:rFonts w:ascii="Times New Roman" w:hAnsi="Times New Roman" w:cs="Times New Roman"/>
                <w:b/>
                <w:sz w:val="24"/>
                <w:szCs w:val="24"/>
                <w:lang w:val="ro-RO" w:bidi="ar-JO"/>
              </w:rPr>
            </w:pPr>
            <w:r w:rsidRPr="00993E14">
              <w:rPr>
                <w:rFonts w:ascii="Times New Roman" w:hAnsi="Times New Roman" w:cs="Times New Roman"/>
                <w:b/>
                <w:bCs/>
                <w:sz w:val="24"/>
                <w:szCs w:val="24"/>
                <w:lang w:val="ro-RO"/>
              </w:rPr>
              <w:t>La orice suspecţie de AA, testele paraclinice necesită a fi efectuate în timp scurt (pe parcursul a 1-1,5 ore de la internare)!</w:t>
            </w:r>
          </w:p>
        </w:tc>
      </w:tr>
      <w:tr w:rsidR="00993E14" w:rsidRPr="00324D0C" w14:paraId="0795F829" w14:textId="77777777" w:rsidTr="00570CB5">
        <w:tc>
          <w:tcPr>
            <w:tcW w:w="9923" w:type="dxa"/>
            <w:gridSpan w:val="4"/>
            <w:tcBorders>
              <w:top w:val="single" w:sz="4" w:space="0" w:color="auto"/>
              <w:left w:val="single" w:sz="4" w:space="0" w:color="auto"/>
              <w:bottom w:val="single" w:sz="4" w:space="0" w:color="auto"/>
              <w:right w:val="single" w:sz="4" w:space="0" w:color="auto"/>
            </w:tcBorders>
          </w:tcPr>
          <w:p w14:paraId="18657714" w14:textId="77777777" w:rsidR="00835CC1" w:rsidRPr="00993E14" w:rsidRDefault="00835CC1" w:rsidP="00CF6148">
            <w:pPr>
              <w:rPr>
                <w:rFonts w:ascii="Times New Roman" w:hAnsi="Times New Roman" w:cs="Times New Roman"/>
                <w:b/>
                <w:sz w:val="24"/>
                <w:szCs w:val="24"/>
                <w:lang w:val="ro-RO" w:bidi="ar-JO"/>
              </w:rPr>
            </w:pPr>
            <w:r w:rsidRPr="00993E14">
              <w:rPr>
                <w:rFonts w:ascii="Times New Roman" w:hAnsi="Times New Roman" w:cs="Times New Roman"/>
                <w:b/>
                <w:bCs/>
                <w:sz w:val="24"/>
                <w:szCs w:val="24"/>
                <w:lang w:val="ro-RO"/>
              </w:rPr>
              <w:t xml:space="preserve">Dacă diagnosticul de AA nu poate fi exclusă, este necesară </w:t>
            </w:r>
            <w:r w:rsidR="00AD6DC5" w:rsidRPr="00993E14">
              <w:rPr>
                <w:rFonts w:ascii="Times New Roman" w:hAnsi="Times New Roman" w:cs="Times New Roman"/>
                <w:b/>
                <w:bCs/>
                <w:sz w:val="24"/>
                <w:szCs w:val="24"/>
                <w:lang w:val="ro-RO"/>
              </w:rPr>
              <w:t>stabilirea</w:t>
            </w:r>
            <w:r w:rsidRPr="00993E14">
              <w:rPr>
                <w:rFonts w:ascii="Times New Roman" w:hAnsi="Times New Roman" w:cs="Times New Roman"/>
                <w:b/>
                <w:bCs/>
                <w:sz w:val="24"/>
                <w:szCs w:val="24"/>
                <w:lang w:val="ro-RO"/>
              </w:rPr>
              <w:t xml:space="preserve"> indicaţiilor către intervenţie chirurgicală de urgenţă!</w:t>
            </w:r>
          </w:p>
        </w:tc>
      </w:tr>
    </w:tbl>
    <w:p w14:paraId="1F5DF1B9" w14:textId="77777777" w:rsidR="00A47A8D" w:rsidRPr="00993E14" w:rsidRDefault="00A47A8D" w:rsidP="001A71A0">
      <w:pPr>
        <w:spacing w:before="120"/>
        <w:rPr>
          <w:rFonts w:ascii="Times New Roman" w:hAnsi="Times New Roman" w:cs="Times New Roman"/>
          <w:sz w:val="24"/>
          <w:szCs w:val="24"/>
          <w:lang w:val="ro-RO" w:bidi="ar-JO"/>
        </w:rPr>
      </w:pPr>
      <w:r w:rsidRPr="00993E14">
        <w:rPr>
          <w:rFonts w:ascii="Times New Roman" w:hAnsi="Times New Roman" w:cs="Times New Roman"/>
          <w:b/>
          <w:i/>
          <w:sz w:val="24"/>
          <w:szCs w:val="24"/>
          <w:lang w:val="ro-RO" w:bidi="ar-JO"/>
        </w:rPr>
        <w:t>Notă:</w:t>
      </w:r>
      <w:r w:rsidRPr="00993E14">
        <w:rPr>
          <w:rFonts w:ascii="Times New Roman" w:hAnsi="Times New Roman" w:cs="Times New Roman"/>
          <w:b/>
          <w:i/>
          <w:sz w:val="24"/>
          <w:szCs w:val="24"/>
          <w:lang w:val="ro-RO" w:bidi="ar-JO"/>
        </w:rPr>
        <w:tab/>
      </w:r>
      <w:r w:rsidRPr="00993E14">
        <w:rPr>
          <w:rFonts w:ascii="Times New Roman" w:hAnsi="Times New Roman" w:cs="Times New Roman"/>
          <w:sz w:val="24"/>
          <w:szCs w:val="24"/>
          <w:lang w:val="ro-RO" w:bidi="ar-JO"/>
        </w:rPr>
        <w:t>O – obligatoriu, R – recomandabil</w:t>
      </w:r>
    </w:p>
    <w:p w14:paraId="720EFBDA" w14:textId="77777777" w:rsidR="005B2800" w:rsidRPr="00993E14" w:rsidRDefault="005B2800" w:rsidP="00CF6148">
      <w:pPr>
        <w:rPr>
          <w:rFonts w:ascii="Times New Roman" w:hAnsi="Times New Roman" w:cs="Times New Roman"/>
          <w:sz w:val="24"/>
          <w:szCs w:val="24"/>
          <w:lang w:val="ro-RO" w:bidi="ar-JO"/>
        </w:rPr>
      </w:pPr>
    </w:p>
    <w:p w14:paraId="43E0DC7F" w14:textId="77777777" w:rsidR="00E621E9" w:rsidRPr="00993E14" w:rsidRDefault="00D03C04" w:rsidP="001A71A0">
      <w:pPr>
        <w:spacing w:after="120"/>
        <w:rPr>
          <w:rFonts w:ascii="Times New Roman" w:hAnsi="Times New Roman" w:cs="Times New Roman"/>
          <w:b/>
          <w:i/>
          <w:sz w:val="28"/>
          <w:szCs w:val="24"/>
          <w:lang w:val="ro-RO" w:bidi="ar-JO"/>
        </w:rPr>
      </w:pPr>
      <w:r w:rsidRPr="00993E14">
        <w:rPr>
          <w:rFonts w:ascii="Times New Roman" w:hAnsi="Times New Roman" w:cs="Times New Roman"/>
          <w:b/>
          <w:i/>
          <w:sz w:val="28"/>
          <w:szCs w:val="24"/>
          <w:lang w:val="ro-RO" w:bidi="ar-JO"/>
        </w:rPr>
        <w:t xml:space="preserve">C.2.4.4. </w:t>
      </w:r>
      <w:r w:rsidR="00E621E9" w:rsidRPr="00993E14">
        <w:rPr>
          <w:rFonts w:ascii="Times New Roman" w:hAnsi="Times New Roman" w:cs="Times New Roman"/>
          <w:b/>
          <w:i/>
          <w:sz w:val="28"/>
          <w:szCs w:val="24"/>
          <w:lang w:val="ro-RO" w:bidi="ar-JO"/>
        </w:rPr>
        <w:t>Examinările imagistice</w:t>
      </w:r>
      <w:r w:rsidR="00BA2960" w:rsidRPr="00993E14">
        <w:rPr>
          <w:rFonts w:ascii="Times New Roman" w:hAnsi="Times New Roman" w:cs="Times New Roman"/>
          <w:b/>
          <w:i/>
          <w:sz w:val="28"/>
          <w:szCs w:val="24"/>
          <w:lang w:val="ro-RO" w:bidi="ar-JO"/>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93E14" w:rsidRPr="00993E14" w14:paraId="033D208E" w14:textId="77777777" w:rsidTr="001A71A0">
        <w:tc>
          <w:tcPr>
            <w:tcW w:w="9923" w:type="dxa"/>
          </w:tcPr>
          <w:p w14:paraId="2477C92F" w14:textId="77777777" w:rsidR="00B04273" w:rsidRPr="00993E14" w:rsidRDefault="00B04273" w:rsidP="00E148C7">
            <w:pPr>
              <w:spacing w:after="120"/>
              <w:ind w:left="457"/>
              <w:jc w:val="both"/>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 xml:space="preserve">Caseta 10. </w:t>
            </w:r>
            <w:r w:rsidRPr="00993E14">
              <w:rPr>
                <w:rFonts w:ascii="Times New Roman" w:hAnsi="Times New Roman" w:cs="Times New Roman"/>
                <w:b/>
                <w:i/>
                <w:sz w:val="24"/>
                <w:szCs w:val="24"/>
                <w:lang w:val="ro-RO" w:bidi="ar-JO"/>
              </w:rPr>
              <w:t>Examinările imagistice</w:t>
            </w:r>
            <w:r w:rsidR="001A71A0" w:rsidRPr="00993E14">
              <w:rPr>
                <w:rFonts w:ascii="Times New Roman" w:hAnsi="Times New Roman" w:cs="Times New Roman"/>
                <w:b/>
                <w:i/>
                <w:sz w:val="24"/>
                <w:szCs w:val="24"/>
                <w:lang w:val="ro-RO" w:bidi="ar-JO"/>
              </w:rPr>
              <w:t>.</w:t>
            </w:r>
            <w:r w:rsidRPr="00993E14">
              <w:rPr>
                <w:rFonts w:ascii="Times New Roman" w:hAnsi="Times New Roman" w:cs="Times New Roman"/>
                <w:sz w:val="22"/>
                <w:szCs w:val="24"/>
                <w:lang w:val="ro-RO" w:bidi="ar-JO"/>
              </w:rPr>
              <w:t xml:space="preserve"> </w:t>
            </w:r>
            <w:r w:rsidR="00AB792E" w:rsidRPr="00993E14">
              <w:rPr>
                <w:rFonts w:ascii="Times New Roman" w:hAnsi="Times New Roman" w:cs="Times New Roman"/>
                <w:b/>
                <w:i/>
                <w:sz w:val="24"/>
                <w:szCs w:val="24"/>
                <w:lang w:val="ro-RO" w:bidi="ar-JO"/>
              </w:rPr>
              <w:t>(clasa de recomandare IIb)</w:t>
            </w:r>
          </w:p>
          <w:p w14:paraId="226DC9C5" w14:textId="0509BE98" w:rsidR="00B04273" w:rsidRPr="00993E14" w:rsidRDefault="00B04273" w:rsidP="00E148C7">
            <w:pPr>
              <w:spacing w:after="120"/>
              <w:ind w:left="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Când istoricul bolii şi examinarea clinică sunt suficiente pentru stabilirea diagnosticului de AA, alte investigaţii nu sunt necesare. Examinările paraclinice suplimentare trebuie rezervate pentru pacienţii cu manifestările clinice dubioase şi discutabile. Cele mai frecvent utilizate metode imagistice la pacienţii cu suspiciune clinică de AA sunt ultrasonografia (</w:t>
            </w:r>
            <w:r w:rsidR="00317604" w:rsidRPr="00317604">
              <w:rPr>
                <w:rFonts w:ascii="Times New Roman" w:hAnsi="Times New Roman" w:cs="Times New Roman"/>
                <w:sz w:val="24"/>
                <w:szCs w:val="24"/>
                <w:lang w:val="ro-RO" w:bidi="ar-JO"/>
              </w:rPr>
              <w:t>Ecografia organelor abdominale</w:t>
            </w:r>
            <w:r w:rsidRPr="00993E14">
              <w:rPr>
                <w:rFonts w:ascii="Times New Roman" w:hAnsi="Times New Roman" w:cs="Times New Roman"/>
                <w:sz w:val="24"/>
                <w:szCs w:val="24"/>
                <w:lang w:val="ro-RO" w:bidi="ar-JO"/>
              </w:rPr>
              <w:t xml:space="preserve">), tomografia computerizată (CT) abdominală şi rezonanţă magnetică nucleară (RMN). </w:t>
            </w:r>
          </w:p>
          <w:p w14:paraId="68E25F29" w14:textId="77777777" w:rsidR="00B04273" w:rsidRPr="00993E14" w:rsidRDefault="00B04273" w:rsidP="00E148C7">
            <w:pPr>
              <w:spacing w:after="120"/>
              <w:ind w:left="457"/>
              <w:jc w:val="both"/>
              <w:rPr>
                <w:rFonts w:ascii="Times New Roman" w:hAnsi="Times New Roman" w:cs="Times New Roman"/>
                <w:b/>
                <w:i/>
                <w:sz w:val="24"/>
                <w:szCs w:val="24"/>
                <w:lang w:val="ro-RO" w:bidi="ar-JO"/>
              </w:rPr>
            </w:pPr>
            <w:r w:rsidRPr="00993E14">
              <w:rPr>
                <w:rFonts w:ascii="Times New Roman" w:hAnsi="Times New Roman" w:cs="Times New Roman"/>
                <w:b/>
                <w:i/>
                <w:sz w:val="24"/>
                <w:szCs w:val="24"/>
                <w:lang w:val="ro-RO" w:bidi="ar-JO"/>
              </w:rPr>
              <w:t>Ultrasonografia transabdominală</w:t>
            </w:r>
          </w:p>
          <w:p w14:paraId="4F698481" w14:textId="7154CC56" w:rsidR="00B04273" w:rsidRPr="00993E14" w:rsidRDefault="00317604" w:rsidP="00E148C7">
            <w:pPr>
              <w:numPr>
                <w:ilvl w:val="0"/>
                <w:numId w:val="64"/>
              </w:numPr>
              <w:spacing w:after="120"/>
              <w:ind w:left="457" w:hanging="425"/>
              <w:jc w:val="both"/>
              <w:rPr>
                <w:rFonts w:ascii="Times New Roman" w:hAnsi="Times New Roman" w:cs="Times New Roman"/>
                <w:sz w:val="24"/>
                <w:szCs w:val="24"/>
                <w:lang w:val="ro-RO" w:bidi="ar-JO"/>
              </w:rPr>
            </w:pPr>
            <w:r w:rsidRPr="00317604">
              <w:rPr>
                <w:rFonts w:ascii="Times New Roman" w:hAnsi="Times New Roman" w:cs="Times New Roman"/>
                <w:sz w:val="24"/>
                <w:szCs w:val="24"/>
                <w:lang w:val="ro-RO" w:bidi="ar-JO"/>
              </w:rPr>
              <w:t>Ecografia</w:t>
            </w:r>
            <w:r w:rsidR="00B04273" w:rsidRPr="00993E14">
              <w:rPr>
                <w:rFonts w:ascii="Times New Roman" w:hAnsi="Times New Roman" w:cs="Times New Roman"/>
                <w:sz w:val="24"/>
                <w:szCs w:val="24"/>
                <w:lang w:val="ro-RO" w:bidi="ar-JO"/>
              </w:rPr>
              <w:t xml:space="preserve"> transabdominală a devenit o completare importantă a examenului clinic, mai ales la pacienţii cu simptome atipice ale AA, datorită dezvoltării metodologiei şi interpretării datelor ultrasonografice;</w:t>
            </w:r>
            <w:r w:rsidR="007E4286" w:rsidRPr="00993E14">
              <w:rPr>
                <w:rFonts w:ascii="Times New Roman" w:hAnsi="Times New Roman" w:cs="Times New Roman"/>
                <w:b/>
                <w:i/>
                <w:sz w:val="24"/>
                <w:szCs w:val="24"/>
                <w:lang w:val="ro-RO" w:bidi="ar-JO"/>
              </w:rPr>
              <w:t xml:space="preserve"> (clasa de recomandare IIa)</w:t>
            </w:r>
          </w:p>
          <w:p w14:paraId="1E0D3630" w14:textId="77777777" w:rsidR="00B04273" w:rsidRPr="00993E14" w:rsidRDefault="00B04273" w:rsidP="00E148C7">
            <w:pPr>
              <w:numPr>
                <w:ilvl w:val="0"/>
                <w:numId w:val="64"/>
              </w:numPr>
              <w:spacing w:after="120"/>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Pentru vizualizare</w:t>
            </w:r>
            <w:r w:rsidR="00FA7B95" w:rsidRPr="00993E14">
              <w:rPr>
                <w:rFonts w:ascii="Times New Roman" w:hAnsi="Times New Roman" w:cs="Times New Roman"/>
                <w:sz w:val="24"/>
                <w:szCs w:val="24"/>
                <w:lang w:val="ro-RO" w:bidi="ar-JO"/>
              </w:rPr>
              <w:t>a</w:t>
            </w:r>
            <w:r w:rsidRPr="00993E14">
              <w:rPr>
                <w:rFonts w:ascii="Times New Roman" w:hAnsi="Times New Roman" w:cs="Times New Roman"/>
                <w:sz w:val="24"/>
                <w:szCs w:val="24"/>
                <w:lang w:val="ro-RO" w:bidi="ar-JO"/>
              </w:rPr>
              <w:t xml:space="preserve"> apendicelui vermiform se utiliz</w:t>
            </w:r>
            <w:r w:rsidR="00FA7B95" w:rsidRPr="00993E14">
              <w:rPr>
                <w:rFonts w:ascii="Times New Roman" w:hAnsi="Times New Roman" w:cs="Times New Roman"/>
                <w:sz w:val="24"/>
                <w:szCs w:val="24"/>
                <w:lang w:val="ro-RO" w:bidi="ar-JO"/>
              </w:rPr>
              <w:t>e</w:t>
            </w:r>
            <w:r w:rsidRPr="00993E14">
              <w:rPr>
                <w:rFonts w:ascii="Times New Roman" w:hAnsi="Times New Roman" w:cs="Times New Roman"/>
                <w:sz w:val="24"/>
                <w:szCs w:val="24"/>
                <w:lang w:val="ro-RO" w:bidi="ar-JO"/>
              </w:rPr>
              <w:t>a</w:t>
            </w:r>
            <w:r w:rsidR="00FA7B95" w:rsidRPr="00993E14">
              <w:rPr>
                <w:rFonts w:ascii="Times New Roman" w:hAnsi="Times New Roman" w:cs="Times New Roman"/>
                <w:sz w:val="24"/>
                <w:szCs w:val="24"/>
                <w:lang w:val="ro-RO" w:bidi="ar-JO"/>
              </w:rPr>
              <w:t>z</w:t>
            </w:r>
            <w:r w:rsidRPr="00993E14">
              <w:rPr>
                <w:rFonts w:ascii="Times New Roman" w:hAnsi="Times New Roman" w:cs="Times New Roman"/>
                <w:sz w:val="24"/>
                <w:szCs w:val="24"/>
                <w:lang w:val="ro-RO" w:bidi="ar-JO"/>
              </w:rPr>
              <w:t>ă o manevră specială, numită compresie gradată, cu ajutorul emiţătorului ecografic. Scopul compresiei gradate este deplasarea gazelor şi materiilor fecale în lumenul intestinal şi apropierea regiunii amplasării apendicelui către zona vizualizării semnalului ultrasonor;</w:t>
            </w:r>
            <w:r w:rsidR="007E4286" w:rsidRPr="00993E14">
              <w:rPr>
                <w:rFonts w:ascii="Times New Roman" w:hAnsi="Times New Roman" w:cs="Times New Roman"/>
                <w:b/>
                <w:i/>
                <w:sz w:val="24"/>
                <w:szCs w:val="24"/>
                <w:lang w:val="ro-RO" w:bidi="ar-JO"/>
              </w:rPr>
              <w:t xml:space="preserve"> (clasa de recomandare I)</w:t>
            </w:r>
          </w:p>
          <w:p w14:paraId="7BE4836F" w14:textId="77777777" w:rsidR="00B04273" w:rsidRPr="00993E14" w:rsidRDefault="00B04273" w:rsidP="00E148C7">
            <w:pPr>
              <w:numPr>
                <w:ilvl w:val="0"/>
                <w:numId w:val="64"/>
              </w:numPr>
              <w:spacing w:after="120"/>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Depistările ultrasonore, asociate cu </w:t>
            </w:r>
            <w:r w:rsidR="00005CDD" w:rsidRPr="00993E14">
              <w:rPr>
                <w:rFonts w:ascii="Times New Roman" w:hAnsi="Times New Roman" w:cs="Times New Roman"/>
                <w:sz w:val="24"/>
                <w:szCs w:val="24"/>
                <w:lang w:val="ro-RO" w:bidi="ar-JO"/>
              </w:rPr>
              <w:t>AA</w:t>
            </w:r>
            <w:r w:rsidRPr="00993E14">
              <w:rPr>
                <w:rFonts w:ascii="Times New Roman" w:hAnsi="Times New Roman" w:cs="Times New Roman"/>
                <w:sz w:val="24"/>
                <w:szCs w:val="24"/>
                <w:lang w:val="ro-RO" w:bidi="ar-JO"/>
              </w:rPr>
              <w:t xml:space="preserve"> simplă includ mărirea diametrului apendicelui peste valorile normale de 8-10 mm, dilatarea lumenului şi lipsa compresibilităţii. Apendicele vizualizat de obicei coincide cu locul durerii şi sensibilităţii maxime;</w:t>
            </w:r>
            <w:r w:rsidR="007E4286" w:rsidRPr="00993E14">
              <w:rPr>
                <w:rFonts w:ascii="Times New Roman" w:hAnsi="Times New Roman" w:cs="Times New Roman"/>
                <w:b/>
                <w:i/>
                <w:sz w:val="24"/>
                <w:szCs w:val="24"/>
                <w:lang w:val="ro-RO" w:bidi="ar-JO"/>
              </w:rPr>
              <w:t xml:space="preserve"> (clasa de recomandare I)</w:t>
            </w:r>
          </w:p>
          <w:p w14:paraId="08933BC7" w14:textId="77777777" w:rsidR="00B04273" w:rsidRPr="00993E14" w:rsidRDefault="00B04273" w:rsidP="00E148C7">
            <w:pPr>
              <w:numPr>
                <w:ilvl w:val="0"/>
                <w:numId w:val="64"/>
              </w:numPr>
              <w:spacing w:after="120"/>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Apendicita distructivă este manifestată sonografic prin îngroşarea asimetrică a pereţilor, formarea abceselor care pot comunica cu lumenul apendicular, prezenţa lichidului liber în </w:t>
            </w:r>
            <w:r w:rsidRPr="00993E14">
              <w:rPr>
                <w:rFonts w:ascii="Times New Roman" w:hAnsi="Times New Roman" w:cs="Times New Roman"/>
                <w:sz w:val="24"/>
                <w:szCs w:val="24"/>
                <w:lang w:val="ro-RO" w:bidi="ar-JO"/>
              </w:rPr>
              <w:lastRenderedPageBreak/>
              <w:t xml:space="preserve">cavitatea peritoneală, prezenţa gazului în peretele apendicelui şi edemul ţesuturilor adiacente; </w:t>
            </w:r>
            <w:r w:rsidR="007E4286" w:rsidRPr="00993E14">
              <w:rPr>
                <w:rFonts w:ascii="Times New Roman" w:hAnsi="Times New Roman" w:cs="Times New Roman"/>
                <w:b/>
                <w:i/>
                <w:sz w:val="24"/>
                <w:szCs w:val="24"/>
                <w:lang w:val="ro-RO" w:bidi="ar-JO"/>
              </w:rPr>
              <w:t>(clasa de recomandare I)</w:t>
            </w:r>
          </w:p>
          <w:p w14:paraId="1368FDEA" w14:textId="2CF4A5F5" w:rsidR="00B04273" w:rsidRPr="00993E14" w:rsidRDefault="00317604" w:rsidP="00E148C7">
            <w:pPr>
              <w:numPr>
                <w:ilvl w:val="0"/>
                <w:numId w:val="64"/>
              </w:numPr>
              <w:spacing w:after="120"/>
              <w:ind w:left="457" w:hanging="425"/>
              <w:jc w:val="both"/>
              <w:rPr>
                <w:rFonts w:ascii="Times New Roman" w:hAnsi="Times New Roman" w:cs="Times New Roman"/>
                <w:sz w:val="24"/>
                <w:szCs w:val="24"/>
                <w:lang w:val="ro-RO" w:bidi="ar-JO"/>
              </w:rPr>
            </w:pPr>
            <w:r w:rsidRPr="00317604">
              <w:rPr>
                <w:rFonts w:ascii="Times New Roman" w:hAnsi="Times New Roman" w:cs="Times New Roman"/>
                <w:sz w:val="24"/>
                <w:szCs w:val="24"/>
                <w:lang w:val="ro-RO" w:bidi="ar-JO"/>
              </w:rPr>
              <w:t>Ecografia organelor abdominale</w:t>
            </w:r>
            <w:r w:rsidR="00B04273" w:rsidRPr="00993E14">
              <w:rPr>
                <w:rFonts w:ascii="Times New Roman" w:hAnsi="Times New Roman" w:cs="Times New Roman"/>
                <w:sz w:val="24"/>
                <w:szCs w:val="24"/>
                <w:lang w:val="ro-RO" w:bidi="ar-JO"/>
              </w:rPr>
              <w:t xml:space="preserve"> este </w:t>
            </w:r>
            <w:r w:rsidR="00FA7B95" w:rsidRPr="00993E14">
              <w:rPr>
                <w:rFonts w:ascii="Times New Roman" w:hAnsi="Times New Roman" w:cs="Times New Roman"/>
                <w:sz w:val="24"/>
                <w:szCs w:val="24"/>
                <w:lang w:val="ro-RO" w:bidi="ar-JO"/>
              </w:rPr>
              <w:t xml:space="preserve">o </w:t>
            </w:r>
            <w:r w:rsidR="00B04273" w:rsidRPr="00993E14">
              <w:rPr>
                <w:rFonts w:ascii="Times New Roman" w:hAnsi="Times New Roman" w:cs="Times New Roman"/>
                <w:sz w:val="24"/>
                <w:szCs w:val="24"/>
                <w:lang w:val="ro-RO" w:bidi="ar-JO"/>
              </w:rPr>
              <w:t>metod</w:t>
            </w:r>
            <w:r w:rsidR="00FA7B95" w:rsidRPr="00993E14">
              <w:rPr>
                <w:rFonts w:ascii="Times New Roman" w:hAnsi="Times New Roman" w:cs="Times New Roman"/>
                <w:sz w:val="24"/>
                <w:szCs w:val="24"/>
                <w:lang w:val="ro-RO" w:bidi="ar-JO"/>
              </w:rPr>
              <w:t>ă</w:t>
            </w:r>
            <w:r w:rsidR="00B04273" w:rsidRPr="00993E14">
              <w:rPr>
                <w:rFonts w:ascii="Times New Roman" w:hAnsi="Times New Roman" w:cs="Times New Roman"/>
                <w:sz w:val="24"/>
                <w:szCs w:val="24"/>
                <w:lang w:val="ro-RO" w:bidi="ar-JO"/>
              </w:rPr>
              <w:t xml:space="preserve"> neinvazivă, nu utilizează radiaţie şi este însoţită de o rată a sensibilităţii de circă 94% şi </w:t>
            </w:r>
            <w:r w:rsidR="00FA7B95" w:rsidRPr="00993E14">
              <w:rPr>
                <w:rFonts w:ascii="Times New Roman" w:hAnsi="Times New Roman" w:cs="Times New Roman"/>
                <w:sz w:val="24"/>
                <w:szCs w:val="24"/>
                <w:lang w:val="ro-RO" w:bidi="ar-JO"/>
              </w:rPr>
              <w:t xml:space="preserve">a </w:t>
            </w:r>
            <w:r w:rsidR="00B04273" w:rsidRPr="00993E14">
              <w:rPr>
                <w:rFonts w:ascii="Times New Roman" w:hAnsi="Times New Roman" w:cs="Times New Roman"/>
                <w:sz w:val="24"/>
                <w:szCs w:val="24"/>
                <w:lang w:val="ro-RO" w:bidi="ar-JO"/>
              </w:rPr>
              <w:t xml:space="preserve">specificităţii – </w:t>
            </w:r>
            <w:r w:rsidR="00FA7B95" w:rsidRPr="00993E14">
              <w:rPr>
                <w:rFonts w:ascii="Times New Roman" w:hAnsi="Times New Roman" w:cs="Times New Roman"/>
                <w:sz w:val="24"/>
                <w:szCs w:val="24"/>
                <w:lang w:val="ro-RO" w:bidi="ar-JO"/>
              </w:rPr>
              <w:t xml:space="preserve">de </w:t>
            </w:r>
            <w:r w:rsidR="00B04273" w:rsidRPr="00993E14">
              <w:rPr>
                <w:rFonts w:ascii="Times New Roman" w:hAnsi="Times New Roman" w:cs="Times New Roman"/>
                <w:sz w:val="24"/>
                <w:szCs w:val="24"/>
                <w:lang w:val="ro-RO" w:bidi="ar-JO"/>
              </w:rPr>
              <w:t>80%. Prin urmare, ultrasonografia este în stare să confirme prezenţa apendicitei, dar nu poate exclude cu siguranţă procesul inflamator în apendicele vermiform;</w:t>
            </w:r>
            <w:r w:rsidR="007E4286" w:rsidRPr="00993E14">
              <w:rPr>
                <w:rFonts w:ascii="Times New Roman" w:hAnsi="Times New Roman" w:cs="Times New Roman"/>
                <w:b/>
                <w:i/>
                <w:sz w:val="24"/>
                <w:szCs w:val="24"/>
                <w:lang w:val="ro-RO" w:bidi="ar-JO"/>
              </w:rPr>
              <w:t xml:space="preserve"> (clasa de recomandare IIb)</w:t>
            </w:r>
          </w:p>
          <w:p w14:paraId="3DE1AB76" w14:textId="77777777" w:rsidR="00B04273" w:rsidRPr="00993E14" w:rsidRDefault="00B04273" w:rsidP="00E148C7">
            <w:pPr>
              <w:numPr>
                <w:ilvl w:val="0"/>
                <w:numId w:val="64"/>
              </w:numPr>
              <w:spacing w:after="120"/>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La pacienţii obezi şi cu distensi</w:t>
            </w:r>
            <w:r w:rsidR="00FA7B95" w:rsidRPr="00993E14">
              <w:rPr>
                <w:rFonts w:ascii="Times New Roman" w:hAnsi="Times New Roman" w:cs="Times New Roman"/>
                <w:sz w:val="24"/>
                <w:szCs w:val="24"/>
                <w:lang w:val="ro-RO" w:bidi="ar-JO"/>
              </w:rPr>
              <w:t>e</w:t>
            </w:r>
            <w:r w:rsidRPr="00993E14">
              <w:rPr>
                <w:rFonts w:ascii="Times New Roman" w:hAnsi="Times New Roman" w:cs="Times New Roman"/>
                <w:sz w:val="24"/>
                <w:szCs w:val="24"/>
                <w:lang w:val="ro-RO" w:bidi="ar-JO"/>
              </w:rPr>
              <w:t xml:space="preserve"> abdominală gazoasă precizia diagnosticului ultrasonor este diminuată. Mai mult ca atât, </w:t>
            </w:r>
            <w:r w:rsidR="001B44FC" w:rsidRPr="00993E14">
              <w:rPr>
                <w:rFonts w:ascii="Times New Roman" w:hAnsi="Times New Roman" w:cs="Times New Roman"/>
                <w:sz w:val="24"/>
                <w:szCs w:val="24"/>
                <w:lang w:val="ro-RO" w:bidi="ar-JO"/>
              </w:rPr>
              <w:t>se va lua în considerație faptul,</w:t>
            </w:r>
            <w:r w:rsidRPr="00993E14">
              <w:rPr>
                <w:rFonts w:ascii="Times New Roman" w:hAnsi="Times New Roman" w:cs="Times New Roman"/>
                <w:sz w:val="24"/>
                <w:szCs w:val="24"/>
                <w:lang w:val="ro-RO" w:bidi="ar-JO"/>
              </w:rPr>
              <w:t xml:space="preserve"> că rezultatele ultrasonografiei sunt subiective şi foarte dependente de investigator; </w:t>
            </w:r>
            <w:r w:rsidR="003F2586" w:rsidRPr="00993E14">
              <w:rPr>
                <w:rFonts w:ascii="Times New Roman" w:hAnsi="Times New Roman" w:cs="Times New Roman"/>
                <w:b/>
                <w:i/>
                <w:sz w:val="24"/>
                <w:szCs w:val="24"/>
                <w:lang w:val="ro-RO" w:bidi="ar-JO"/>
              </w:rPr>
              <w:t>(clasa de recomandare IIa)</w:t>
            </w:r>
          </w:p>
          <w:p w14:paraId="157BA337" w14:textId="72CE44D0" w:rsidR="00B04273" w:rsidRPr="00993E14" w:rsidRDefault="00B04273" w:rsidP="00E148C7">
            <w:pPr>
              <w:numPr>
                <w:ilvl w:val="0"/>
                <w:numId w:val="64"/>
              </w:numPr>
              <w:spacing w:after="120"/>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Astfel, rezultatele neconcludente a</w:t>
            </w:r>
            <w:r w:rsidR="001B44FC" w:rsidRPr="00993E14">
              <w:rPr>
                <w:rFonts w:ascii="Times New Roman" w:hAnsi="Times New Roman" w:cs="Times New Roman"/>
                <w:sz w:val="24"/>
                <w:szCs w:val="24"/>
                <w:lang w:val="ro-RO" w:bidi="ar-JO"/>
              </w:rPr>
              <w:t>le</w:t>
            </w:r>
            <w:r w:rsidRPr="00993E14">
              <w:rPr>
                <w:rFonts w:ascii="Times New Roman" w:hAnsi="Times New Roman" w:cs="Times New Roman"/>
                <w:sz w:val="24"/>
                <w:szCs w:val="24"/>
                <w:lang w:val="ro-RO" w:bidi="ar-JO"/>
              </w:rPr>
              <w:t xml:space="preserve"> </w:t>
            </w:r>
            <w:r w:rsidR="00E148C7" w:rsidRPr="00993E14">
              <w:rPr>
                <w:rFonts w:ascii="Times New Roman" w:hAnsi="Times New Roman" w:cs="Times New Roman"/>
                <w:sz w:val="24"/>
                <w:szCs w:val="24"/>
                <w:lang w:val="ro-RO" w:bidi="ar-JO"/>
              </w:rPr>
              <w:t>scanării</w:t>
            </w:r>
            <w:r w:rsidRPr="00993E14">
              <w:rPr>
                <w:rFonts w:ascii="Times New Roman" w:hAnsi="Times New Roman" w:cs="Times New Roman"/>
                <w:sz w:val="24"/>
                <w:szCs w:val="24"/>
                <w:lang w:val="ro-RO" w:bidi="ar-JO"/>
              </w:rPr>
              <w:t xml:space="preserve"> ultrasonore, în primul rând datorate imposibilităţii vizualizării apendicelui, determină necesitatea altor investigaţii imagistice suplimentare. </w:t>
            </w:r>
            <w:r w:rsidR="003F2586" w:rsidRPr="00993E14">
              <w:rPr>
                <w:rFonts w:ascii="Times New Roman" w:hAnsi="Times New Roman" w:cs="Times New Roman"/>
                <w:b/>
                <w:i/>
                <w:sz w:val="24"/>
                <w:szCs w:val="24"/>
                <w:lang w:val="ro-RO" w:bidi="ar-JO"/>
              </w:rPr>
              <w:t>(clasa de recomandare IIa)</w:t>
            </w:r>
          </w:p>
          <w:p w14:paraId="4331242F" w14:textId="77777777" w:rsidR="00B04273" w:rsidRPr="00993E14" w:rsidRDefault="00B04273" w:rsidP="00E148C7">
            <w:pPr>
              <w:spacing w:after="120"/>
              <w:ind w:firstLine="457"/>
              <w:jc w:val="both"/>
              <w:rPr>
                <w:rFonts w:ascii="Times New Roman" w:hAnsi="Times New Roman" w:cs="Times New Roman"/>
                <w:b/>
                <w:i/>
                <w:sz w:val="24"/>
                <w:szCs w:val="24"/>
                <w:lang w:val="ro-RO" w:bidi="ar-JO"/>
              </w:rPr>
            </w:pPr>
            <w:r w:rsidRPr="00993E14">
              <w:rPr>
                <w:rFonts w:ascii="Times New Roman" w:hAnsi="Times New Roman" w:cs="Times New Roman"/>
                <w:b/>
                <w:i/>
                <w:sz w:val="24"/>
                <w:szCs w:val="24"/>
                <w:lang w:val="ro-RO" w:bidi="ar-JO"/>
              </w:rPr>
              <w:t xml:space="preserve">Tomografia computerizată abdominală </w:t>
            </w:r>
          </w:p>
          <w:p w14:paraId="4F46098C" w14:textId="77777777" w:rsidR="00B04273" w:rsidRPr="00993E14" w:rsidRDefault="00B04273" w:rsidP="00E148C7">
            <w:pPr>
              <w:numPr>
                <w:ilvl w:val="0"/>
                <w:numId w:val="65"/>
              </w:numPr>
              <w:spacing w:after="120"/>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Apendicele normal poate fi dificil de vizualizat la CT, din cauza variabilităţii localizării, gr</w:t>
            </w:r>
            <w:r w:rsidR="001B44FC" w:rsidRPr="00993E14">
              <w:rPr>
                <w:rFonts w:ascii="Times New Roman" w:hAnsi="Times New Roman" w:cs="Times New Roman"/>
                <w:sz w:val="24"/>
                <w:szCs w:val="24"/>
                <w:lang w:val="ro-RO" w:bidi="ar-JO"/>
              </w:rPr>
              <w:t>o</w:t>
            </w:r>
            <w:r w:rsidRPr="00993E14">
              <w:rPr>
                <w:rFonts w:ascii="Times New Roman" w:hAnsi="Times New Roman" w:cs="Times New Roman"/>
                <w:sz w:val="24"/>
                <w:szCs w:val="24"/>
                <w:lang w:val="ro-RO" w:bidi="ar-JO"/>
              </w:rPr>
              <w:t xml:space="preserve">simii stratului celulo-adipos adiacent şi calităţii scanării. Totodată, sensibilitatea CT în detectarea apendicelui este mult mai înaltă, decât cea a radiografiilor abdominale simple; </w:t>
            </w:r>
            <w:r w:rsidR="003F2586" w:rsidRPr="00993E14">
              <w:rPr>
                <w:rFonts w:ascii="Times New Roman" w:hAnsi="Times New Roman" w:cs="Times New Roman"/>
                <w:b/>
                <w:i/>
                <w:sz w:val="24"/>
                <w:szCs w:val="24"/>
                <w:lang w:val="ro-RO" w:bidi="ar-JO"/>
              </w:rPr>
              <w:t>(clasa de recomandare IIa)</w:t>
            </w:r>
          </w:p>
          <w:p w14:paraId="4CE91DF8" w14:textId="77777777" w:rsidR="00B04273" w:rsidRPr="00993E14" w:rsidRDefault="00B04273" w:rsidP="00E148C7">
            <w:pPr>
              <w:numPr>
                <w:ilvl w:val="0"/>
                <w:numId w:val="65"/>
              </w:numPr>
              <w:spacing w:after="120"/>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Semnele tomografice specifice ale AA sunt mai evidente în boala avansată. Acestea includ vizualizarea structurii tubulare edematoase, cu pereţi groşi şi lumen dilatat, inflamaţie periapendiculară şi prezenţa fecalitului (apendicolitului);</w:t>
            </w:r>
            <w:r w:rsidR="003F2586" w:rsidRPr="00993E14">
              <w:rPr>
                <w:rFonts w:ascii="Times New Roman" w:hAnsi="Times New Roman" w:cs="Times New Roman"/>
                <w:b/>
                <w:i/>
                <w:sz w:val="24"/>
                <w:szCs w:val="24"/>
                <w:lang w:val="ro-RO" w:bidi="ar-JO"/>
              </w:rPr>
              <w:t xml:space="preserve"> (clasa de recomandare I)</w:t>
            </w:r>
          </w:p>
          <w:p w14:paraId="262F9254" w14:textId="77777777" w:rsidR="00B04273" w:rsidRPr="00993E14" w:rsidRDefault="00B04273" w:rsidP="00E148C7">
            <w:pPr>
              <w:numPr>
                <w:ilvl w:val="0"/>
                <w:numId w:val="65"/>
              </w:numPr>
              <w:spacing w:after="120"/>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În afară de aceas</w:t>
            </w:r>
            <w:r w:rsidR="004F33BA" w:rsidRPr="00993E14">
              <w:rPr>
                <w:rFonts w:ascii="Times New Roman" w:hAnsi="Times New Roman" w:cs="Times New Roman"/>
                <w:sz w:val="24"/>
                <w:szCs w:val="24"/>
                <w:lang w:val="ro-RO" w:bidi="ar-JO"/>
              </w:rPr>
              <w:t>ta</w:t>
            </w:r>
            <w:r w:rsidRPr="00993E14">
              <w:rPr>
                <w:rFonts w:ascii="Times New Roman" w:hAnsi="Times New Roman" w:cs="Times New Roman"/>
                <w:sz w:val="24"/>
                <w:szCs w:val="24"/>
                <w:lang w:val="ro-RO" w:bidi="ar-JO"/>
              </w:rPr>
              <w:t xml:space="preserve">, în cadrul CT deseori pot fi determinate cauzele non-apendiculare ale durerii abdominale; </w:t>
            </w:r>
            <w:r w:rsidR="003F2586" w:rsidRPr="00993E14">
              <w:rPr>
                <w:rFonts w:ascii="Times New Roman" w:hAnsi="Times New Roman" w:cs="Times New Roman"/>
                <w:b/>
                <w:i/>
                <w:sz w:val="24"/>
                <w:szCs w:val="24"/>
                <w:lang w:val="ro-RO" w:bidi="ar-JO"/>
              </w:rPr>
              <w:t>(clasa de recomandare IIb)</w:t>
            </w:r>
          </w:p>
          <w:p w14:paraId="0A0D7530" w14:textId="77777777" w:rsidR="00B04273" w:rsidRPr="00993E14" w:rsidRDefault="00B04273" w:rsidP="00E148C7">
            <w:pPr>
              <w:numPr>
                <w:ilvl w:val="0"/>
                <w:numId w:val="65"/>
              </w:numPr>
              <w:spacing w:after="120"/>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CT în cazul </w:t>
            </w:r>
            <w:r w:rsidR="00005CDD" w:rsidRPr="00993E14">
              <w:rPr>
                <w:rFonts w:ascii="Times New Roman" w:hAnsi="Times New Roman" w:cs="Times New Roman"/>
                <w:sz w:val="24"/>
                <w:szCs w:val="24"/>
                <w:lang w:val="ro-RO" w:bidi="ar-JO"/>
              </w:rPr>
              <w:t>AA</w:t>
            </w:r>
            <w:r w:rsidRPr="00993E14">
              <w:rPr>
                <w:rFonts w:ascii="Times New Roman" w:hAnsi="Times New Roman" w:cs="Times New Roman"/>
                <w:sz w:val="24"/>
                <w:szCs w:val="24"/>
                <w:lang w:val="ro-RO" w:bidi="ar-JO"/>
              </w:rPr>
              <w:t xml:space="preserve"> suspectate </w:t>
            </w:r>
            <w:r w:rsidR="001B44FC" w:rsidRPr="00993E14">
              <w:rPr>
                <w:rFonts w:ascii="Times New Roman" w:hAnsi="Times New Roman" w:cs="Times New Roman"/>
                <w:sz w:val="24"/>
                <w:szCs w:val="24"/>
                <w:lang w:val="ro-RO" w:bidi="ar-JO"/>
              </w:rPr>
              <w:t>posedă</w:t>
            </w:r>
            <w:r w:rsidRPr="00993E14">
              <w:rPr>
                <w:rFonts w:ascii="Times New Roman" w:hAnsi="Times New Roman" w:cs="Times New Roman"/>
                <w:sz w:val="24"/>
                <w:szCs w:val="24"/>
                <w:lang w:val="ro-RO" w:bidi="ar-JO"/>
              </w:rPr>
              <w:t xml:space="preserve"> rate de sensibilitate şi specificitate </w:t>
            </w:r>
            <w:r w:rsidR="001B44FC" w:rsidRPr="00993E14">
              <w:rPr>
                <w:rFonts w:ascii="Times New Roman" w:hAnsi="Times New Roman" w:cs="Times New Roman"/>
                <w:sz w:val="24"/>
                <w:szCs w:val="24"/>
                <w:lang w:val="ro-RO" w:bidi="ar-JO"/>
              </w:rPr>
              <w:t xml:space="preserve">între </w:t>
            </w:r>
            <w:r w:rsidRPr="00993E14">
              <w:rPr>
                <w:rFonts w:ascii="Times New Roman" w:hAnsi="Times New Roman" w:cs="Times New Roman"/>
                <w:sz w:val="24"/>
                <w:szCs w:val="24"/>
                <w:lang w:val="ro-RO" w:bidi="ar-JO"/>
              </w:rPr>
              <w:t>76-100% şi 83-100%</w:t>
            </w:r>
            <w:r w:rsidR="001B44FC" w:rsidRPr="00993E14">
              <w:rPr>
                <w:rFonts w:ascii="Times New Roman" w:hAnsi="Times New Roman" w:cs="Times New Roman"/>
                <w:sz w:val="24"/>
                <w:szCs w:val="24"/>
                <w:lang w:val="ro-RO" w:bidi="ar-JO"/>
              </w:rPr>
              <w:t>,</w:t>
            </w:r>
            <w:r w:rsidRPr="00993E14">
              <w:rPr>
                <w:rFonts w:ascii="Times New Roman" w:hAnsi="Times New Roman" w:cs="Times New Roman"/>
                <w:sz w:val="24"/>
                <w:szCs w:val="24"/>
                <w:lang w:val="ro-RO" w:bidi="ar-JO"/>
              </w:rPr>
              <w:t xml:space="preserve"> respectiv</w:t>
            </w:r>
            <w:r w:rsidR="001B44FC" w:rsidRPr="00993E14">
              <w:rPr>
                <w:rFonts w:ascii="Times New Roman" w:hAnsi="Times New Roman" w:cs="Times New Roman"/>
                <w:sz w:val="24"/>
                <w:szCs w:val="24"/>
                <w:lang w:val="ro-RO" w:bidi="ar-JO"/>
              </w:rPr>
              <w:t>,</w:t>
            </w:r>
            <w:r w:rsidRPr="00993E14">
              <w:rPr>
                <w:rFonts w:ascii="Times New Roman" w:hAnsi="Times New Roman" w:cs="Times New Roman"/>
                <w:sz w:val="24"/>
                <w:szCs w:val="24"/>
                <w:lang w:val="ro-RO" w:bidi="ar-JO"/>
              </w:rPr>
              <w:t xml:space="preserve"> şi, prin urmare, este mai superioară ultrasonografiei;</w:t>
            </w:r>
            <w:r w:rsidR="003F2586" w:rsidRPr="00993E14">
              <w:rPr>
                <w:rFonts w:ascii="Times New Roman" w:hAnsi="Times New Roman" w:cs="Times New Roman"/>
                <w:b/>
                <w:i/>
                <w:sz w:val="24"/>
                <w:szCs w:val="24"/>
                <w:lang w:val="ro-RO" w:bidi="ar-JO"/>
              </w:rPr>
              <w:t xml:space="preserve"> (clasa de recomandare IIa)</w:t>
            </w:r>
          </w:p>
          <w:p w14:paraId="41556FA7" w14:textId="6F73487B" w:rsidR="00B04273" w:rsidRPr="00993E14" w:rsidRDefault="00B04273" w:rsidP="00E148C7">
            <w:pPr>
              <w:numPr>
                <w:ilvl w:val="0"/>
                <w:numId w:val="65"/>
              </w:numPr>
              <w:spacing w:after="120"/>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Spre deosebire de </w:t>
            </w:r>
            <w:r w:rsidR="00317604">
              <w:rPr>
                <w:rFonts w:ascii="Times New Roman" w:hAnsi="Times New Roman" w:cs="Times New Roman"/>
                <w:sz w:val="24"/>
                <w:szCs w:val="24"/>
                <w:lang w:val="ro-RO" w:bidi="ar-JO"/>
              </w:rPr>
              <w:t>e</w:t>
            </w:r>
            <w:r w:rsidR="00317604" w:rsidRPr="00317604">
              <w:rPr>
                <w:rFonts w:ascii="Times New Roman" w:hAnsi="Times New Roman" w:cs="Times New Roman"/>
                <w:sz w:val="24"/>
                <w:szCs w:val="24"/>
                <w:lang w:val="ro-RO" w:bidi="ar-JO"/>
              </w:rPr>
              <w:t>cografia organelor abdominale</w:t>
            </w:r>
            <w:r w:rsidRPr="00993E14">
              <w:rPr>
                <w:rFonts w:ascii="Times New Roman" w:hAnsi="Times New Roman" w:cs="Times New Roman"/>
                <w:sz w:val="24"/>
                <w:szCs w:val="24"/>
                <w:lang w:val="ro-RO" w:bidi="ar-JO"/>
              </w:rPr>
              <w:t>, acurateţ</w:t>
            </w:r>
            <w:r w:rsidR="001B44FC" w:rsidRPr="00993E14">
              <w:rPr>
                <w:rFonts w:ascii="Times New Roman" w:hAnsi="Times New Roman" w:cs="Times New Roman"/>
                <w:sz w:val="24"/>
                <w:szCs w:val="24"/>
                <w:lang w:val="ro-RO" w:bidi="ar-JO"/>
              </w:rPr>
              <w:t>e</w:t>
            </w:r>
            <w:r w:rsidRPr="00993E14">
              <w:rPr>
                <w:rFonts w:ascii="Times New Roman" w:hAnsi="Times New Roman" w:cs="Times New Roman"/>
                <w:sz w:val="24"/>
                <w:szCs w:val="24"/>
                <w:lang w:val="ro-RO" w:bidi="ar-JO"/>
              </w:rPr>
              <w:t>a diagnosticului la CT nu</w:t>
            </w:r>
            <w:r w:rsidR="001B44FC" w:rsidRPr="00993E14">
              <w:rPr>
                <w:rFonts w:ascii="Times New Roman" w:hAnsi="Times New Roman" w:cs="Times New Roman"/>
                <w:sz w:val="24"/>
                <w:szCs w:val="24"/>
                <w:lang w:val="ro-RO" w:bidi="ar-JO"/>
              </w:rPr>
              <w:t xml:space="preserve"> este</w:t>
            </w:r>
            <w:r w:rsidRPr="00993E14">
              <w:rPr>
                <w:rFonts w:ascii="Times New Roman" w:hAnsi="Times New Roman" w:cs="Times New Roman"/>
                <w:sz w:val="24"/>
                <w:szCs w:val="24"/>
                <w:lang w:val="ro-RO" w:bidi="ar-JO"/>
              </w:rPr>
              <w:t xml:space="preserve"> dependentă de indicele mărit al masei corporale la pacienţii obezi şi nu-i influenţată de subiectivitatea examinatorului.</w:t>
            </w:r>
            <w:r w:rsidR="003F2586" w:rsidRPr="00993E14">
              <w:rPr>
                <w:rFonts w:ascii="Times New Roman" w:hAnsi="Times New Roman" w:cs="Times New Roman"/>
                <w:b/>
                <w:i/>
                <w:sz w:val="24"/>
                <w:szCs w:val="24"/>
                <w:lang w:val="ro-RO" w:bidi="ar-JO"/>
              </w:rPr>
              <w:t xml:space="preserve"> (clasa de recomandare IIa)</w:t>
            </w:r>
          </w:p>
          <w:p w14:paraId="05A942DF" w14:textId="77777777" w:rsidR="00B04273" w:rsidRPr="00993E14" w:rsidRDefault="00B04273" w:rsidP="00E148C7">
            <w:pPr>
              <w:spacing w:after="120"/>
              <w:ind w:firstLine="457"/>
              <w:jc w:val="both"/>
              <w:rPr>
                <w:rFonts w:ascii="Times New Roman" w:hAnsi="Times New Roman" w:cs="Times New Roman"/>
                <w:b/>
                <w:i/>
                <w:sz w:val="24"/>
                <w:szCs w:val="24"/>
                <w:lang w:val="ro-RO" w:bidi="ar-JO"/>
              </w:rPr>
            </w:pPr>
            <w:r w:rsidRPr="00993E14">
              <w:rPr>
                <w:rFonts w:ascii="Times New Roman" w:hAnsi="Times New Roman" w:cs="Times New Roman"/>
                <w:b/>
                <w:i/>
                <w:sz w:val="24"/>
                <w:szCs w:val="24"/>
                <w:lang w:val="ro-RO" w:bidi="ar-JO"/>
              </w:rPr>
              <w:t xml:space="preserve">Rezonanţă magnetică nucleară </w:t>
            </w:r>
          </w:p>
          <w:p w14:paraId="49771963" w14:textId="77777777" w:rsidR="00B04273" w:rsidRPr="00993E14" w:rsidRDefault="00B04273" w:rsidP="00E148C7">
            <w:pPr>
              <w:numPr>
                <w:ilvl w:val="0"/>
                <w:numId w:val="66"/>
              </w:numPr>
              <w:spacing w:after="120"/>
              <w:ind w:left="457" w:hanging="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RMN este utilizată </w:t>
            </w:r>
            <w:r w:rsidR="001B44FC" w:rsidRPr="00993E14">
              <w:rPr>
                <w:rFonts w:ascii="Times New Roman" w:hAnsi="Times New Roman" w:cs="Times New Roman"/>
                <w:sz w:val="24"/>
                <w:szCs w:val="24"/>
                <w:lang w:val="ro-RO" w:bidi="ar-JO"/>
              </w:rPr>
              <w:t>la femeile gravide şi la copiii,</w:t>
            </w:r>
            <w:r w:rsidRPr="00993E14">
              <w:rPr>
                <w:rFonts w:ascii="Times New Roman" w:hAnsi="Times New Roman" w:cs="Times New Roman"/>
                <w:sz w:val="24"/>
                <w:szCs w:val="24"/>
                <w:lang w:val="ro-RO" w:bidi="ar-JO"/>
              </w:rPr>
              <w:t xml:space="preserve"> care au rezultate ultrasonografice neconcludente; </w:t>
            </w:r>
            <w:r w:rsidR="003F2586" w:rsidRPr="00993E14">
              <w:rPr>
                <w:rFonts w:ascii="Times New Roman" w:hAnsi="Times New Roman" w:cs="Times New Roman"/>
                <w:b/>
                <w:i/>
                <w:sz w:val="24"/>
                <w:szCs w:val="24"/>
                <w:lang w:val="ro-RO" w:bidi="ar-JO"/>
              </w:rPr>
              <w:t>(clasa de recomandare I)</w:t>
            </w:r>
          </w:p>
          <w:p w14:paraId="7915C387" w14:textId="77777777" w:rsidR="00B04273" w:rsidRPr="00993E14" w:rsidRDefault="00B04273" w:rsidP="00E148C7">
            <w:pPr>
              <w:numPr>
                <w:ilvl w:val="0"/>
                <w:numId w:val="66"/>
              </w:numPr>
              <w:spacing w:after="120"/>
              <w:ind w:left="457" w:hanging="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Precizia diagnostică a RMN în caz de </w:t>
            </w:r>
            <w:r w:rsidR="00005CDD" w:rsidRPr="00993E14">
              <w:rPr>
                <w:rFonts w:ascii="Times New Roman" w:hAnsi="Times New Roman" w:cs="Times New Roman"/>
                <w:sz w:val="24"/>
                <w:szCs w:val="24"/>
                <w:lang w:val="ro-RO" w:bidi="ar-JO"/>
              </w:rPr>
              <w:t>AA</w:t>
            </w:r>
            <w:r w:rsidR="001B44FC" w:rsidRPr="00993E14">
              <w:rPr>
                <w:rFonts w:ascii="Times New Roman" w:hAnsi="Times New Roman" w:cs="Times New Roman"/>
                <w:sz w:val="24"/>
                <w:szCs w:val="24"/>
                <w:lang w:val="ro-RO" w:bidi="ar-JO"/>
              </w:rPr>
              <w:t xml:space="preserve"> este comparabilă cu ce</w:t>
            </w:r>
            <w:r w:rsidRPr="00993E14">
              <w:rPr>
                <w:rFonts w:ascii="Times New Roman" w:hAnsi="Times New Roman" w:cs="Times New Roman"/>
                <w:sz w:val="24"/>
                <w:szCs w:val="24"/>
                <w:lang w:val="ro-RO" w:bidi="ar-JO"/>
              </w:rPr>
              <w:t xml:space="preserve">a a CT. Totodată, aceste rezultate trebuie interpretate cu atenţie, deoarece majoritatea studiilor au fost efectuate </w:t>
            </w:r>
            <w:r w:rsidR="001B44FC" w:rsidRPr="00993E14">
              <w:rPr>
                <w:rFonts w:ascii="Times New Roman" w:hAnsi="Times New Roman" w:cs="Times New Roman"/>
                <w:sz w:val="24"/>
                <w:szCs w:val="24"/>
                <w:lang w:val="ro-RO" w:bidi="ar-JO"/>
              </w:rPr>
              <w:t>pe un</w:t>
            </w:r>
            <w:r w:rsidRPr="00993E14">
              <w:rPr>
                <w:rFonts w:ascii="Times New Roman" w:hAnsi="Times New Roman" w:cs="Times New Roman"/>
                <w:sz w:val="24"/>
                <w:szCs w:val="24"/>
                <w:lang w:val="ro-RO" w:bidi="ar-JO"/>
              </w:rPr>
              <w:t xml:space="preserve"> grup selectat de pacienţi; </w:t>
            </w:r>
            <w:r w:rsidR="003F2586" w:rsidRPr="00993E14">
              <w:rPr>
                <w:rFonts w:ascii="Times New Roman" w:hAnsi="Times New Roman" w:cs="Times New Roman"/>
                <w:b/>
                <w:i/>
                <w:sz w:val="24"/>
                <w:szCs w:val="24"/>
                <w:lang w:val="ro-RO" w:bidi="ar-JO"/>
              </w:rPr>
              <w:t>(clasa de recomandare IIb)</w:t>
            </w:r>
          </w:p>
          <w:p w14:paraId="52FB06B5" w14:textId="77777777" w:rsidR="00B04273" w:rsidRPr="00993E14" w:rsidRDefault="00B04273" w:rsidP="00E148C7">
            <w:pPr>
              <w:numPr>
                <w:ilvl w:val="0"/>
                <w:numId w:val="66"/>
              </w:numPr>
              <w:spacing w:after="120"/>
              <w:ind w:left="457" w:hanging="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Procedura RMN este asociată cu </w:t>
            </w:r>
            <w:r w:rsidR="001B44FC" w:rsidRPr="00993E14">
              <w:rPr>
                <w:rFonts w:ascii="Times New Roman" w:hAnsi="Times New Roman" w:cs="Times New Roman"/>
                <w:sz w:val="24"/>
                <w:szCs w:val="24"/>
                <w:lang w:val="ro-RO" w:bidi="ar-JO"/>
              </w:rPr>
              <w:t xml:space="preserve">un </w:t>
            </w:r>
            <w:r w:rsidRPr="00993E14">
              <w:rPr>
                <w:rFonts w:ascii="Times New Roman" w:hAnsi="Times New Roman" w:cs="Times New Roman"/>
                <w:sz w:val="24"/>
                <w:szCs w:val="24"/>
                <w:lang w:val="ro-RO" w:bidi="ar-JO"/>
              </w:rPr>
              <w:t>cost semnificativ, iar interpretarea imaginilor necesită experienţă specială.</w:t>
            </w:r>
            <w:r w:rsidR="003F2586" w:rsidRPr="00993E14">
              <w:rPr>
                <w:rFonts w:ascii="Times New Roman" w:hAnsi="Times New Roman" w:cs="Times New Roman"/>
                <w:b/>
                <w:i/>
                <w:sz w:val="24"/>
                <w:szCs w:val="24"/>
                <w:lang w:val="ro-RO" w:bidi="ar-JO"/>
              </w:rPr>
              <w:t xml:space="preserve"> (clasa de recomandare III)</w:t>
            </w:r>
          </w:p>
        </w:tc>
      </w:tr>
    </w:tbl>
    <w:p w14:paraId="5B16900C" w14:textId="77777777" w:rsidR="00B04273" w:rsidRPr="00993E14" w:rsidRDefault="00B04273" w:rsidP="00E148C7">
      <w:pPr>
        <w:jc w:val="both"/>
        <w:rPr>
          <w:rFonts w:ascii="Times New Roman" w:hAnsi="Times New Roman" w:cs="Times New Roman"/>
          <w:b/>
          <w:sz w:val="24"/>
          <w:szCs w:val="24"/>
          <w:lang w:val="ro-RO" w:bidi="ar-JO"/>
        </w:rPr>
      </w:pPr>
    </w:p>
    <w:p w14:paraId="0BA0F980" w14:textId="77777777" w:rsidR="00B04273" w:rsidRPr="00993E14" w:rsidRDefault="00515A4F" w:rsidP="00E148C7">
      <w:pPr>
        <w:spacing w:after="120"/>
        <w:jc w:val="both"/>
        <w:rPr>
          <w:rFonts w:ascii="Times New Roman" w:hAnsi="Times New Roman" w:cs="Times New Roman"/>
          <w:b/>
          <w:i/>
          <w:sz w:val="28"/>
          <w:szCs w:val="24"/>
          <w:lang w:val="ro-RO" w:bidi="ar-JO"/>
        </w:rPr>
      </w:pPr>
      <w:r w:rsidRPr="00993E14">
        <w:rPr>
          <w:rFonts w:ascii="Times New Roman" w:hAnsi="Times New Roman" w:cs="Times New Roman"/>
          <w:b/>
          <w:i/>
          <w:sz w:val="28"/>
          <w:szCs w:val="24"/>
          <w:lang w:val="ro-RO" w:bidi="ar-JO"/>
        </w:rPr>
        <w:t>C.2.4.</w:t>
      </w:r>
      <w:r w:rsidR="00D03C04" w:rsidRPr="00993E14">
        <w:rPr>
          <w:rFonts w:ascii="Times New Roman" w:hAnsi="Times New Roman" w:cs="Times New Roman"/>
          <w:b/>
          <w:i/>
          <w:sz w:val="28"/>
          <w:szCs w:val="24"/>
          <w:lang w:val="ro-RO" w:bidi="ar-JO"/>
        </w:rPr>
        <w:t>5</w:t>
      </w:r>
      <w:r w:rsidR="00130B3D" w:rsidRPr="00993E14">
        <w:rPr>
          <w:rFonts w:ascii="Times New Roman" w:hAnsi="Times New Roman" w:cs="Times New Roman"/>
          <w:b/>
          <w:i/>
          <w:sz w:val="28"/>
          <w:szCs w:val="24"/>
          <w:lang w:val="ro-RO" w:bidi="ar-JO"/>
        </w:rPr>
        <w:t>.</w:t>
      </w:r>
      <w:r w:rsidRPr="00993E14">
        <w:rPr>
          <w:rFonts w:ascii="Times New Roman" w:hAnsi="Times New Roman" w:cs="Times New Roman"/>
          <w:b/>
          <w:i/>
          <w:sz w:val="28"/>
          <w:szCs w:val="24"/>
          <w:lang w:val="ro-RO" w:bidi="ar-JO"/>
        </w:rPr>
        <w:t xml:space="preserve"> Evaluarea probabil</w:t>
      </w:r>
      <w:r w:rsidR="00256505" w:rsidRPr="00993E14">
        <w:rPr>
          <w:rFonts w:ascii="Times New Roman" w:hAnsi="Times New Roman" w:cs="Times New Roman"/>
          <w:b/>
          <w:i/>
          <w:sz w:val="28"/>
          <w:szCs w:val="24"/>
          <w:lang w:val="ro-RO" w:bidi="ar-JO"/>
        </w:rPr>
        <w:t>i</w:t>
      </w:r>
      <w:r w:rsidRPr="00993E14">
        <w:rPr>
          <w:rFonts w:ascii="Times New Roman" w:hAnsi="Times New Roman" w:cs="Times New Roman"/>
          <w:b/>
          <w:i/>
          <w:sz w:val="28"/>
          <w:szCs w:val="24"/>
          <w:lang w:val="ro-RO" w:bidi="ar-JO"/>
        </w:rPr>
        <w:t>tăţii apendicitei acute</w:t>
      </w:r>
      <w:r w:rsidR="00BA2960" w:rsidRPr="00993E14">
        <w:rPr>
          <w:rFonts w:ascii="Times New Roman" w:hAnsi="Times New Roman" w:cs="Times New Roman"/>
          <w:b/>
          <w:i/>
          <w:sz w:val="28"/>
          <w:szCs w:val="24"/>
          <w:lang w:val="ro-RO" w:bidi="ar-JO"/>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93E14" w:rsidRPr="00993E14" w14:paraId="044FFC56" w14:textId="77777777" w:rsidTr="001A71A0">
        <w:tc>
          <w:tcPr>
            <w:tcW w:w="9923" w:type="dxa"/>
          </w:tcPr>
          <w:p w14:paraId="39906583" w14:textId="77777777" w:rsidR="00B04273" w:rsidRPr="00993E14" w:rsidRDefault="00B04273" w:rsidP="00E148C7">
            <w:pPr>
              <w:spacing w:after="120"/>
              <w:ind w:firstLine="457"/>
              <w:jc w:val="both"/>
              <w:rPr>
                <w:rFonts w:ascii="Times New Roman" w:hAnsi="Times New Roman" w:cs="Times New Roman"/>
                <w:b/>
                <w:i/>
                <w:sz w:val="24"/>
                <w:szCs w:val="24"/>
                <w:lang w:val="ro-RO" w:bidi="ar-JO"/>
              </w:rPr>
            </w:pPr>
            <w:r w:rsidRPr="00993E14">
              <w:rPr>
                <w:rFonts w:ascii="Times New Roman" w:hAnsi="Times New Roman" w:cs="Times New Roman"/>
                <w:b/>
                <w:sz w:val="24"/>
                <w:szCs w:val="24"/>
                <w:lang w:val="ro-RO" w:bidi="ar-JO"/>
              </w:rPr>
              <w:t xml:space="preserve">Caseta 11. </w:t>
            </w:r>
            <w:r w:rsidRPr="00993E14">
              <w:rPr>
                <w:rFonts w:ascii="Times New Roman" w:hAnsi="Times New Roman" w:cs="Times New Roman"/>
                <w:b/>
                <w:i/>
                <w:sz w:val="24"/>
                <w:szCs w:val="24"/>
                <w:lang w:val="ro-RO" w:bidi="ar-JO"/>
              </w:rPr>
              <w:t>Evaluarea probabil</w:t>
            </w:r>
            <w:r w:rsidR="004F33BA" w:rsidRPr="00993E14">
              <w:rPr>
                <w:rFonts w:ascii="Times New Roman" w:hAnsi="Times New Roman" w:cs="Times New Roman"/>
                <w:b/>
                <w:i/>
                <w:sz w:val="24"/>
                <w:szCs w:val="24"/>
                <w:lang w:val="ro-RO" w:bidi="ar-JO"/>
              </w:rPr>
              <w:t>i</w:t>
            </w:r>
            <w:r w:rsidRPr="00993E14">
              <w:rPr>
                <w:rFonts w:ascii="Times New Roman" w:hAnsi="Times New Roman" w:cs="Times New Roman"/>
                <w:b/>
                <w:i/>
                <w:sz w:val="24"/>
                <w:szCs w:val="24"/>
                <w:lang w:val="ro-RO" w:bidi="ar-JO"/>
              </w:rPr>
              <w:t>tăţii apendicitei acute</w:t>
            </w:r>
            <w:r w:rsidR="001A71A0" w:rsidRPr="00993E14">
              <w:rPr>
                <w:rFonts w:ascii="Times New Roman" w:hAnsi="Times New Roman" w:cs="Times New Roman"/>
                <w:b/>
                <w:i/>
                <w:sz w:val="24"/>
                <w:szCs w:val="24"/>
                <w:lang w:val="ro-RO" w:bidi="ar-JO"/>
              </w:rPr>
              <w:t>.</w:t>
            </w:r>
          </w:p>
          <w:p w14:paraId="73932D66" w14:textId="77777777" w:rsidR="00B04273" w:rsidRPr="00993E14" w:rsidRDefault="00B04273" w:rsidP="00E148C7">
            <w:pPr>
              <w:numPr>
                <w:ilvl w:val="0"/>
                <w:numId w:val="74"/>
              </w:numPr>
              <w:spacing w:after="120"/>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Diagnosticul AA este bazat pe date anamnestice, examinarea clinică minuţioasă şi investigaţii de laborator, selectiv completate de metode imagistice. Totodată, AA poate evalua clinic foarte divers, ceea ce face dificil</w:t>
            </w:r>
            <w:r w:rsidR="00626BCA" w:rsidRPr="00993E14">
              <w:rPr>
                <w:rFonts w:ascii="Times New Roman" w:hAnsi="Times New Roman" w:cs="Times New Roman"/>
                <w:sz w:val="24"/>
                <w:szCs w:val="24"/>
                <w:lang w:val="ro-RO" w:bidi="ar-JO"/>
              </w:rPr>
              <w:t>ă</w:t>
            </w:r>
            <w:r w:rsidRPr="00993E14">
              <w:rPr>
                <w:rFonts w:ascii="Times New Roman" w:hAnsi="Times New Roman" w:cs="Times New Roman"/>
                <w:sz w:val="24"/>
                <w:szCs w:val="24"/>
                <w:lang w:val="ro-RO" w:bidi="ar-JO"/>
              </w:rPr>
              <w:t xml:space="preserve"> stabilirea diagnosticului cert şi</w:t>
            </w:r>
            <w:r w:rsidR="00626BCA" w:rsidRPr="00993E14">
              <w:rPr>
                <w:rFonts w:ascii="Times New Roman" w:hAnsi="Times New Roman" w:cs="Times New Roman"/>
                <w:sz w:val="24"/>
                <w:szCs w:val="24"/>
                <w:lang w:val="ro-RO" w:bidi="ar-JO"/>
              </w:rPr>
              <w:t xml:space="preserve"> a</w:t>
            </w:r>
            <w:r w:rsidRPr="00993E14">
              <w:rPr>
                <w:rFonts w:ascii="Times New Roman" w:hAnsi="Times New Roman" w:cs="Times New Roman"/>
                <w:sz w:val="24"/>
                <w:szCs w:val="24"/>
                <w:lang w:val="ro-RO" w:bidi="ar-JO"/>
              </w:rPr>
              <w:t xml:space="preserve"> indicaţiilor către intervenţie chirurgicală. Ghidurile internaţionale recomandă divizarea gradului de suspiciune al </w:t>
            </w:r>
            <w:r w:rsidR="00005CDD" w:rsidRPr="00993E14">
              <w:rPr>
                <w:rFonts w:ascii="Times New Roman" w:hAnsi="Times New Roman" w:cs="Times New Roman"/>
                <w:sz w:val="24"/>
                <w:szCs w:val="24"/>
                <w:lang w:val="ro-RO" w:bidi="ar-JO"/>
              </w:rPr>
              <w:t>AA</w:t>
            </w:r>
            <w:r w:rsidRPr="00993E14">
              <w:rPr>
                <w:rFonts w:ascii="Times New Roman" w:hAnsi="Times New Roman" w:cs="Times New Roman"/>
                <w:sz w:val="24"/>
                <w:szCs w:val="24"/>
                <w:lang w:val="ro-RO" w:bidi="ar-JO"/>
              </w:rPr>
              <w:t xml:space="preserve"> în trei </w:t>
            </w:r>
            <w:r w:rsidRPr="00993E14">
              <w:rPr>
                <w:rFonts w:ascii="Times New Roman" w:hAnsi="Times New Roman" w:cs="Times New Roman"/>
                <w:sz w:val="24"/>
                <w:szCs w:val="24"/>
                <w:lang w:val="ro-RO" w:bidi="ar-JO"/>
              </w:rPr>
              <w:lastRenderedPageBreak/>
              <w:t>c</w:t>
            </w:r>
            <w:r w:rsidR="00626BCA" w:rsidRPr="00993E14">
              <w:rPr>
                <w:rFonts w:ascii="Times New Roman" w:hAnsi="Times New Roman" w:cs="Times New Roman"/>
                <w:sz w:val="24"/>
                <w:szCs w:val="24"/>
                <w:lang w:val="ro-RO" w:bidi="ar-JO"/>
              </w:rPr>
              <w:t>ategorii: cu (1) „probabilitate înaltă“, (2) „probabilitate medie“ şi (3) „probabilitate</w:t>
            </w:r>
            <w:r w:rsidRPr="00993E14">
              <w:rPr>
                <w:rFonts w:ascii="Times New Roman" w:hAnsi="Times New Roman" w:cs="Times New Roman"/>
                <w:sz w:val="24"/>
                <w:szCs w:val="24"/>
                <w:lang w:val="ro-RO" w:bidi="ar-JO"/>
              </w:rPr>
              <w:t xml:space="preserve"> joasă“ a </w:t>
            </w:r>
            <w:r w:rsidR="00005CDD" w:rsidRPr="00993E14">
              <w:rPr>
                <w:rFonts w:ascii="Times New Roman" w:hAnsi="Times New Roman" w:cs="Times New Roman"/>
                <w:sz w:val="24"/>
                <w:szCs w:val="24"/>
                <w:lang w:val="ro-RO" w:bidi="ar-JO"/>
              </w:rPr>
              <w:t>patologiei</w:t>
            </w:r>
            <w:r w:rsidRPr="00993E14">
              <w:rPr>
                <w:rFonts w:ascii="Times New Roman" w:hAnsi="Times New Roman" w:cs="Times New Roman"/>
                <w:sz w:val="24"/>
                <w:szCs w:val="24"/>
                <w:lang w:val="ro-RO" w:bidi="ar-JO"/>
              </w:rPr>
              <w:t xml:space="preserve">; </w:t>
            </w:r>
            <w:r w:rsidR="003F2586" w:rsidRPr="00993E14">
              <w:rPr>
                <w:rFonts w:ascii="Times New Roman" w:hAnsi="Times New Roman" w:cs="Times New Roman"/>
                <w:b/>
                <w:i/>
                <w:sz w:val="24"/>
                <w:szCs w:val="24"/>
                <w:lang w:val="ro-RO" w:bidi="ar-JO"/>
              </w:rPr>
              <w:t>(clasa de recomandare IIa)</w:t>
            </w:r>
          </w:p>
          <w:p w14:paraId="7041A7F3" w14:textId="77777777" w:rsidR="00B04273" w:rsidRPr="00993E14" w:rsidRDefault="00B04273" w:rsidP="00E148C7">
            <w:pPr>
              <w:numPr>
                <w:ilvl w:val="0"/>
                <w:numId w:val="74"/>
              </w:numPr>
              <w:autoSpaceDE w:val="0"/>
              <w:autoSpaceDN w:val="0"/>
              <w:adjustRightInd w:val="0"/>
              <w:spacing w:after="120"/>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Pentru a majora precizia diagnosticului de AA şi a obiectiviza indicaţiile către apendicectomie pot fi folosite scorurile clinice. Particularitatea lor comună este utilizarea complexă atât a parametrilor clinici cât şi de laborator, pentru determinarea probabilităţii că patologia abdominală existentă este AA;</w:t>
            </w:r>
            <w:r w:rsidR="003F2586" w:rsidRPr="00993E14">
              <w:rPr>
                <w:rFonts w:ascii="Times New Roman" w:hAnsi="Times New Roman" w:cs="Times New Roman"/>
                <w:b/>
                <w:i/>
                <w:sz w:val="24"/>
                <w:szCs w:val="24"/>
                <w:lang w:val="ro-RO" w:bidi="ar-JO"/>
              </w:rPr>
              <w:t xml:space="preserve"> (clasa de recomandare IIb)</w:t>
            </w:r>
          </w:p>
          <w:p w14:paraId="21D505E6" w14:textId="77777777" w:rsidR="00B04273" w:rsidRPr="00993E14" w:rsidRDefault="00B04273" w:rsidP="00E148C7">
            <w:pPr>
              <w:numPr>
                <w:ilvl w:val="0"/>
                <w:numId w:val="74"/>
              </w:numPr>
              <w:autoSpaceDE w:val="0"/>
              <w:autoSpaceDN w:val="0"/>
              <w:adjustRightInd w:val="0"/>
              <w:spacing w:after="120"/>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Cel mai acceptat scor clinic reprezintă scorul modificat Alvarado </w:t>
            </w:r>
            <w:r w:rsidRPr="00993E14">
              <w:rPr>
                <w:rFonts w:ascii="Times New Roman" w:hAnsi="Times New Roman" w:cs="Times New Roman"/>
                <w:i/>
                <w:sz w:val="24"/>
                <w:szCs w:val="24"/>
                <w:lang w:val="ro-RO" w:bidi="ar-JO"/>
              </w:rPr>
              <w:t>(Modified Alvarado Scoring System)</w:t>
            </w:r>
            <w:r w:rsidRPr="00993E14">
              <w:rPr>
                <w:rFonts w:ascii="Times New Roman" w:hAnsi="Times New Roman" w:cs="Times New Roman"/>
                <w:sz w:val="24"/>
                <w:szCs w:val="24"/>
                <w:lang w:val="ro-RO" w:bidi="ar-JO"/>
              </w:rPr>
              <w:t xml:space="preserve">. </w:t>
            </w:r>
            <w:r w:rsidR="003F2586" w:rsidRPr="00993E14">
              <w:rPr>
                <w:rFonts w:ascii="Times New Roman" w:hAnsi="Times New Roman" w:cs="Times New Roman"/>
                <w:b/>
                <w:i/>
                <w:sz w:val="24"/>
                <w:szCs w:val="24"/>
                <w:lang w:val="ro-RO" w:bidi="ar-JO"/>
              </w:rPr>
              <w:t>(clasa de recomandare I)</w:t>
            </w:r>
          </w:p>
        </w:tc>
      </w:tr>
    </w:tbl>
    <w:p w14:paraId="0B901010" w14:textId="77777777" w:rsidR="00130B3D" w:rsidRPr="00993E14" w:rsidRDefault="00130B3D" w:rsidP="00CF6148">
      <w:pPr>
        <w:autoSpaceDE w:val="0"/>
        <w:autoSpaceDN w:val="0"/>
        <w:adjustRightInd w:val="0"/>
        <w:jc w:val="center"/>
        <w:rPr>
          <w:rFonts w:ascii="Times New Roman" w:hAnsi="Times New Roman" w:cs="Times New Roman"/>
          <w:b/>
          <w:i/>
          <w:sz w:val="24"/>
          <w:szCs w:val="24"/>
          <w:lang w:val="ro-RO" w:bidi="ar-JO"/>
        </w:rPr>
      </w:pPr>
    </w:p>
    <w:p w14:paraId="30C4FEB8" w14:textId="77777777" w:rsidR="00F7527B" w:rsidRPr="00993E14" w:rsidRDefault="00D03C04" w:rsidP="00CF6148">
      <w:pPr>
        <w:autoSpaceDE w:val="0"/>
        <w:autoSpaceDN w:val="0"/>
        <w:adjustRightInd w:val="0"/>
        <w:rPr>
          <w:rFonts w:ascii="Times New Roman" w:hAnsi="Times New Roman" w:cs="Times New Roman"/>
          <w:b/>
          <w:i/>
          <w:sz w:val="24"/>
          <w:szCs w:val="24"/>
          <w:lang w:val="ro-RO" w:bidi="ar-JO"/>
        </w:rPr>
      </w:pPr>
      <w:r w:rsidRPr="00993E14">
        <w:rPr>
          <w:rFonts w:ascii="Times New Roman" w:hAnsi="Times New Roman" w:cs="Times New Roman"/>
          <w:b/>
          <w:sz w:val="24"/>
          <w:szCs w:val="24"/>
          <w:lang w:val="ro-RO" w:bidi="ar-JO"/>
        </w:rPr>
        <w:t xml:space="preserve">Tabelul 2. </w:t>
      </w:r>
      <w:r w:rsidR="00130B3D" w:rsidRPr="00993E14">
        <w:rPr>
          <w:rFonts w:ascii="Times New Roman" w:hAnsi="Times New Roman" w:cs="Times New Roman"/>
          <w:b/>
          <w:i/>
          <w:sz w:val="24"/>
          <w:szCs w:val="24"/>
          <w:lang w:val="ro-RO" w:bidi="ar-JO"/>
        </w:rPr>
        <w:t>Scorul clinic Alvarado</w:t>
      </w:r>
      <w:r w:rsidR="001A71A0" w:rsidRPr="00993E14">
        <w:rPr>
          <w:rFonts w:ascii="Times New Roman" w:hAnsi="Times New Roman" w:cs="Times New Roman"/>
          <w:b/>
          <w:i/>
          <w:sz w:val="24"/>
          <w:szCs w:val="24"/>
          <w:lang w:val="ro-RO" w:bidi="ar-JO"/>
        </w:rPr>
        <w:t>.</w:t>
      </w:r>
      <w:r w:rsidR="00AB792E" w:rsidRPr="00993E14">
        <w:rPr>
          <w:rFonts w:ascii="Times New Roman" w:hAnsi="Times New Roman" w:cs="Times New Roman"/>
          <w:b/>
          <w:i/>
          <w:sz w:val="24"/>
          <w:szCs w:val="24"/>
          <w:lang w:val="ro-RO" w:bidi="ar-JO"/>
        </w:rPr>
        <w:t xml:space="preserve"> </w:t>
      </w:r>
      <w:r w:rsidR="001A71A0" w:rsidRPr="00993E14">
        <w:rPr>
          <w:rFonts w:ascii="Times New Roman" w:hAnsi="Times New Roman" w:cs="Times New Roman"/>
          <w:b/>
          <w:i/>
          <w:sz w:val="24"/>
          <w:szCs w:val="24"/>
          <w:lang w:val="ro-RO" w:bidi="ar-JO"/>
        </w:rPr>
        <w:t>(clasa de recomandare III)</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3"/>
        <w:gridCol w:w="6204"/>
        <w:gridCol w:w="1446"/>
      </w:tblGrid>
      <w:tr w:rsidR="00993E14" w:rsidRPr="00993E14" w14:paraId="50E425A5" w14:textId="77777777" w:rsidTr="001A71A0">
        <w:trPr>
          <w:trHeight w:val="680"/>
        </w:trPr>
        <w:tc>
          <w:tcPr>
            <w:tcW w:w="2273" w:type="dxa"/>
            <w:shd w:val="clear" w:color="auto" w:fill="auto"/>
            <w:vAlign w:val="center"/>
          </w:tcPr>
          <w:p w14:paraId="106CA892" w14:textId="77777777" w:rsidR="00F7527B" w:rsidRPr="00993E14" w:rsidRDefault="00F7527B" w:rsidP="00CF6148">
            <w:pPr>
              <w:autoSpaceDE w:val="0"/>
              <w:autoSpaceDN w:val="0"/>
              <w:adjustRightInd w:val="0"/>
              <w:jc w:val="center"/>
              <w:rPr>
                <w:rFonts w:ascii="Times New Roman" w:hAnsi="Times New Roman" w:cs="Times New Roman"/>
                <w:b/>
                <w:sz w:val="24"/>
                <w:lang w:val="ro-RO" w:bidi="ar-JO"/>
              </w:rPr>
            </w:pPr>
            <w:r w:rsidRPr="00993E14">
              <w:rPr>
                <w:rFonts w:ascii="Times New Roman" w:hAnsi="Times New Roman" w:cs="Times New Roman"/>
                <w:b/>
                <w:sz w:val="24"/>
                <w:lang w:val="ro-RO" w:bidi="ar-JO"/>
              </w:rPr>
              <w:t>Parametrul</w:t>
            </w:r>
          </w:p>
        </w:tc>
        <w:tc>
          <w:tcPr>
            <w:tcW w:w="6204" w:type="dxa"/>
            <w:shd w:val="clear" w:color="auto" w:fill="auto"/>
            <w:vAlign w:val="center"/>
          </w:tcPr>
          <w:p w14:paraId="338BA6B5" w14:textId="77777777" w:rsidR="00F7527B" w:rsidRPr="00993E14" w:rsidRDefault="00F7527B" w:rsidP="00CF6148">
            <w:pPr>
              <w:autoSpaceDE w:val="0"/>
              <w:autoSpaceDN w:val="0"/>
              <w:adjustRightInd w:val="0"/>
              <w:jc w:val="center"/>
              <w:rPr>
                <w:rFonts w:ascii="Times New Roman" w:hAnsi="Times New Roman" w:cs="Times New Roman"/>
                <w:b/>
                <w:sz w:val="24"/>
                <w:lang w:val="ro-RO" w:bidi="ar-JO"/>
              </w:rPr>
            </w:pPr>
            <w:r w:rsidRPr="00993E14">
              <w:rPr>
                <w:rFonts w:ascii="Times New Roman" w:hAnsi="Times New Roman" w:cs="Times New Roman"/>
                <w:b/>
                <w:sz w:val="24"/>
                <w:lang w:val="ro-RO" w:bidi="ar-JO"/>
              </w:rPr>
              <w:t>Caracteristici</w:t>
            </w:r>
          </w:p>
        </w:tc>
        <w:tc>
          <w:tcPr>
            <w:tcW w:w="1446" w:type="dxa"/>
            <w:shd w:val="clear" w:color="auto" w:fill="auto"/>
            <w:vAlign w:val="center"/>
          </w:tcPr>
          <w:p w14:paraId="0F87340A" w14:textId="77777777" w:rsidR="00F7527B" w:rsidRPr="00993E14" w:rsidRDefault="00F7527B" w:rsidP="00CF6148">
            <w:pPr>
              <w:autoSpaceDE w:val="0"/>
              <w:autoSpaceDN w:val="0"/>
              <w:adjustRightInd w:val="0"/>
              <w:jc w:val="center"/>
              <w:rPr>
                <w:rFonts w:ascii="Times New Roman" w:hAnsi="Times New Roman" w:cs="Times New Roman"/>
                <w:b/>
                <w:sz w:val="24"/>
                <w:lang w:val="ro-RO" w:bidi="ar-JO"/>
              </w:rPr>
            </w:pPr>
            <w:r w:rsidRPr="00993E14">
              <w:rPr>
                <w:rFonts w:ascii="Times New Roman" w:hAnsi="Times New Roman" w:cs="Times New Roman"/>
                <w:b/>
                <w:sz w:val="24"/>
                <w:lang w:val="ro-RO" w:bidi="ar-JO"/>
              </w:rPr>
              <w:t>Puncte</w:t>
            </w:r>
          </w:p>
        </w:tc>
      </w:tr>
      <w:tr w:rsidR="00993E14" w:rsidRPr="00993E14" w14:paraId="073AA625" w14:textId="77777777" w:rsidTr="001A71A0">
        <w:tc>
          <w:tcPr>
            <w:tcW w:w="2273" w:type="dxa"/>
            <w:vMerge w:val="restart"/>
            <w:vAlign w:val="center"/>
          </w:tcPr>
          <w:p w14:paraId="5B8505C1" w14:textId="77777777" w:rsidR="00F7527B" w:rsidRPr="00993E14" w:rsidRDefault="00F7527B" w:rsidP="00CF6148">
            <w:pPr>
              <w:autoSpaceDE w:val="0"/>
              <w:autoSpaceDN w:val="0"/>
              <w:adjustRightInd w:val="0"/>
              <w:rPr>
                <w:rFonts w:ascii="Times New Roman" w:hAnsi="Times New Roman" w:cs="Times New Roman"/>
                <w:sz w:val="24"/>
                <w:lang w:val="ro-RO" w:bidi="ar-JO"/>
              </w:rPr>
            </w:pPr>
            <w:r w:rsidRPr="00993E14">
              <w:rPr>
                <w:rFonts w:ascii="Times New Roman" w:hAnsi="Times New Roman" w:cs="Times New Roman"/>
                <w:sz w:val="24"/>
                <w:lang w:val="ro-RO" w:bidi="ar-JO"/>
              </w:rPr>
              <w:t>Acuze</w:t>
            </w:r>
          </w:p>
        </w:tc>
        <w:tc>
          <w:tcPr>
            <w:tcW w:w="6204" w:type="dxa"/>
            <w:vAlign w:val="center"/>
          </w:tcPr>
          <w:p w14:paraId="193A9CA6" w14:textId="77777777" w:rsidR="00F7527B" w:rsidRPr="00993E14" w:rsidRDefault="00F7527B" w:rsidP="00CF6148">
            <w:pPr>
              <w:autoSpaceDE w:val="0"/>
              <w:autoSpaceDN w:val="0"/>
              <w:adjustRightInd w:val="0"/>
              <w:rPr>
                <w:rFonts w:ascii="Times New Roman" w:hAnsi="Times New Roman" w:cs="Times New Roman"/>
                <w:sz w:val="24"/>
                <w:lang w:val="ro-RO" w:bidi="ar-JO"/>
              </w:rPr>
            </w:pPr>
            <w:r w:rsidRPr="00993E14">
              <w:rPr>
                <w:rFonts w:ascii="Times New Roman" w:hAnsi="Times New Roman" w:cs="Times New Roman"/>
                <w:sz w:val="24"/>
                <w:lang w:val="ro-RO" w:bidi="ar-JO"/>
              </w:rPr>
              <w:t>Deplasarea durerii în fosa iliacă dreaptă</w:t>
            </w:r>
          </w:p>
        </w:tc>
        <w:tc>
          <w:tcPr>
            <w:tcW w:w="1446" w:type="dxa"/>
            <w:vAlign w:val="center"/>
          </w:tcPr>
          <w:p w14:paraId="7898567B" w14:textId="77777777" w:rsidR="00F7527B" w:rsidRPr="00993E14" w:rsidRDefault="00F7527B" w:rsidP="00CF6148">
            <w:pPr>
              <w:autoSpaceDE w:val="0"/>
              <w:autoSpaceDN w:val="0"/>
              <w:adjustRightInd w:val="0"/>
              <w:jc w:val="center"/>
              <w:rPr>
                <w:rFonts w:ascii="Times New Roman" w:hAnsi="Times New Roman" w:cs="Times New Roman"/>
                <w:sz w:val="24"/>
                <w:lang w:val="ro-RO" w:bidi="ar-JO"/>
              </w:rPr>
            </w:pPr>
            <w:r w:rsidRPr="00993E14">
              <w:rPr>
                <w:rFonts w:ascii="Times New Roman" w:hAnsi="Times New Roman" w:cs="Times New Roman"/>
                <w:sz w:val="24"/>
                <w:lang w:val="ro-RO" w:bidi="ar-JO"/>
              </w:rPr>
              <w:t>1</w:t>
            </w:r>
          </w:p>
        </w:tc>
      </w:tr>
      <w:tr w:rsidR="00993E14" w:rsidRPr="00993E14" w14:paraId="276B6218" w14:textId="77777777" w:rsidTr="001A71A0">
        <w:tc>
          <w:tcPr>
            <w:tcW w:w="2273" w:type="dxa"/>
            <w:vMerge/>
            <w:vAlign w:val="center"/>
          </w:tcPr>
          <w:p w14:paraId="70049DD9" w14:textId="77777777" w:rsidR="00F7527B" w:rsidRPr="00993E14" w:rsidRDefault="00F7527B" w:rsidP="00CF6148">
            <w:pPr>
              <w:autoSpaceDE w:val="0"/>
              <w:autoSpaceDN w:val="0"/>
              <w:adjustRightInd w:val="0"/>
              <w:rPr>
                <w:rFonts w:ascii="Times New Roman" w:hAnsi="Times New Roman" w:cs="Times New Roman"/>
                <w:sz w:val="24"/>
                <w:lang w:val="ro-RO" w:bidi="ar-JO"/>
              </w:rPr>
            </w:pPr>
          </w:p>
        </w:tc>
        <w:tc>
          <w:tcPr>
            <w:tcW w:w="6204" w:type="dxa"/>
            <w:vAlign w:val="center"/>
          </w:tcPr>
          <w:p w14:paraId="7C2887D0" w14:textId="77777777" w:rsidR="00F7527B" w:rsidRPr="00993E14" w:rsidRDefault="00F7527B" w:rsidP="00CF6148">
            <w:pPr>
              <w:autoSpaceDE w:val="0"/>
              <w:autoSpaceDN w:val="0"/>
              <w:adjustRightInd w:val="0"/>
              <w:rPr>
                <w:rFonts w:ascii="Times New Roman" w:hAnsi="Times New Roman" w:cs="Times New Roman"/>
                <w:sz w:val="24"/>
                <w:lang w:val="ro-RO" w:bidi="ar-JO"/>
              </w:rPr>
            </w:pPr>
            <w:r w:rsidRPr="00993E14">
              <w:rPr>
                <w:rFonts w:ascii="Times New Roman" w:hAnsi="Times New Roman" w:cs="Times New Roman"/>
                <w:sz w:val="24"/>
                <w:lang w:val="ro-RO" w:bidi="ar-JO"/>
              </w:rPr>
              <w:t>Greaţă / vomă</w:t>
            </w:r>
          </w:p>
        </w:tc>
        <w:tc>
          <w:tcPr>
            <w:tcW w:w="1446" w:type="dxa"/>
            <w:vAlign w:val="center"/>
          </w:tcPr>
          <w:p w14:paraId="39EF2BAD" w14:textId="77777777" w:rsidR="00F7527B" w:rsidRPr="00993E14" w:rsidRDefault="00F7527B" w:rsidP="00CF6148">
            <w:pPr>
              <w:autoSpaceDE w:val="0"/>
              <w:autoSpaceDN w:val="0"/>
              <w:adjustRightInd w:val="0"/>
              <w:jc w:val="center"/>
              <w:rPr>
                <w:rFonts w:ascii="Times New Roman" w:hAnsi="Times New Roman" w:cs="Times New Roman"/>
                <w:sz w:val="24"/>
                <w:lang w:val="ro-RO" w:bidi="ar-JO"/>
              </w:rPr>
            </w:pPr>
            <w:r w:rsidRPr="00993E14">
              <w:rPr>
                <w:rFonts w:ascii="Times New Roman" w:hAnsi="Times New Roman" w:cs="Times New Roman"/>
                <w:sz w:val="24"/>
                <w:lang w:val="ro-RO" w:bidi="ar-JO"/>
              </w:rPr>
              <w:t>1</w:t>
            </w:r>
          </w:p>
        </w:tc>
      </w:tr>
      <w:tr w:rsidR="00993E14" w:rsidRPr="00993E14" w14:paraId="54C3C1AC" w14:textId="77777777" w:rsidTr="001A71A0">
        <w:tc>
          <w:tcPr>
            <w:tcW w:w="2273" w:type="dxa"/>
            <w:vMerge/>
            <w:vAlign w:val="center"/>
          </w:tcPr>
          <w:p w14:paraId="5D9EE8D1" w14:textId="77777777" w:rsidR="00F7527B" w:rsidRPr="00993E14" w:rsidRDefault="00F7527B" w:rsidP="00CF6148">
            <w:pPr>
              <w:autoSpaceDE w:val="0"/>
              <w:autoSpaceDN w:val="0"/>
              <w:adjustRightInd w:val="0"/>
              <w:rPr>
                <w:rFonts w:ascii="Times New Roman" w:hAnsi="Times New Roman" w:cs="Times New Roman"/>
                <w:sz w:val="24"/>
                <w:lang w:val="ro-RO" w:bidi="ar-JO"/>
              </w:rPr>
            </w:pPr>
          </w:p>
        </w:tc>
        <w:tc>
          <w:tcPr>
            <w:tcW w:w="6204" w:type="dxa"/>
            <w:vAlign w:val="center"/>
          </w:tcPr>
          <w:p w14:paraId="3456794F" w14:textId="77777777" w:rsidR="00F7527B" w:rsidRPr="00993E14" w:rsidRDefault="00F7527B" w:rsidP="00CF6148">
            <w:pPr>
              <w:autoSpaceDE w:val="0"/>
              <w:autoSpaceDN w:val="0"/>
              <w:adjustRightInd w:val="0"/>
              <w:rPr>
                <w:rFonts w:ascii="Times New Roman" w:hAnsi="Times New Roman" w:cs="Times New Roman"/>
                <w:sz w:val="24"/>
                <w:lang w:val="ro-RO" w:bidi="ar-JO"/>
              </w:rPr>
            </w:pPr>
            <w:r w:rsidRPr="00993E14">
              <w:rPr>
                <w:rFonts w:ascii="Times New Roman" w:hAnsi="Times New Roman" w:cs="Times New Roman"/>
                <w:sz w:val="24"/>
                <w:lang w:val="ro-RO" w:bidi="ar-JO"/>
              </w:rPr>
              <w:t>Anorexia</w:t>
            </w:r>
          </w:p>
        </w:tc>
        <w:tc>
          <w:tcPr>
            <w:tcW w:w="1446" w:type="dxa"/>
            <w:vAlign w:val="center"/>
          </w:tcPr>
          <w:p w14:paraId="7478AE4D" w14:textId="77777777" w:rsidR="00F7527B" w:rsidRPr="00993E14" w:rsidRDefault="00F7527B" w:rsidP="00CF6148">
            <w:pPr>
              <w:autoSpaceDE w:val="0"/>
              <w:autoSpaceDN w:val="0"/>
              <w:adjustRightInd w:val="0"/>
              <w:jc w:val="center"/>
              <w:rPr>
                <w:rFonts w:ascii="Times New Roman" w:hAnsi="Times New Roman" w:cs="Times New Roman"/>
                <w:sz w:val="24"/>
                <w:lang w:val="ro-RO" w:bidi="ar-JO"/>
              </w:rPr>
            </w:pPr>
            <w:r w:rsidRPr="00993E14">
              <w:rPr>
                <w:rFonts w:ascii="Times New Roman" w:hAnsi="Times New Roman" w:cs="Times New Roman"/>
                <w:sz w:val="24"/>
                <w:lang w:val="ro-RO" w:bidi="ar-JO"/>
              </w:rPr>
              <w:t>1</w:t>
            </w:r>
          </w:p>
        </w:tc>
      </w:tr>
      <w:tr w:rsidR="00993E14" w:rsidRPr="00993E14" w14:paraId="727931C2" w14:textId="77777777" w:rsidTr="001A71A0">
        <w:tc>
          <w:tcPr>
            <w:tcW w:w="2273" w:type="dxa"/>
            <w:vMerge w:val="restart"/>
            <w:vAlign w:val="center"/>
          </w:tcPr>
          <w:p w14:paraId="74E9CD81" w14:textId="77777777" w:rsidR="00F7527B" w:rsidRPr="00993E14" w:rsidRDefault="00F7527B" w:rsidP="00CF6148">
            <w:pPr>
              <w:autoSpaceDE w:val="0"/>
              <w:autoSpaceDN w:val="0"/>
              <w:adjustRightInd w:val="0"/>
              <w:rPr>
                <w:rFonts w:ascii="Times New Roman" w:hAnsi="Times New Roman" w:cs="Times New Roman"/>
                <w:sz w:val="24"/>
                <w:lang w:val="ro-RO" w:bidi="ar-JO"/>
              </w:rPr>
            </w:pPr>
            <w:r w:rsidRPr="00993E14">
              <w:rPr>
                <w:rFonts w:ascii="Times New Roman" w:hAnsi="Times New Roman" w:cs="Times New Roman"/>
                <w:sz w:val="24"/>
                <w:lang w:val="ro-RO" w:bidi="ar-JO"/>
              </w:rPr>
              <w:t>Semne</w:t>
            </w:r>
          </w:p>
        </w:tc>
        <w:tc>
          <w:tcPr>
            <w:tcW w:w="6204" w:type="dxa"/>
            <w:vAlign w:val="center"/>
          </w:tcPr>
          <w:p w14:paraId="487DCEE4" w14:textId="77777777" w:rsidR="00F7527B" w:rsidRPr="00993E14" w:rsidRDefault="00F7527B" w:rsidP="00CF6148">
            <w:pPr>
              <w:autoSpaceDE w:val="0"/>
              <w:autoSpaceDN w:val="0"/>
              <w:adjustRightInd w:val="0"/>
              <w:rPr>
                <w:rFonts w:ascii="Times New Roman" w:hAnsi="Times New Roman" w:cs="Times New Roman"/>
                <w:sz w:val="24"/>
                <w:lang w:val="ro-RO" w:bidi="ar-JO"/>
              </w:rPr>
            </w:pPr>
            <w:r w:rsidRPr="00993E14">
              <w:rPr>
                <w:rFonts w:ascii="Times New Roman" w:hAnsi="Times New Roman" w:cs="Times New Roman"/>
                <w:sz w:val="24"/>
                <w:lang w:val="ro-RO" w:bidi="ar-JO"/>
              </w:rPr>
              <w:t>Contractură musculară în fosa iliacă dreaptă</w:t>
            </w:r>
          </w:p>
        </w:tc>
        <w:tc>
          <w:tcPr>
            <w:tcW w:w="1446" w:type="dxa"/>
            <w:vAlign w:val="center"/>
          </w:tcPr>
          <w:p w14:paraId="1D76D294" w14:textId="77777777" w:rsidR="00F7527B" w:rsidRPr="00993E14" w:rsidRDefault="00F7527B" w:rsidP="00CF6148">
            <w:pPr>
              <w:autoSpaceDE w:val="0"/>
              <w:autoSpaceDN w:val="0"/>
              <w:adjustRightInd w:val="0"/>
              <w:jc w:val="center"/>
              <w:rPr>
                <w:rFonts w:ascii="Times New Roman" w:hAnsi="Times New Roman" w:cs="Times New Roman"/>
                <w:sz w:val="24"/>
                <w:lang w:val="ro-RO" w:bidi="ar-JO"/>
              </w:rPr>
            </w:pPr>
            <w:r w:rsidRPr="00993E14">
              <w:rPr>
                <w:rFonts w:ascii="Times New Roman" w:hAnsi="Times New Roman" w:cs="Times New Roman"/>
                <w:sz w:val="24"/>
                <w:lang w:val="ro-RO" w:bidi="ar-JO"/>
              </w:rPr>
              <w:t>2</w:t>
            </w:r>
          </w:p>
        </w:tc>
      </w:tr>
      <w:tr w:rsidR="00993E14" w:rsidRPr="00993E14" w14:paraId="5B56294F" w14:textId="77777777" w:rsidTr="001A71A0">
        <w:tc>
          <w:tcPr>
            <w:tcW w:w="2273" w:type="dxa"/>
            <w:vMerge/>
            <w:vAlign w:val="center"/>
          </w:tcPr>
          <w:p w14:paraId="2E76CFF2" w14:textId="77777777" w:rsidR="00F7527B" w:rsidRPr="00993E14" w:rsidRDefault="00F7527B" w:rsidP="00CF6148">
            <w:pPr>
              <w:autoSpaceDE w:val="0"/>
              <w:autoSpaceDN w:val="0"/>
              <w:adjustRightInd w:val="0"/>
              <w:rPr>
                <w:rFonts w:ascii="Times New Roman" w:hAnsi="Times New Roman" w:cs="Times New Roman"/>
                <w:sz w:val="24"/>
                <w:lang w:val="ro-RO" w:bidi="ar-JO"/>
              </w:rPr>
            </w:pPr>
          </w:p>
        </w:tc>
        <w:tc>
          <w:tcPr>
            <w:tcW w:w="6204" w:type="dxa"/>
            <w:vAlign w:val="center"/>
          </w:tcPr>
          <w:p w14:paraId="1F14431E" w14:textId="77777777" w:rsidR="00F7527B" w:rsidRPr="00993E14" w:rsidRDefault="00537077" w:rsidP="00CF6148">
            <w:pPr>
              <w:autoSpaceDE w:val="0"/>
              <w:autoSpaceDN w:val="0"/>
              <w:adjustRightInd w:val="0"/>
              <w:rPr>
                <w:rFonts w:ascii="Times New Roman" w:hAnsi="Times New Roman" w:cs="Times New Roman"/>
                <w:sz w:val="24"/>
                <w:lang w:val="ro-RO" w:bidi="ar-JO"/>
              </w:rPr>
            </w:pPr>
            <w:r w:rsidRPr="00993E14">
              <w:rPr>
                <w:rFonts w:ascii="Times New Roman" w:hAnsi="Times New Roman" w:cs="Times New Roman"/>
                <w:sz w:val="24"/>
                <w:lang w:val="ro-RO" w:bidi="ar-JO"/>
              </w:rPr>
              <w:t>Febra (&gt;</w:t>
            </w:r>
            <w:r w:rsidR="00F7527B" w:rsidRPr="00993E14">
              <w:rPr>
                <w:rFonts w:ascii="Times New Roman" w:hAnsi="Times New Roman" w:cs="Times New Roman"/>
                <w:sz w:val="24"/>
                <w:lang w:val="ro-RO" w:bidi="ar-JO"/>
              </w:rPr>
              <w:t>37,5°C)</w:t>
            </w:r>
          </w:p>
        </w:tc>
        <w:tc>
          <w:tcPr>
            <w:tcW w:w="1446" w:type="dxa"/>
            <w:vAlign w:val="center"/>
          </w:tcPr>
          <w:p w14:paraId="675FA552" w14:textId="77777777" w:rsidR="00F7527B" w:rsidRPr="00993E14" w:rsidRDefault="00F7527B" w:rsidP="00CF6148">
            <w:pPr>
              <w:autoSpaceDE w:val="0"/>
              <w:autoSpaceDN w:val="0"/>
              <w:adjustRightInd w:val="0"/>
              <w:jc w:val="center"/>
              <w:rPr>
                <w:rFonts w:ascii="Times New Roman" w:hAnsi="Times New Roman" w:cs="Times New Roman"/>
                <w:sz w:val="24"/>
                <w:lang w:val="ro-RO" w:bidi="ar-JO"/>
              </w:rPr>
            </w:pPr>
            <w:r w:rsidRPr="00993E14">
              <w:rPr>
                <w:rFonts w:ascii="Times New Roman" w:hAnsi="Times New Roman" w:cs="Times New Roman"/>
                <w:sz w:val="24"/>
                <w:lang w:val="ro-RO" w:bidi="ar-JO"/>
              </w:rPr>
              <w:t>1</w:t>
            </w:r>
          </w:p>
        </w:tc>
      </w:tr>
      <w:tr w:rsidR="00993E14" w:rsidRPr="00993E14" w14:paraId="75F01EFB" w14:textId="77777777" w:rsidTr="001A71A0">
        <w:tc>
          <w:tcPr>
            <w:tcW w:w="2273" w:type="dxa"/>
            <w:vMerge/>
            <w:vAlign w:val="center"/>
          </w:tcPr>
          <w:p w14:paraId="137B9278" w14:textId="77777777" w:rsidR="00F7527B" w:rsidRPr="00993E14" w:rsidRDefault="00F7527B" w:rsidP="00CF6148">
            <w:pPr>
              <w:autoSpaceDE w:val="0"/>
              <w:autoSpaceDN w:val="0"/>
              <w:adjustRightInd w:val="0"/>
              <w:rPr>
                <w:rFonts w:ascii="Times New Roman" w:hAnsi="Times New Roman" w:cs="Times New Roman"/>
                <w:sz w:val="24"/>
                <w:lang w:val="ro-RO" w:bidi="ar-JO"/>
              </w:rPr>
            </w:pPr>
          </w:p>
        </w:tc>
        <w:tc>
          <w:tcPr>
            <w:tcW w:w="6204" w:type="dxa"/>
            <w:vAlign w:val="center"/>
          </w:tcPr>
          <w:p w14:paraId="06AEC61C" w14:textId="77777777" w:rsidR="00F7527B" w:rsidRPr="00993E14" w:rsidRDefault="00F7527B" w:rsidP="00CF6148">
            <w:pPr>
              <w:autoSpaceDE w:val="0"/>
              <w:autoSpaceDN w:val="0"/>
              <w:adjustRightInd w:val="0"/>
              <w:rPr>
                <w:rFonts w:ascii="Times New Roman" w:hAnsi="Times New Roman" w:cs="Times New Roman"/>
                <w:sz w:val="24"/>
                <w:lang w:val="ro-RO" w:bidi="ar-JO"/>
              </w:rPr>
            </w:pPr>
            <w:r w:rsidRPr="00993E14">
              <w:rPr>
                <w:rFonts w:ascii="Times New Roman" w:hAnsi="Times New Roman" w:cs="Times New Roman"/>
                <w:sz w:val="24"/>
                <w:lang w:val="ro-RO" w:bidi="ar-JO"/>
              </w:rPr>
              <w:t>Iritarea peritoneală</w:t>
            </w:r>
          </w:p>
        </w:tc>
        <w:tc>
          <w:tcPr>
            <w:tcW w:w="1446" w:type="dxa"/>
            <w:vAlign w:val="center"/>
          </w:tcPr>
          <w:p w14:paraId="79F2E2B4" w14:textId="77777777" w:rsidR="00F7527B" w:rsidRPr="00993E14" w:rsidRDefault="00F7527B" w:rsidP="00CF6148">
            <w:pPr>
              <w:autoSpaceDE w:val="0"/>
              <w:autoSpaceDN w:val="0"/>
              <w:adjustRightInd w:val="0"/>
              <w:jc w:val="center"/>
              <w:rPr>
                <w:rFonts w:ascii="Times New Roman" w:hAnsi="Times New Roman" w:cs="Times New Roman"/>
                <w:sz w:val="24"/>
                <w:lang w:val="ro-RO" w:bidi="ar-JO"/>
              </w:rPr>
            </w:pPr>
            <w:r w:rsidRPr="00993E14">
              <w:rPr>
                <w:rFonts w:ascii="Times New Roman" w:hAnsi="Times New Roman" w:cs="Times New Roman"/>
                <w:sz w:val="24"/>
                <w:lang w:val="ro-RO" w:bidi="ar-JO"/>
              </w:rPr>
              <w:t>1</w:t>
            </w:r>
          </w:p>
        </w:tc>
      </w:tr>
      <w:tr w:rsidR="00993E14" w:rsidRPr="00993E14" w14:paraId="61490FF8" w14:textId="77777777" w:rsidTr="001A71A0">
        <w:tc>
          <w:tcPr>
            <w:tcW w:w="2273" w:type="dxa"/>
            <w:vMerge w:val="restart"/>
            <w:vAlign w:val="center"/>
          </w:tcPr>
          <w:p w14:paraId="17E16C50" w14:textId="77777777" w:rsidR="00F7527B" w:rsidRPr="00993E14" w:rsidRDefault="00F7527B" w:rsidP="00CF6148">
            <w:pPr>
              <w:autoSpaceDE w:val="0"/>
              <w:autoSpaceDN w:val="0"/>
              <w:adjustRightInd w:val="0"/>
              <w:rPr>
                <w:rFonts w:ascii="Times New Roman" w:hAnsi="Times New Roman" w:cs="Times New Roman"/>
                <w:sz w:val="24"/>
                <w:lang w:val="ro-RO" w:bidi="ar-JO"/>
              </w:rPr>
            </w:pPr>
            <w:r w:rsidRPr="00993E14">
              <w:rPr>
                <w:rFonts w:ascii="Times New Roman" w:hAnsi="Times New Roman" w:cs="Times New Roman"/>
                <w:sz w:val="24"/>
                <w:lang w:val="ro-RO" w:bidi="ar-JO"/>
              </w:rPr>
              <w:t>Teste de laborator</w:t>
            </w:r>
          </w:p>
        </w:tc>
        <w:tc>
          <w:tcPr>
            <w:tcW w:w="6204" w:type="dxa"/>
            <w:vAlign w:val="center"/>
          </w:tcPr>
          <w:p w14:paraId="3E04E68B" w14:textId="77777777" w:rsidR="00F7527B" w:rsidRPr="00993E14" w:rsidRDefault="00F7527B" w:rsidP="00CF6148">
            <w:pPr>
              <w:autoSpaceDE w:val="0"/>
              <w:autoSpaceDN w:val="0"/>
              <w:adjustRightInd w:val="0"/>
              <w:rPr>
                <w:rFonts w:ascii="Times New Roman" w:hAnsi="Times New Roman" w:cs="Times New Roman"/>
                <w:sz w:val="24"/>
                <w:lang w:val="ro-RO" w:bidi="ar-JO"/>
              </w:rPr>
            </w:pPr>
            <w:r w:rsidRPr="00993E14">
              <w:rPr>
                <w:rFonts w:ascii="Times New Roman" w:hAnsi="Times New Roman" w:cs="Times New Roman"/>
                <w:sz w:val="24"/>
                <w:lang w:val="ro-RO" w:bidi="ar-JO"/>
              </w:rPr>
              <w:t>Leucocitoza (leucocitele în sânge &gt;10.000 x10</w:t>
            </w:r>
            <w:r w:rsidRPr="00993E14">
              <w:rPr>
                <w:rFonts w:ascii="Times New Roman" w:hAnsi="Times New Roman" w:cs="Times New Roman"/>
                <w:sz w:val="24"/>
                <w:vertAlign w:val="superscript"/>
                <w:lang w:val="ro-RO" w:bidi="ar-JO"/>
              </w:rPr>
              <w:t>9</w:t>
            </w:r>
            <w:r w:rsidRPr="00993E14">
              <w:rPr>
                <w:rFonts w:ascii="Times New Roman" w:hAnsi="Times New Roman" w:cs="Times New Roman"/>
                <w:sz w:val="24"/>
                <w:lang w:val="ro-RO" w:bidi="ar-JO"/>
              </w:rPr>
              <w:t>/l)</w:t>
            </w:r>
          </w:p>
        </w:tc>
        <w:tc>
          <w:tcPr>
            <w:tcW w:w="1446" w:type="dxa"/>
            <w:vAlign w:val="center"/>
          </w:tcPr>
          <w:p w14:paraId="5D0D4626" w14:textId="77777777" w:rsidR="00F7527B" w:rsidRPr="00993E14" w:rsidRDefault="00F7527B" w:rsidP="00CF6148">
            <w:pPr>
              <w:autoSpaceDE w:val="0"/>
              <w:autoSpaceDN w:val="0"/>
              <w:adjustRightInd w:val="0"/>
              <w:jc w:val="center"/>
              <w:rPr>
                <w:rFonts w:ascii="Times New Roman" w:hAnsi="Times New Roman" w:cs="Times New Roman"/>
                <w:sz w:val="24"/>
                <w:lang w:val="ro-RO" w:bidi="ar-JO"/>
              </w:rPr>
            </w:pPr>
            <w:r w:rsidRPr="00993E14">
              <w:rPr>
                <w:rFonts w:ascii="Times New Roman" w:hAnsi="Times New Roman" w:cs="Times New Roman"/>
                <w:sz w:val="24"/>
                <w:lang w:val="ro-RO" w:bidi="ar-JO"/>
              </w:rPr>
              <w:t>2</w:t>
            </w:r>
          </w:p>
        </w:tc>
      </w:tr>
      <w:tr w:rsidR="00993E14" w:rsidRPr="00993E14" w14:paraId="1FB43585" w14:textId="77777777" w:rsidTr="001A71A0">
        <w:tc>
          <w:tcPr>
            <w:tcW w:w="2273" w:type="dxa"/>
            <w:vMerge/>
            <w:vAlign w:val="center"/>
          </w:tcPr>
          <w:p w14:paraId="4AF69A13" w14:textId="77777777" w:rsidR="00F7527B" w:rsidRPr="00993E14" w:rsidRDefault="00F7527B" w:rsidP="00CF6148">
            <w:pPr>
              <w:autoSpaceDE w:val="0"/>
              <w:autoSpaceDN w:val="0"/>
              <w:adjustRightInd w:val="0"/>
              <w:rPr>
                <w:rFonts w:ascii="Times New Roman" w:hAnsi="Times New Roman" w:cs="Times New Roman"/>
                <w:sz w:val="24"/>
                <w:lang w:val="ro-RO" w:bidi="ar-JO"/>
              </w:rPr>
            </w:pPr>
          </w:p>
        </w:tc>
        <w:tc>
          <w:tcPr>
            <w:tcW w:w="6204" w:type="dxa"/>
            <w:vAlign w:val="center"/>
          </w:tcPr>
          <w:p w14:paraId="7181A3D7" w14:textId="77777777" w:rsidR="00F7527B" w:rsidRPr="00993E14" w:rsidRDefault="00F7527B" w:rsidP="00CF6148">
            <w:pPr>
              <w:autoSpaceDE w:val="0"/>
              <w:autoSpaceDN w:val="0"/>
              <w:adjustRightInd w:val="0"/>
              <w:rPr>
                <w:rFonts w:ascii="Times New Roman" w:hAnsi="Times New Roman" w:cs="Times New Roman"/>
                <w:sz w:val="24"/>
                <w:lang w:val="ro-RO" w:bidi="ar-JO"/>
              </w:rPr>
            </w:pPr>
            <w:r w:rsidRPr="00993E14">
              <w:rPr>
                <w:rFonts w:ascii="Times New Roman" w:hAnsi="Times New Roman" w:cs="Times New Roman"/>
                <w:sz w:val="24"/>
                <w:lang w:val="ro-RO" w:bidi="ar-JO"/>
              </w:rPr>
              <w:t xml:space="preserve">Devierea formulei leucocitare </w:t>
            </w:r>
            <w:r w:rsidR="005B3153" w:rsidRPr="00993E14">
              <w:rPr>
                <w:rFonts w:ascii="Times New Roman" w:hAnsi="Times New Roman" w:cs="Times New Roman"/>
                <w:sz w:val="24"/>
                <w:lang w:val="ro-RO" w:bidi="ar-JO"/>
              </w:rPr>
              <w:t>spre</w:t>
            </w:r>
            <w:r w:rsidRPr="00993E14">
              <w:rPr>
                <w:rFonts w:ascii="Times New Roman" w:hAnsi="Times New Roman" w:cs="Times New Roman"/>
                <w:sz w:val="24"/>
                <w:lang w:val="ro-RO" w:bidi="ar-JO"/>
              </w:rPr>
              <w:t xml:space="preserve"> stânga (neutrofile &gt;75%)</w:t>
            </w:r>
          </w:p>
        </w:tc>
        <w:tc>
          <w:tcPr>
            <w:tcW w:w="1446" w:type="dxa"/>
            <w:vAlign w:val="center"/>
          </w:tcPr>
          <w:p w14:paraId="15776040" w14:textId="77777777" w:rsidR="00F7527B" w:rsidRPr="00993E14" w:rsidRDefault="00F7527B" w:rsidP="00CF6148">
            <w:pPr>
              <w:autoSpaceDE w:val="0"/>
              <w:autoSpaceDN w:val="0"/>
              <w:adjustRightInd w:val="0"/>
              <w:jc w:val="center"/>
              <w:rPr>
                <w:rFonts w:ascii="Times New Roman" w:hAnsi="Times New Roman" w:cs="Times New Roman"/>
                <w:sz w:val="24"/>
                <w:lang w:val="ro-RO" w:bidi="ar-JO"/>
              </w:rPr>
            </w:pPr>
            <w:r w:rsidRPr="00993E14">
              <w:rPr>
                <w:rFonts w:ascii="Times New Roman" w:hAnsi="Times New Roman" w:cs="Times New Roman"/>
                <w:sz w:val="24"/>
                <w:lang w:val="ro-RO" w:bidi="ar-JO"/>
              </w:rPr>
              <w:t>1</w:t>
            </w:r>
          </w:p>
        </w:tc>
      </w:tr>
      <w:tr w:rsidR="00993E14" w:rsidRPr="00993E14" w14:paraId="5E552BAF" w14:textId="77777777" w:rsidTr="001A71A0">
        <w:tc>
          <w:tcPr>
            <w:tcW w:w="2273" w:type="dxa"/>
            <w:vAlign w:val="center"/>
          </w:tcPr>
          <w:p w14:paraId="5F75E09E" w14:textId="77777777" w:rsidR="00F7527B" w:rsidRPr="00993E14" w:rsidRDefault="00F7527B" w:rsidP="00CF6148">
            <w:pPr>
              <w:autoSpaceDE w:val="0"/>
              <w:autoSpaceDN w:val="0"/>
              <w:adjustRightInd w:val="0"/>
              <w:rPr>
                <w:rFonts w:ascii="Times New Roman" w:hAnsi="Times New Roman" w:cs="Times New Roman"/>
                <w:sz w:val="24"/>
                <w:lang w:val="ro-RO" w:bidi="ar-JO"/>
              </w:rPr>
            </w:pPr>
            <w:r w:rsidRPr="00993E14">
              <w:rPr>
                <w:rFonts w:ascii="Times New Roman" w:hAnsi="Times New Roman" w:cs="Times New Roman"/>
                <w:sz w:val="24"/>
                <w:lang w:val="ro-RO" w:bidi="ar-JO"/>
              </w:rPr>
              <w:t>Scor maximal</w:t>
            </w:r>
          </w:p>
        </w:tc>
        <w:tc>
          <w:tcPr>
            <w:tcW w:w="6204" w:type="dxa"/>
            <w:vAlign w:val="center"/>
          </w:tcPr>
          <w:p w14:paraId="4836FB2B" w14:textId="77777777" w:rsidR="00F7527B" w:rsidRPr="00993E14" w:rsidRDefault="00F7527B" w:rsidP="00CF6148">
            <w:pPr>
              <w:autoSpaceDE w:val="0"/>
              <w:autoSpaceDN w:val="0"/>
              <w:adjustRightInd w:val="0"/>
              <w:rPr>
                <w:rFonts w:ascii="Times New Roman" w:hAnsi="Times New Roman" w:cs="Times New Roman"/>
                <w:sz w:val="24"/>
                <w:lang w:val="ro-RO" w:bidi="ar-JO"/>
              </w:rPr>
            </w:pPr>
          </w:p>
        </w:tc>
        <w:tc>
          <w:tcPr>
            <w:tcW w:w="1446" w:type="dxa"/>
            <w:vAlign w:val="center"/>
          </w:tcPr>
          <w:p w14:paraId="004E7E6F" w14:textId="77777777" w:rsidR="00F7527B" w:rsidRPr="00993E14" w:rsidRDefault="00F7527B" w:rsidP="00CF6148">
            <w:pPr>
              <w:autoSpaceDE w:val="0"/>
              <w:autoSpaceDN w:val="0"/>
              <w:adjustRightInd w:val="0"/>
              <w:jc w:val="center"/>
              <w:rPr>
                <w:rFonts w:ascii="Times New Roman" w:hAnsi="Times New Roman" w:cs="Times New Roman"/>
                <w:sz w:val="24"/>
                <w:lang w:val="ro-RO" w:bidi="ar-JO"/>
              </w:rPr>
            </w:pPr>
            <w:r w:rsidRPr="00993E14">
              <w:rPr>
                <w:rFonts w:ascii="Times New Roman" w:hAnsi="Times New Roman" w:cs="Times New Roman"/>
                <w:sz w:val="24"/>
                <w:lang w:val="ro-RO" w:bidi="ar-JO"/>
              </w:rPr>
              <w:t>10</w:t>
            </w:r>
          </w:p>
        </w:tc>
      </w:tr>
    </w:tbl>
    <w:p w14:paraId="0479BDBC" w14:textId="77777777" w:rsidR="00F7527B" w:rsidRPr="00993E14" w:rsidRDefault="005B3153" w:rsidP="003F2586">
      <w:pPr>
        <w:numPr>
          <w:ilvl w:val="0"/>
          <w:numId w:val="75"/>
        </w:numPr>
        <w:spacing w:before="120"/>
        <w:ind w:left="425" w:hanging="425"/>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În</w:t>
      </w:r>
      <w:r w:rsidR="00F7527B" w:rsidRPr="00993E14">
        <w:rPr>
          <w:rFonts w:ascii="Times New Roman" w:hAnsi="Times New Roman" w:cs="Times New Roman"/>
          <w:sz w:val="24"/>
          <w:szCs w:val="24"/>
          <w:lang w:val="ro-RO" w:bidi="ar-JO"/>
        </w:rPr>
        <w:t xml:space="preserve"> baza calculării scorului Alvarado, pacien</w:t>
      </w:r>
      <w:r w:rsidR="008300C0" w:rsidRPr="00993E14">
        <w:rPr>
          <w:rFonts w:ascii="Times New Roman" w:hAnsi="Times New Roman" w:cs="Times New Roman"/>
          <w:sz w:val="24"/>
          <w:szCs w:val="24"/>
          <w:lang w:val="ro-RO" w:bidi="ar-JO"/>
        </w:rPr>
        <w:t>ţ</w:t>
      </w:r>
      <w:r w:rsidR="00F7527B" w:rsidRPr="00993E14">
        <w:rPr>
          <w:rFonts w:ascii="Times New Roman" w:hAnsi="Times New Roman" w:cs="Times New Roman"/>
          <w:sz w:val="24"/>
          <w:szCs w:val="24"/>
          <w:lang w:val="ro-RO" w:bidi="ar-JO"/>
        </w:rPr>
        <w:t>ii pot fi clasifica</w:t>
      </w:r>
      <w:r w:rsidR="008300C0" w:rsidRPr="00993E14">
        <w:rPr>
          <w:rFonts w:ascii="Times New Roman" w:hAnsi="Times New Roman" w:cs="Times New Roman"/>
          <w:sz w:val="24"/>
          <w:szCs w:val="24"/>
          <w:lang w:val="ro-RO" w:bidi="ar-JO"/>
        </w:rPr>
        <w:t>ţ</w:t>
      </w:r>
      <w:r w:rsidRPr="00993E14">
        <w:rPr>
          <w:rFonts w:ascii="Times New Roman" w:hAnsi="Times New Roman" w:cs="Times New Roman"/>
          <w:sz w:val="24"/>
          <w:szCs w:val="24"/>
          <w:lang w:val="ro-RO" w:bidi="ar-JO"/>
        </w:rPr>
        <w:t>i în cei cu probabilitate</w:t>
      </w:r>
      <w:r w:rsidR="00F7527B" w:rsidRPr="00993E14">
        <w:rPr>
          <w:rFonts w:ascii="Times New Roman" w:hAnsi="Times New Roman" w:cs="Times New Roman"/>
          <w:sz w:val="24"/>
          <w:szCs w:val="24"/>
          <w:lang w:val="ro-RO" w:bidi="ar-JO"/>
        </w:rPr>
        <w:t xml:space="preserve"> joasă a AA (scor t</w:t>
      </w:r>
      <w:r w:rsidRPr="00993E14">
        <w:rPr>
          <w:rFonts w:ascii="Times New Roman" w:hAnsi="Times New Roman" w:cs="Times New Roman"/>
          <w:sz w:val="24"/>
          <w:szCs w:val="24"/>
          <w:lang w:val="ro-RO" w:bidi="ar-JO"/>
        </w:rPr>
        <w:t>otal &lt;4 puncte), probabilitate</w:t>
      </w:r>
      <w:r w:rsidR="00F7527B" w:rsidRPr="00993E14">
        <w:rPr>
          <w:rFonts w:ascii="Times New Roman" w:hAnsi="Times New Roman" w:cs="Times New Roman"/>
          <w:sz w:val="24"/>
          <w:szCs w:val="24"/>
          <w:lang w:val="ro-RO" w:bidi="ar-JO"/>
        </w:rPr>
        <w:t xml:space="preserve"> medie (scor 4-8 puncte) </w:t>
      </w:r>
      <w:r w:rsidR="008300C0" w:rsidRPr="00993E14">
        <w:rPr>
          <w:rFonts w:ascii="Times New Roman" w:hAnsi="Times New Roman" w:cs="Times New Roman"/>
          <w:sz w:val="24"/>
          <w:szCs w:val="24"/>
          <w:lang w:val="ro-RO" w:bidi="ar-JO"/>
        </w:rPr>
        <w:t>ş</w:t>
      </w:r>
      <w:r w:rsidRPr="00993E14">
        <w:rPr>
          <w:rFonts w:ascii="Times New Roman" w:hAnsi="Times New Roman" w:cs="Times New Roman"/>
          <w:sz w:val="24"/>
          <w:szCs w:val="24"/>
          <w:lang w:val="ro-RO" w:bidi="ar-JO"/>
        </w:rPr>
        <w:t>i probabilitate</w:t>
      </w:r>
      <w:r w:rsidR="00F7527B" w:rsidRPr="00993E14">
        <w:rPr>
          <w:rFonts w:ascii="Times New Roman" w:hAnsi="Times New Roman" w:cs="Times New Roman"/>
          <w:sz w:val="24"/>
          <w:szCs w:val="24"/>
          <w:lang w:val="ro-RO" w:bidi="ar-JO"/>
        </w:rPr>
        <w:t xml:space="preserve"> înaltă (scor &gt;8 puncte). </w:t>
      </w:r>
      <w:r w:rsidR="003F2586" w:rsidRPr="00993E14">
        <w:rPr>
          <w:rFonts w:ascii="Times New Roman" w:hAnsi="Times New Roman" w:cs="Times New Roman"/>
          <w:b/>
          <w:i/>
          <w:sz w:val="24"/>
          <w:szCs w:val="24"/>
          <w:lang w:val="ro-RO" w:bidi="ar-JO"/>
        </w:rPr>
        <w:t>(clasa de recomandare I)</w:t>
      </w:r>
    </w:p>
    <w:p w14:paraId="4D70790A" w14:textId="77777777" w:rsidR="001A71A0" w:rsidRPr="00993E14" w:rsidRDefault="001A71A0" w:rsidP="001A71A0">
      <w:pPr>
        <w:ind w:firstLine="426"/>
        <w:jc w:val="both"/>
        <w:rPr>
          <w:rFonts w:ascii="Times New Roman" w:hAnsi="Times New Roman" w:cs="Times New Roman"/>
          <w:b/>
          <w:i/>
          <w:sz w:val="24"/>
          <w:szCs w:val="24"/>
          <w:lang w:val="ro-RO" w:bidi="ar-JO"/>
        </w:rPr>
      </w:pPr>
    </w:p>
    <w:p w14:paraId="6EE040C2" w14:textId="77777777" w:rsidR="00F7527B" w:rsidRPr="00993E14" w:rsidRDefault="00F7527B" w:rsidP="001A71A0">
      <w:pPr>
        <w:ind w:firstLine="426"/>
        <w:jc w:val="both"/>
        <w:rPr>
          <w:rFonts w:ascii="Times New Roman" w:hAnsi="Times New Roman" w:cs="Times New Roman"/>
          <w:b/>
          <w:i/>
          <w:sz w:val="24"/>
          <w:szCs w:val="24"/>
          <w:lang w:val="ro-RO" w:bidi="ar-JO"/>
        </w:rPr>
      </w:pPr>
      <w:r w:rsidRPr="00993E14">
        <w:rPr>
          <w:rFonts w:ascii="Times New Roman" w:hAnsi="Times New Roman" w:cs="Times New Roman"/>
          <w:b/>
          <w:i/>
          <w:sz w:val="24"/>
          <w:szCs w:val="24"/>
          <w:lang w:val="ro-RO" w:bidi="ar-JO"/>
        </w:rPr>
        <w:t>Not</w:t>
      </w:r>
      <w:r w:rsidR="005B3153" w:rsidRPr="00993E14">
        <w:rPr>
          <w:rFonts w:ascii="Times New Roman" w:hAnsi="Times New Roman" w:cs="Times New Roman"/>
          <w:b/>
          <w:i/>
          <w:sz w:val="24"/>
          <w:szCs w:val="24"/>
          <w:lang w:val="ro-RO" w:bidi="ar-JO"/>
        </w:rPr>
        <w:t>ă</w:t>
      </w:r>
      <w:r w:rsidR="00130B3D" w:rsidRPr="00993E14">
        <w:rPr>
          <w:rFonts w:ascii="Times New Roman" w:hAnsi="Times New Roman" w:cs="Times New Roman"/>
          <w:b/>
          <w:i/>
          <w:sz w:val="24"/>
          <w:szCs w:val="24"/>
          <w:lang w:val="ro-RO" w:bidi="ar-JO"/>
        </w:rPr>
        <w:t>:</w:t>
      </w:r>
    </w:p>
    <w:p w14:paraId="2C21414C" w14:textId="77777777" w:rsidR="00F7527B" w:rsidRPr="00993E14" w:rsidRDefault="00F7527B" w:rsidP="001A71A0">
      <w:pPr>
        <w:numPr>
          <w:ilvl w:val="0"/>
          <w:numId w:val="75"/>
        </w:numPr>
        <w:ind w:left="426" w:hanging="426"/>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Sisteme</w:t>
      </w:r>
      <w:r w:rsidR="005B3153" w:rsidRPr="00993E14">
        <w:rPr>
          <w:rFonts w:ascii="Times New Roman" w:hAnsi="Times New Roman" w:cs="Times New Roman"/>
          <w:sz w:val="24"/>
          <w:szCs w:val="24"/>
          <w:lang w:val="ro-RO" w:bidi="ar-JO"/>
        </w:rPr>
        <w:t>le</w:t>
      </w:r>
      <w:r w:rsidRPr="00993E14">
        <w:rPr>
          <w:rFonts w:ascii="Times New Roman" w:hAnsi="Times New Roman" w:cs="Times New Roman"/>
          <w:sz w:val="24"/>
          <w:szCs w:val="24"/>
          <w:lang w:val="ro-RO" w:bidi="ar-JO"/>
        </w:rPr>
        <w:t xml:space="preserve"> de scor propuse pentru a </w:t>
      </w:r>
      <w:r w:rsidR="005B3153" w:rsidRPr="00993E14">
        <w:rPr>
          <w:rFonts w:ascii="Times New Roman" w:hAnsi="Times New Roman" w:cs="Times New Roman"/>
          <w:sz w:val="24"/>
          <w:szCs w:val="24"/>
          <w:lang w:val="ro-RO" w:bidi="ar-JO"/>
        </w:rPr>
        <w:t>ameliora</w:t>
      </w:r>
      <w:r w:rsidRPr="00993E14">
        <w:rPr>
          <w:rFonts w:ascii="Times New Roman" w:hAnsi="Times New Roman" w:cs="Times New Roman"/>
          <w:sz w:val="24"/>
          <w:szCs w:val="24"/>
          <w:lang w:val="ro-RO" w:bidi="ar-JO"/>
        </w:rPr>
        <w:t xml:space="preserve"> diagnosticarea AA nu sunt utilizate pe scară largă.</w:t>
      </w:r>
    </w:p>
    <w:p w14:paraId="12D2CCF7" w14:textId="77777777" w:rsidR="00F7527B" w:rsidRPr="00993E14" w:rsidRDefault="00F7527B" w:rsidP="001A71A0">
      <w:pPr>
        <w:numPr>
          <w:ilvl w:val="0"/>
          <w:numId w:val="75"/>
        </w:numPr>
        <w:ind w:left="426" w:hanging="426"/>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S-a demonstrat că scorul Alvarado este îndeosebi util pentru „excluderea” </w:t>
      </w:r>
      <w:r w:rsidR="00005CDD" w:rsidRPr="00993E14">
        <w:rPr>
          <w:rFonts w:ascii="Times New Roman" w:hAnsi="Times New Roman" w:cs="Times New Roman"/>
          <w:sz w:val="24"/>
          <w:szCs w:val="24"/>
          <w:lang w:val="ro-RO" w:bidi="ar-JO"/>
        </w:rPr>
        <w:t>AA</w:t>
      </w:r>
      <w:r w:rsidRPr="00993E14">
        <w:rPr>
          <w:rFonts w:ascii="Times New Roman" w:hAnsi="Times New Roman" w:cs="Times New Roman"/>
          <w:sz w:val="24"/>
          <w:szCs w:val="24"/>
          <w:lang w:val="ro-RO" w:bidi="ar-JO"/>
        </w:rPr>
        <w:t>, cu o specificitate de peste 80%.</w:t>
      </w:r>
    </w:p>
    <w:p w14:paraId="3C0DD6BA" w14:textId="77777777" w:rsidR="0061055D" w:rsidRPr="00312D3A" w:rsidRDefault="0061055D" w:rsidP="00CF6148">
      <w:pPr>
        <w:rPr>
          <w:rFonts w:ascii="Times New Roman" w:hAnsi="Times New Roman" w:cs="Times New Roman"/>
          <w:sz w:val="28"/>
          <w:szCs w:val="24"/>
          <w:lang w:val="ro-RO" w:bidi="ar-JO"/>
        </w:rPr>
      </w:pPr>
    </w:p>
    <w:p w14:paraId="79F383D8" w14:textId="77777777" w:rsidR="005916CD" w:rsidRPr="00993E14" w:rsidRDefault="005916CD" w:rsidP="001A71A0">
      <w:pPr>
        <w:spacing w:after="120"/>
        <w:rPr>
          <w:rFonts w:ascii="Times New Roman" w:hAnsi="Times New Roman" w:cs="Times New Roman"/>
          <w:b/>
          <w:i/>
          <w:sz w:val="28"/>
          <w:szCs w:val="24"/>
          <w:lang w:val="ro-RO" w:bidi="ar-JO"/>
        </w:rPr>
      </w:pPr>
      <w:r w:rsidRPr="00993E14">
        <w:rPr>
          <w:rFonts w:ascii="Times New Roman" w:hAnsi="Times New Roman" w:cs="Times New Roman"/>
          <w:b/>
          <w:i/>
          <w:sz w:val="28"/>
          <w:szCs w:val="24"/>
          <w:lang w:val="ro-RO" w:bidi="ar-JO"/>
        </w:rPr>
        <w:t>C.2.4.</w:t>
      </w:r>
      <w:r w:rsidR="00D03C04" w:rsidRPr="00993E14">
        <w:rPr>
          <w:rFonts w:ascii="Times New Roman" w:hAnsi="Times New Roman" w:cs="Times New Roman"/>
          <w:b/>
          <w:i/>
          <w:sz w:val="28"/>
          <w:szCs w:val="24"/>
          <w:lang w:val="ro-RO" w:bidi="ar-JO"/>
        </w:rPr>
        <w:t>6</w:t>
      </w:r>
      <w:r w:rsidRPr="00993E14">
        <w:rPr>
          <w:rFonts w:ascii="Times New Roman" w:hAnsi="Times New Roman" w:cs="Times New Roman"/>
          <w:b/>
          <w:i/>
          <w:sz w:val="28"/>
          <w:szCs w:val="24"/>
          <w:lang w:val="ro-RO" w:bidi="ar-JO"/>
        </w:rPr>
        <w:t>. Diagnosticul diferenţial</w:t>
      </w:r>
      <w:r w:rsidR="00BA2960" w:rsidRPr="00993E14">
        <w:rPr>
          <w:rFonts w:ascii="Times New Roman" w:hAnsi="Times New Roman" w:cs="Times New Roman"/>
          <w:b/>
          <w:i/>
          <w:sz w:val="28"/>
          <w:szCs w:val="24"/>
          <w:lang w:val="ro-RO" w:bidi="ar-JO"/>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93E14" w:rsidRPr="00324D0C" w14:paraId="47073AA7" w14:textId="77777777" w:rsidTr="001A71A0">
        <w:tc>
          <w:tcPr>
            <w:tcW w:w="9923" w:type="dxa"/>
          </w:tcPr>
          <w:p w14:paraId="0E15F35A" w14:textId="77777777" w:rsidR="00B04273" w:rsidRPr="00993E14" w:rsidRDefault="00B04273" w:rsidP="00E148C7">
            <w:pPr>
              <w:spacing w:after="120"/>
              <w:ind w:left="457"/>
              <w:jc w:val="both"/>
              <w:rPr>
                <w:rFonts w:ascii="Times New Roman" w:hAnsi="Times New Roman" w:cs="Times New Roman"/>
                <w:b/>
                <w:i/>
                <w:sz w:val="24"/>
                <w:szCs w:val="24"/>
                <w:lang w:val="ro-RO" w:bidi="ar-JO"/>
              </w:rPr>
            </w:pPr>
            <w:r w:rsidRPr="00993E14">
              <w:rPr>
                <w:rFonts w:ascii="Times New Roman" w:hAnsi="Times New Roman" w:cs="Times New Roman"/>
                <w:b/>
                <w:sz w:val="24"/>
                <w:szCs w:val="24"/>
                <w:lang w:val="ro-RO" w:bidi="ar-JO"/>
              </w:rPr>
              <w:t xml:space="preserve">Caseta 12. </w:t>
            </w:r>
            <w:r w:rsidRPr="00993E14">
              <w:rPr>
                <w:rFonts w:ascii="Times New Roman" w:hAnsi="Times New Roman" w:cs="Times New Roman"/>
                <w:b/>
                <w:i/>
                <w:sz w:val="24"/>
                <w:szCs w:val="24"/>
                <w:lang w:val="ro-RO" w:bidi="ar-JO"/>
              </w:rPr>
              <w:t>Diagnosticul diferenţial</w:t>
            </w:r>
            <w:r w:rsidR="001A71A0" w:rsidRPr="00993E14">
              <w:rPr>
                <w:rFonts w:ascii="Times New Roman" w:hAnsi="Times New Roman" w:cs="Times New Roman"/>
                <w:b/>
                <w:i/>
                <w:sz w:val="24"/>
                <w:szCs w:val="24"/>
                <w:lang w:val="ro-RO" w:bidi="ar-JO"/>
              </w:rPr>
              <w:t>.</w:t>
            </w:r>
            <w:r w:rsidR="00AB792E" w:rsidRPr="00993E14">
              <w:rPr>
                <w:rFonts w:ascii="Times New Roman" w:hAnsi="Times New Roman" w:cs="Times New Roman"/>
                <w:b/>
                <w:i/>
                <w:sz w:val="24"/>
                <w:szCs w:val="24"/>
                <w:lang w:val="ro-RO" w:bidi="ar-JO"/>
              </w:rPr>
              <w:t xml:space="preserve"> </w:t>
            </w:r>
            <w:r w:rsidR="001A71A0" w:rsidRPr="00993E14">
              <w:rPr>
                <w:rFonts w:ascii="Times New Roman" w:hAnsi="Times New Roman" w:cs="Times New Roman"/>
                <w:b/>
                <w:i/>
                <w:sz w:val="24"/>
                <w:szCs w:val="24"/>
                <w:lang w:val="ro-RO" w:bidi="ar-JO"/>
              </w:rPr>
              <w:t>(clasa de recomandare IIa)</w:t>
            </w:r>
          </w:p>
          <w:p w14:paraId="7B257D29" w14:textId="77777777" w:rsidR="00B04273" w:rsidRPr="00993E14" w:rsidRDefault="00B04273" w:rsidP="00E148C7">
            <w:pPr>
              <w:spacing w:after="120"/>
              <w:ind w:left="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Tabloul clinic de AA este foarte variabil în </w:t>
            </w:r>
            <w:r w:rsidR="005B3153" w:rsidRPr="00993E14">
              <w:rPr>
                <w:rFonts w:ascii="Times New Roman" w:hAnsi="Times New Roman" w:cs="Times New Roman"/>
                <w:sz w:val="24"/>
                <w:szCs w:val="24"/>
                <w:lang w:val="ro-RO" w:bidi="ar-JO"/>
              </w:rPr>
              <w:t>funcție</w:t>
            </w:r>
            <w:r w:rsidRPr="00993E14">
              <w:rPr>
                <w:rFonts w:ascii="Times New Roman" w:hAnsi="Times New Roman" w:cs="Times New Roman"/>
                <w:sz w:val="24"/>
                <w:szCs w:val="24"/>
                <w:lang w:val="ro-RO" w:bidi="ar-JO"/>
              </w:rPr>
              <w:t xml:space="preserve"> de poziţia anatomică a apendicelui vermiform, reactivitatea şi vârsta bolnavului, etc. Pentru această diversitate clinică AA este numită „boală-cameleon”, ceea ce este cauza principală a multiplelor erori diagnostice. La mome</w:t>
            </w:r>
            <w:r w:rsidR="005B3153" w:rsidRPr="00993E14">
              <w:rPr>
                <w:rFonts w:ascii="Times New Roman" w:hAnsi="Times New Roman" w:cs="Times New Roman"/>
                <w:sz w:val="24"/>
                <w:szCs w:val="24"/>
                <w:lang w:val="ro-RO" w:bidi="ar-JO"/>
              </w:rPr>
              <w:t>ntul actual datorită apariţiei</w:t>
            </w:r>
            <w:r w:rsidRPr="00993E14">
              <w:rPr>
                <w:rFonts w:ascii="Times New Roman" w:hAnsi="Times New Roman" w:cs="Times New Roman"/>
                <w:sz w:val="24"/>
                <w:szCs w:val="24"/>
                <w:lang w:val="ro-RO" w:bidi="ar-JO"/>
              </w:rPr>
              <w:t xml:space="preserve"> noilor metode imagistice contemporane acurateţea stabilirii diagnosticului preoperator de AA a crescut până la 87-91%. Totodată, rata apendicectomiilor negative rămâne destul de înaltă.</w:t>
            </w:r>
          </w:p>
          <w:p w14:paraId="683F9A4F" w14:textId="77777777" w:rsidR="00B04273" w:rsidRPr="00993E14" w:rsidRDefault="00B04273" w:rsidP="00E148C7">
            <w:pPr>
              <w:spacing w:after="120"/>
              <w:ind w:left="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Diagnosticul diferenţial al AA depinde de trei factori esenţiali: (1) Poziţia anatomică a apendicelui vermiform inflamat; (2) Stadiul evolutiv a</w:t>
            </w:r>
            <w:r w:rsidR="005B3153" w:rsidRPr="00993E14">
              <w:rPr>
                <w:rFonts w:ascii="Times New Roman" w:hAnsi="Times New Roman" w:cs="Times New Roman"/>
                <w:sz w:val="24"/>
                <w:szCs w:val="24"/>
                <w:lang w:val="ro-RO" w:bidi="ar-JO"/>
              </w:rPr>
              <w:t>l</w:t>
            </w:r>
            <w:r w:rsidRPr="00993E14">
              <w:rPr>
                <w:rFonts w:ascii="Times New Roman" w:hAnsi="Times New Roman" w:cs="Times New Roman"/>
                <w:sz w:val="24"/>
                <w:szCs w:val="24"/>
                <w:lang w:val="ro-RO" w:bidi="ar-JO"/>
              </w:rPr>
              <w:t xml:space="preserve"> procesului (inflamaţie simplă sau complicată); (3)Vârsta şi ge</w:t>
            </w:r>
            <w:r w:rsidR="005B3153" w:rsidRPr="00993E14">
              <w:rPr>
                <w:rFonts w:ascii="Times New Roman" w:hAnsi="Times New Roman" w:cs="Times New Roman"/>
                <w:sz w:val="24"/>
                <w:szCs w:val="24"/>
                <w:lang w:val="ro-RO" w:bidi="ar-JO"/>
              </w:rPr>
              <w:t>nul pacientului. Patologiile c</w:t>
            </w:r>
            <w:r w:rsidRPr="00993E14">
              <w:rPr>
                <w:rFonts w:ascii="Times New Roman" w:hAnsi="Times New Roman" w:cs="Times New Roman"/>
                <w:sz w:val="24"/>
                <w:szCs w:val="24"/>
                <w:lang w:val="ro-RO" w:bidi="ar-JO"/>
              </w:rPr>
              <w:t xml:space="preserve">e pot simula manifestările clinice ale AA sunt </w:t>
            </w:r>
            <w:r w:rsidR="005B3153" w:rsidRPr="00993E14">
              <w:rPr>
                <w:rFonts w:ascii="Times New Roman" w:hAnsi="Times New Roman" w:cs="Times New Roman"/>
                <w:sz w:val="24"/>
                <w:szCs w:val="24"/>
                <w:lang w:val="ro-RO" w:bidi="ar-JO"/>
              </w:rPr>
              <w:t>enumerate în cele ce urmează</w:t>
            </w:r>
            <w:r w:rsidRPr="00993E14">
              <w:rPr>
                <w:rFonts w:ascii="Times New Roman" w:hAnsi="Times New Roman" w:cs="Times New Roman"/>
                <w:sz w:val="24"/>
                <w:szCs w:val="24"/>
                <w:lang w:val="ro-RO" w:bidi="ar-JO"/>
              </w:rPr>
              <w:t>:</w:t>
            </w:r>
          </w:p>
          <w:p w14:paraId="6B0FB1D2" w14:textId="77777777" w:rsidR="00B04273" w:rsidRPr="00993E14" w:rsidRDefault="00B04273" w:rsidP="00E148C7">
            <w:pPr>
              <w:numPr>
                <w:ilvl w:val="0"/>
                <w:numId w:val="25"/>
              </w:numPr>
              <w:tabs>
                <w:tab w:val="clear" w:pos="360"/>
                <w:tab w:val="num" w:pos="457"/>
              </w:tabs>
              <w:spacing w:after="120"/>
              <w:ind w:left="457" w:hanging="457"/>
              <w:jc w:val="both"/>
              <w:rPr>
                <w:rFonts w:ascii="Times New Roman" w:hAnsi="Times New Roman" w:cs="Times New Roman"/>
                <w:sz w:val="24"/>
                <w:szCs w:val="24"/>
                <w:lang w:val="ro-RO" w:bidi="ar-JO"/>
              </w:rPr>
            </w:pPr>
            <w:r w:rsidRPr="00993E14">
              <w:rPr>
                <w:rFonts w:ascii="Times New Roman" w:hAnsi="Times New Roman" w:cs="Times New Roman"/>
                <w:b/>
                <w:sz w:val="24"/>
                <w:szCs w:val="24"/>
                <w:lang w:val="ro-RO" w:bidi="ar-JO"/>
              </w:rPr>
              <w:t>Pancreatita acută</w:t>
            </w:r>
            <w:r w:rsidRPr="00993E14">
              <w:rPr>
                <w:rFonts w:ascii="Times New Roman" w:hAnsi="Times New Roman" w:cs="Times New Roman"/>
                <w:sz w:val="24"/>
                <w:szCs w:val="24"/>
                <w:lang w:val="ro-RO" w:bidi="ar-JO"/>
              </w:rPr>
              <w:t xml:space="preserve"> dife</w:t>
            </w:r>
            <w:r w:rsidR="005B3153" w:rsidRPr="00993E14">
              <w:rPr>
                <w:rFonts w:ascii="Times New Roman" w:hAnsi="Times New Roman" w:cs="Times New Roman"/>
                <w:sz w:val="24"/>
                <w:szCs w:val="24"/>
                <w:lang w:val="ro-RO" w:bidi="ar-JO"/>
              </w:rPr>
              <w:t xml:space="preserve">ră de apendicită prin dureri de </w:t>
            </w:r>
            <w:r w:rsidRPr="00993E14">
              <w:rPr>
                <w:rFonts w:ascii="Times New Roman" w:hAnsi="Times New Roman" w:cs="Times New Roman"/>
                <w:sz w:val="24"/>
                <w:szCs w:val="24"/>
                <w:lang w:val="ro-RO" w:bidi="ar-JO"/>
              </w:rPr>
              <w:t xml:space="preserve">o intensitate maximală, care sunt localizate în epigastru cu o iradiere sub formă de centură şi asociate cu vărsături neîntrerupte, uneori chinuitoare. Starea generală a bolnavului este mult mai gravă, decât în AA, şi se agravează progresiv în lipsa tratamentului adecvat cu tendinţă spre şoc. Abdomenul este </w:t>
            </w:r>
            <w:r w:rsidRPr="00993E14">
              <w:rPr>
                <w:rFonts w:ascii="Times New Roman" w:hAnsi="Times New Roman" w:cs="Times New Roman"/>
                <w:sz w:val="24"/>
                <w:szCs w:val="24"/>
                <w:lang w:val="ro-RO" w:bidi="ar-JO"/>
              </w:rPr>
              <w:lastRenderedPageBreak/>
              <w:t>balonat, în proiecţia pancreasului se determină rezistenţă musculară (semnul Körte). Pulsul este accelerat la maximum, este prezentă acrocianoza; are loc creşterea diastazei (alfa-amilazei) în sânge şi urină şi hiperleucocitoză cu deviere spre stânga. Din anamneză se constată: obezitate, etilism, calculi biliari; de cele mai dese ori debutul bolii coincide cu un abuz alimentar.</w:t>
            </w:r>
          </w:p>
          <w:p w14:paraId="5425BF6C" w14:textId="77777777" w:rsidR="00B04273" w:rsidRPr="00993E14" w:rsidRDefault="00B04273" w:rsidP="00E148C7">
            <w:pPr>
              <w:numPr>
                <w:ilvl w:val="0"/>
                <w:numId w:val="25"/>
              </w:numPr>
              <w:tabs>
                <w:tab w:val="clear" w:pos="360"/>
                <w:tab w:val="num" w:pos="457"/>
              </w:tabs>
              <w:spacing w:after="120"/>
              <w:ind w:left="457" w:hanging="457"/>
              <w:jc w:val="both"/>
              <w:rPr>
                <w:rFonts w:ascii="Times New Roman" w:hAnsi="Times New Roman" w:cs="Times New Roman"/>
                <w:sz w:val="24"/>
                <w:szCs w:val="24"/>
                <w:lang w:val="ro-RO" w:bidi="ar-JO"/>
              </w:rPr>
            </w:pPr>
            <w:r w:rsidRPr="00993E14">
              <w:rPr>
                <w:rFonts w:ascii="Times New Roman" w:hAnsi="Times New Roman" w:cs="Times New Roman"/>
                <w:b/>
                <w:sz w:val="24"/>
                <w:szCs w:val="24"/>
                <w:lang w:val="ro-RO" w:bidi="ar-JO"/>
              </w:rPr>
              <w:t>Colecistita acută.</w:t>
            </w:r>
            <w:r w:rsidRPr="00993E14">
              <w:rPr>
                <w:rFonts w:ascii="Times New Roman" w:hAnsi="Times New Roman" w:cs="Times New Roman"/>
                <w:sz w:val="24"/>
                <w:szCs w:val="24"/>
                <w:lang w:val="ro-RO" w:bidi="ar-JO"/>
              </w:rPr>
              <w:t xml:space="preserve"> Se deosebeşte prin antecedente de colică biliară; debutul bolii coincide cu întrebuinţarea în alimentaţie a bucatelor copioase şi </w:t>
            </w:r>
            <w:r w:rsidR="005B3153" w:rsidRPr="00993E14">
              <w:rPr>
                <w:rFonts w:ascii="Times New Roman" w:hAnsi="Times New Roman" w:cs="Times New Roman"/>
                <w:sz w:val="24"/>
                <w:szCs w:val="24"/>
                <w:lang w:val="ro-RO" w:bidi="ar-JO"/>
              </w:rPr>
              <w:t xml:space="preserve">a </w:t>
            </w:r>
            <w:r w:rsidRPr="00993E14">
              <w:rPr>
                <w:rFonts w:ascii="Times New Roman" w:hAnsi="Times New Roman" w:cs="Times New Roman"/>
                <w:sz w:val="24"/>
                <w:szCs w:val="24"/>
                <w:lang w:val="ro-RO" w:bidi="ar-JO"/>
              </w:rPr>
              <w:t xml:space="preserve">alcoolului. Manifestările clinice (durerea, voma, constipaţiile, febra) sunt foarte asemănătoare, însă diferă după sediul durerii. La examenul obiectiv se depistează semnele: Orthner, Murphy, simptomul frenicus. Uneori se observă un icter / subicter şi o </w:t>
            </w:r>
            <w:r w:rsidR="00256505" w:rsidRPr="00993E14">
              <w:rPr>
                <w:rFonts w:ascii="Times New Roman" w:hAnsi="Times New Roman" w:cs="Times New Roman"/>
                <w:sz w:val="24"/>
                <w:szCs w:val="24"/>
                <w:lang w:val="ro-RO" w:bidi="ar-JO"/>
              </w:rPr>
              <w:t>proeminenţă</w:t>
            </w:r>
            <w:r w:rsidRPr="00993E14">
              <w:rPr>
                <w:rFonts w:ascii="Times New Roman" w:hAnsi="Times New Roman" w:cs="Times New Roman"/>
                <w:sz w:val="24"/>
                <w:szCs w:val="24"/>
                <w:lang w:val="ro-RO" w:bidi="ar-JO"/>
              </w:rPr>
              <w:t xml:space="preserve"> în rebordul costal drept. În unele cazuri, în special la subiecţii obezi cu colecistul inflamat şi situat inferior, cu peritonită şi rigiditate musculară, diferenţiere</w:t>
            </w:r>
            <w:r w:rsidR="005B3153" w:rsidRPr="00993E14">
              <w:rPr>
                <w:rFonts w:ascii="Times New Roman" w:hAnsi="Times New Roman" w:cs="Times New Roman"/>
                <w:sz w:val="24"/>
                <w:szCs w:val="24"/>
                <w:lang w:val="ro-RO" w:bidi="ar-JO"/>
              </w:rPr>
              <w:t>a</w:t>
            </w:r>
            <w:r w:rsidRPr="00993E14">
              <w:rPr>
                <w:rFonts w:ascii="Times New Roman" w:hAnsi="Times New Roman" w:cs="Times New Roman"/>
                <w:sz w:val="24"/>
                <w:szCs w:val="24"/>
                <w:lang w:val="ro-RO" w:bidi="ar-JO"/>
              </w:rPr>
              <w:t xml:space="preserve"> clinică de apendicită cu abcedare locală este aproape imposibilă. În astfel de situaţii se impune efectuarea examinărilor imagistice neinva</w:t>
            </w:r>
            <w:r w:rsidR="00256505" w:rsidRPr="00993E14">
              <w:rPr>
                <w:rFonts w:ascii="Times New Roman" w:hAnsi="Times New Roman" w:cs="Times New Roman"/>
                <w:sz w:val="24"/>
                <w:szCs w:val="24"/>
                <w:lang w:val="ro-RO" w:bidi="ar-JO"/>
              </w:rPr>
              <w:t>z</w:t>
            </w:r>
            <w:r w:rsidRPr="00993E14">
              <w:rPr>
                <w:rFonts w:ascii="Times New Roman" w:hAnsi="Times New Roman" w:cs="Times New Roman"/>
                <w:sz w:val="24"/>
                <w:szCs w:val="24"/>
                <w:lang w:val="ro-RO" w:bidi="ar-JO"/>
              </w:rPr>
              <w:t>ive şi, uneori, invazive.</w:t>
            </w:r>
          </w:p>
          <w:p w14:paraId="472D6F12" w14:textId="77777777" w:rsidR="00B04273" w:rsidRPr="00993E14" w:rsidRDefault="00B04273" w:rsidP="00E148C7">
            <w:pPr>
              <w:numPr>
                <w:ilvl w:val="0"/>
                <w:numId w:val="25"/>
              </w:numPr>
              <w:tabs>
                <w:tab w:val="clear" w:pos="360"/>
                <w:tab w:val="num" w:pos="457"/>
              </w:tabs>
              <w:spacing w:after="120"/>
              <w:ind w:left="457" w:hanging="457"/>
              <w:jc w:val="both"/>
              <w:rPr>
                <w:rFonts w:ascii="Times New Roman" w:hAnsi="Times New Roman" w:cs="Times New Roman"/>
                <w:sz w:val="24"/>
                <w:szCs w:val="24"/>
                <w:lang w:val="ro-RO" w:bidi="ar-JO"/>
              </w:rPr>
            </w:pPr>
            <w:r w:rsidRPr="00993E14">
              <w:rPr>
                <w:rFonts w:ascii="Times New Roman" w:hAnsi="Times New Roman" w:cs="Times New Roman"/>
                <w:b/>
                <w:sz w:val="24"/>
                <w:szCs w:val="24"/>
                <w:lang w:val="ro-RO" w:bidi="ar-JO"/>
              </w:rPr>
              <w:t xml:space="preserve">Diverticulul Meckel inflamat </w:t>
            </w:r>
            <w:r w:rsidRPr="00993E14">
              <w:rPr>
                <w:rFonts w:ascii="Times New Roman" w:hAnsi="Times New Roman" w:cs="Times New Roman"/>
                <w:sz w:val="24"/>
                <w:szCs w:val="24"/>
                <w:lang w:val="ro-RO" w:bidi="ar-JO"/>
              </w:rPr>
              <w:t xml:space="preserve">– în majoritatea cazurilor este prezent un tablou clinic asemănător </w:t>
            </w:r>
            <w:r w:rsidR="00005CDD" w:rsidRPr="00993E14">
              <w:rPr>
                <w:rFonts w:ascii="Times New Roman" w:hAnsi="Times New Roman" w:cs="Times New Roman"/>
                <w:sz w:val="24"/>
                <w:szCs w:val="24"/>
                <w:lang w:val="ro-RO" w:bidi="ar-JO"/>
              </w:rPr>
              <w:t>AA</w:t>
            </w:r>
            <w:r w:rsidRPr="00993E14">
              <w:rPr>
                <w:rFonts w:ascii="Times New Roman" w:hAnsi="Times New Roman" w:cs="Times New Roman"/>
                <w:sz w:val="24"/>
                <w:szCs w:val="24"/>
                <w:lang w:val="ro-RO" w:bidi="ar-JO"/>
              </w:rPr>
              <w:t xml:space="preserve">. Diagnosticul preoperator este dificil şi, din punct de vedere a conduitei clinice, neimportant. Complicaţiile diverticulului Meckel necesită o abordare similară </w:t>
            </w:r>
            <w:r w:rsidR="00005CDD" w:rsidRPr="00993E14">
              <w:rPr>
                <w:rFonts w:ascii="Times New Roman" w:hAnsi="Times New Roman" w:cs="Times New Roman"/>
                <w:sz w:val="24"/>
                <w:szCs w:val="24"/>
                <w:lang w:val="ro-RO" w:bidi="ar-JO"/>
              </w:rPr>
              <w:t>AA</w:t>
            </w:r>
            <w:r w:rsidRPr="00993E14">
              <w:rPr>
                <w:rFonts w:ascii="Times New Roman" w:hAnsi="Times New Roman" w:cs="Times New Roman"/>
                <w:sz w:val="24"/>
                <w:szCs w:val="24"/>
                <w:lang w:val="ro-RO" w:bidi="ar-JO"/>
              </w:rPr>
              <w:t xml:space="preserve"> – intervenţie chirurgicală în regim de urgenţă. Diverticulectomia este posibil de efectuat din abord clasic McBurney cu o extindere în caz de necesitate.</w:t>
            </w:r>
          </w:p>
          <w:p w14:paraId="350AE167" w14:textId="736BD4FC" w:rsidR="00B04273" w:rsidRPr="00993E14" w:rsidRDefault="00B04273" w:rsidP="00E148C7">
            <w:pPr>
              <w:numPr>
                <w:ilvl w:val="0"/>
                <w:numId w:val="25"/>
              </w:numPr>
              <w:tabs>
                <w:tab w:val="clear" w:pos="360"/>
                <w:tab w:val="num" w:pos="457"/>
              </w:tabs>
              <w:spacing w:after="120"/>
              <w:ind w:left="457" w:hanging="457"/>
              <w:jc w:val="both"/>
              <w:rPr>
                <w:rFonts w:ascii="Times New Roman" w:hAnsi="Times New Roman" w:cs="Times New Roman"/>
                <w:sz w:val="24"/>
                <w:szCs w:val="24"/>
                <w:lang w:val="ro-RO" w:bidi="ar-JO"/>
              </w:rPr>
            </w:pPr>
            <w:r w:rsidRPr="00993E14">
              <w:rPr>
                <w:rFonts w:ascii="Times New Roman" w:hAnsi="Times New Roman" w:cs="Times New Roman"/>
                <w:b/>
                <w:sz w:val="24"/>
                <w:szCs w:val="24"/>
                <w:lang w:val="ro-RO" w:bidi="ar-JO"/>
              </w:rPr>
              <w:t>Ulcerul gastroduodenal perforat.</w:t>
            </w:r>
            <w:r w:rsidRPr="00993E14">
              <w:rPr>
                <w:rFonts w:ascii="Times New Roman" w:hAnsi="Times New Roman" w:cs="Times New Roman"/>
                <w:sz w:val="24"/>
                <w:szCs w:val="24"/>
                <w:lang w:val="ro-RO" w:bidi="ar-JO"/>
              </w:rPr>
              <w:t xml:space="preserve"> De obicei este prezent </w:t>
            </w:r>
            <w:r w:rsidR="00AF0BD6" w:rsidRPr="00993E14">
              <w:rPr>
                <w:rFonts w:ascii="Times New Roman" w:hAnsi="Times New Roman" w:cs="Times New Roman"/>
                <w:sz w:val="24"/>
                <w:szCs w:val="24"/>
                <w:lang w:val="ro-RO" w:bidi="ar-JO"/>
              </w:rPr>
              <w:t xml:space="preserve">un </w:t>
            </w:r>
            <w:r w:rsidRPr="00993E14">
              <w:rPr>
                <w:rFonts w:ascii="Times New Roman" w:hAnsi="Times New Roman" w:cs="Times New Roman"/>
                <w:sz w:val="24"/>
                <w:szCs w:val="24"/>
                <w:lang w:val="ro-RO" w:bidi="ar-JO"/>
              </w:rPr>
              <w:t>debut brusc cu sindrom algic pronunţat. Dacă perforaţia se acoperă spontan starea bolnavului se ameliorează, semnele clinice abdominale se localizează pe flancul abdominal drept. În acest caz diagnosticul diferenţial este foarte dificil şi întotdeauna necesită utilizarea metodelor paraclinice suplimentare (</w:t>
            </w:r>
            <w:r w:rsidR="00317604" w:rsidRPr="00317604">
              <w:rPr>
                <w:rFonts w:ascii="Times New Roman" w:hAnsi="Times New Roman" w:cs="Times New Roman"/>
                <w:sz w:val="24"/>
                <w:szCs w:val="24"/>
                <w:lang w:val="ro-RO" w:bidi="ar-JO"/>
              </w:rPr>
              <w:t>Ecografia organelor abdominale</w:t>
            </w:r>
            <w:r w:rsidRPr="00993E14">
              <w:rPr>
                <w:rFonts w:ascii="Times New Roman" w:hAnsi="Times New Roman" w:cs="Times New Roman"/>
                <w:sz w:val="24"/>
                <w:szCs w:val="24"/>
                <w:lang w:val="ro-RO" w:bidi="ar-JO"/>
              </w:rPr>
              <w:t>, radiografia panoramică a cavităţii abdominale, pneumogastrografia, CT abdominală, laparoscopia diagnostică).</w:t>
            </w:r>
          </w:p>
          <w:p w14:paraId="7D75FA6A" w14:textId="77777777" w:rsidR="00B04273" w:rsidRPr="00993E14" w:rsidRDefault="00B04273" w:rsidP="00E148C7">
            <w:pPr>
              <w:numPr>
                <w:ilvl w:val="0"/>
                <w:numId w:val="25"/>
              </w:numPr>
              <w:tabs>
                <w:tab w:val="clear" w:pos="360"/>
                <w:tab w:val="num" w:pos="0"/>
                <w:tab w:val="num" w:pos="457"/>
              </w:tabs>
              <w:spacing w:after="120"/>
              <w:ind w:left="457" w:hanging="457"/>
              <w:jc w:val="both"/>
              <w:rPr>
                <w:rFonts w:ascii="Times New Roman" w:hAnsi="Times New Roman" w:cs="Times New Roman"/>
                <w:sz w:val="24"/>
                <w:szCs w:val="24"/>
                <w:lang w:val="ro-RO" w:bidi="ar-JO"/>
              </w:rPr>
            </w:pPr>
            <w:r w:rsidRPr="00993E14">
              <w:rPr>
                <w:rFonts w:ascii="Times New Roman" w:hAnsi="Times New Roman" w:cs="Times New Roman"/>
                <w:b/>
                <w:sz w:val="24"/>
                <w:szCs w:val="24"/>
                <w:lang w:val="ro-RO" w:bidi="ar-JO"/>
              </w:rPr>
              <w:t>Tumorile apendicelui</w:t>
            </w:r>
            <w:r w:rsidRPr="00993E14">
              <w:rPr>
                <w:rFonts w:ascii="Times New Roman" w:hAnsi="Times New Roman" w:cs="Times New Roman"/>
                <w:sz w:val="24"/>
                <w:szCs w:val="24"/>
                <w:lang w:val="ro-RO" w:bidi="ar-JO"/>
              </w:rPr>
              <w:t xml:space="preserve"> (carcinoidul, mucocelul, adenocarcinomul) se manifestă prin simptome de </w:t>
            </w:r>
            <w:r w:rsidR="00005CDD" w:rsidRPr="00993E14">
              <w:rPr>
                <w:rFonts w:ascii="Times New Roman" w:hAnsi="Times New Roman" w:cs="Times New Roman"/>
                <w:sz w:val="24"/>
                <w:szCs w:val="24"/>
                <w:lang w:val="ro-RO" w:bidi="ar-JO"/>
              </w:rPr>
              <w:t>AA</w:t>
            </w:r>
            <w:r w:rsidRPr="00993E14">
              <w:rPr>
                <w:rFonts w:ascii="Times New Roman" w:hAnsi="Times New Roman" w:cs="Times New Roman"/>
                <w:sz w:val="24"/>
                <w:szCs w:val="24"/>
                <w:lang w:val="ro-RO" w:bidi="ar-JO"/>
              </w:rPr>
              <w:t xml:space="preserve"> şi diferenţierea este posibilă doar intraoperator.</w:t>
            </w:r>
          </w:p>
          <w:p w14:paraId="3214B815" w14:textId="77777777" w:rsidR="00B04273" w:rsidRPr="00993E14" w:rsidRDefault="00B04273" w:rsidP="00E148C7">
            <w:pPr>
              <w:numPr>
                <w:ilvl w:val="0"/>
                <w:numId w:val="25"/>
              </w:numPr>
              <w:tabs>
                <w:tab w:val="clear" w:pos="360"/>
                <w:tab w:val="num" w:pos="457"/>
              </w:tabs>
              <w:spacing w:after="120"/>
              <w:ind w:left="457" w:hanging="457"/>
              <w:jc w:val="both"/>
              <w:rPr>
                <w:rFonts w:ascii="Times New Roman" w:hAnsi="Times New Roman" w:cs="Times New Roman"/>
                <w:sz w:val="24"/>
                <w:szCs w:val="24"/>
                <w:lang w:val="ro-RO" w:bidi="ar-JO"/>
              </w:rPr>
            </w:pPr>
            <w:r w:rsidRPr="00993E14">
              <w:rPr>
                <w:rFonts w:ascii="Times New Roman" w:hAnsi="Times New Roman" w:cs="Times New Roman"/>
                <w:b/>
                <w:sz w:val="24"/>
                <w:szCs w:val="24"/>
                <w:lang w:val="ro-RO" w:bidi="ar-JO"/>
              </w:rPr>
              <w:t>Cancerul cecului şi colonului drept.</w:t>
            </w:r>
            <w:r w:rsidRPr="00993E14">
              <w:rPr>
                <w:rFonts w:ascii="Times New Roman" w:hAnsi="Times New Roman" w:cs="Times New Roman"/>
                <w:sz w:val="24"/>
                <w:szCs w:val="24"/>
                <w:lang w:val="ro-RO" w:bidi="ar-JO"/>
              </w:rPr>
              <w:t xml:space="preserve"> Durerea persistentă şi localizată pe flancul drept, constipaţii</w:t>
            </w:r>
            <w:r w:rsidR="00AF0BD6" w:rsidRPr="00993E14">
              <w:rPr>
                <w:rFonts w:ascii="Times New Roman" w:hAnsi="Times New Roman" w:cs="Times New Roman"/>
                <w:sz w:val="24"/>
                <w:szCs w:val="24"/>
                <w:lang w:val="ro-RO" w:bidi="ar-JO"/>
              </w:rPr>
              <w:t>le</w:t>
            </w:r>
            <w:r w:rsidRPr="00993E14">
              <w:rPr>
                <w:rFonts w:ascii="Times New Roman" w:hAnsi="Times New Roman" w:cs="Times New Roman"/>
                <w:sz w:val="24"/>
                <w:szCs w:val="24"/>
                <w:lang w:val="ro-RO" w:bidi="ar-JO"/>
              </w:rPr>
              <w:t xml:space="preserve"> şi balonări</w:t>
            </w:r>
            <w:r w:rsidR="00AF0BD6" w:rsidRPr="00993E14">
              <w:rPr>
                <w:rFonts w:ascii="Times New Roman" w:hAnsi="Times New Roman" w:cs="Times New Roman"/>
                <w:sz w:val="24"/>
                <w:szCs w:val="24"/>
                <w:lang w:val="ro-RO" w:bidi="ar-JO"/>
              </w:rPr>
              <w:t>le</w:t>
            </w:r>
            <w:r w:rsidRPr="00993E14">
              <w:rPr>
                <w:rFonts w:ascii="Times New Roman" w:hAnsi="Times New Roman" w:cs="Times New Roman"/>
                <w:sz w:val="24"/>
                <w:szCs w:val="24"/>
                <w:lang w:val="ro-RO" w:bidi="ar-JO"/>
              </w:rPr>
              <w:t xml:space="preserve"> intestinale, anorexia – sunt semne ale adenocarcinomului colonului drept, care pot fi uşor confundate cu AA. La destrucţia şi microperforaţia tumorii cu abcedare se determină febră 38-38,5ºC şi plastron palpabil dureros pe flancul abdominal drept. Caracteristic pentru cancer de colon drept este anemia, pierderea ponderală şi vârsta înaint</w:t>
            </w:r>
            <w:r w:rsidR="00AF0BD6" w:rsidRPr="00993E14">
              <w:rPr>
                <w:rFonts w:ascii="Times New Roman" w:hAnsi="Times New Roman" w:cs="Times New Roman"/>
                <w:sz w:val="24"/>
                <w:szCs w:val="24"/>
                <w:lang w:val="ro-RO" w:bidi="ar-JO"/>
              </w:rPr>
              <w:t>at</w:t>
            </w:r>
            <w:r w:rsidRPr="00993E14">
              <w:rPr>
                <w:rFonts w:ascii="Times New Roman" w:hAnsi="Times New Roman" w:cs="Times New Roman"/>
                <w:sz w:val="24"/>
                <w:szCs w:val="24"/>
                <w:lang w:val="ro-RO" w:bidi="ar-JO"/>
              </w:rPr>
              <w:t>ă a pacienţilor. Din acest considerent este recomandabil</w:t>
            </w:r>
            <w:r w:rsidR="00AF0BD6" w:rsidRPr="00993E14">
              <w:rPr>
                <w:rFonts w:ascii="Times New Roman" w:hAnsi="Times New Roman" w:cs="Times New Roman"/>
                <w:sz w:val="24"/>
                <w:szCs w:val="24"/>
                <w:lang w:val="ro-RO" w:bidi="ar-JO"/>
              </w:rPr>
              <w:t>ă</w:t>
            </w:r>
            <w:r w:rsidRPr="00993E14">
              <w:rPr>
                <w:rFonts w:ascii="Times New Roman" w:hAnsi="Times New Roman" w:cs="Times New Roman"/>
                <w:sz w:val="24"/>
                <w:szCs w:val="24"/>
                <w:lang w:val="ro-RO" w:bidi="ar-JO"/>
              </w:rPr>
              <w:t xml:space="preserve"> examinarea mai </w:t>
            </w:r>
            <w:r w:rsidR="00AF0BD6" w:rsidRPr="00993E14">
              <w:rPr>
                <w:rFonts w:ascii="Times New Roman" w:hAnsi="Times New Roman" w:cs="Times New Roman"/>
                <w:sz w:val="24"/>
                <w:szCs w:val="24"/>
                <w:lang w:val="ro-RO" w:bidi="ar-JO"/>
              </w:rPr>
              <w:t>minuțioasă</w:t>
            </w:r>
            <w:r w:rsidRPr="00993E14">
              <w:rPr>
                <w:rFonts w:ascii="Times New Roman" w:hAnsi="Times New Roman" w:cs="Times New Roman"/>
                <w:sz w:val="24"/>
                <w:szCs w:val="24"/>
                <w:lang w:val="ro-RO" w:bidi="ar-JO"/>
              </w:rPr>
              <w:t xml:space="preserve"> a bolnavilor (CT, irigografia, colonoscopia, laparoscopia diagnostică), deoarece tactic</w:t>
            </w:r>
            <w:r w:rsidR="00AF0BD6" w:rsidRPr="00993E14">
              <w:rPr>
                <w:rFonts w:ascii="Times New Roman" w:hAnsi="Times New Roman" w:cs="Times New Roman"/>
                <w:sz w:val="24"/>
                <w:szCs w:val="24"/>
                <w:lang w:val="ro-RO" w:bidi="ar-JO"/>
              </w:rPr>
              <w:t>ile</w:t>
            </w:r>
            <w:r w:rsidRPr="00993E14">
              <w:rPr>
                <w:rFonts w:ascii="Times New Roman" w:hAnsi="Times New Roman" w:cs="Times New Roman"/>
                <w:sz w:val="24"/>
                <w:szCs w:val="24"/>
                <w:lang w:val="ro-RO" w:bidi="ar-JO"/>
              </w:rPr>
              <w:t xml:space="preserve"> chirurgical</w:t>
            </w:r>
            <w:r w:rsidR="00AF0BD6" w:rsidRPr="00993E14">
              <w:rPr>
                <w:rFonts w:ascii="Times New Roman" w:hAnsi="Times New Roman" w:cs="Times New Roman"/>
                <w:sz w:val="24"/>
                <w:szCs w:val="24"/>
                <w:lang w:val="ro-RO" w:bidi="ar-JO"/>
              </w:rPr>
              <w:t>e</w:t>
            </w:r>
            <w:r w:rsidRPr="00993E14">
              <w:rPr>
                <w:rFonts w:ascii="Times New Roman" w:hAnsi="Times New Roman" w:cs="Times New Roman"/>
                <w:sz w:val="24"/>
                <w:szCs w:val="24"/>
                <w:lang w:val="ro-RO" w:bidi="ar-JO"/>
              </w:rPr>
              <w:t xml:space="preserve"> </w:t>
            </w:r>
            <w:r w:rsidR="00AF0BD6" w:rsidRPr="00993E14">
              <w:rPr>
                <w:rFonts w:ascii="Times New Roman" w:hAnsi="Times New Roman" w:cs="Times New Roman"/>
                <w:sz w:val="24"/>
                <w:szCs w:val="24"/>
                <w:lang w:val="ro-RO" w:bidi="ar-JO"/>
              </w:rPr>
              <w:t>sunt</w:t>
            </w:r>
            <w:r w:rsidRPr="00993E14">
              <w:rPr>
                <w:rFonts w:ascii="Times New Roman" w:hAnsi="Times New Roman" w:cs="Times New Roman"/>
                <w:sz w:val="24"/>
                <w:szCs w:val="24"/>
                <w:lang w:val="ro-RO" w:bidi="ar-JO"/>
              </w:rPr>
              <w:t xml:space="preserve"> complet diferit</w:t>
            </w:r>
            <w:r w:rsidR="00AF0BD6" w:rsidRPr="00993E14">
              <w:rPr>
                <w:rFonts w:ascii="Times New Roman" w:hAnsi="Times New Roman" w:cs="Times New Roman"/>
                <w:sz w:val="24"/>
                <w:szCs w:val="24"/>
                <w:lang w:val="ro-RO" w:bidi="ar-JO"/>
              </w:rPr>
              <w:t>e</w:t>
            </w:r>
            <w:r w:rsidRPr="00993E14">
              <w:rPr>
                <w:rFonts w:ascii="Times New Roman" w:hAnsi="Times New Roman" w:cs="Times New Roman"/>
                <w:sz w:val="24"/>
                <w:szCs w:val="24"/>
                <w:lang w:val="ro-RO" w:bidi="ar-JO"/>
              </w:rPr>
              <w:t>.</w:t>
            </w:r>
          </w:p>
          <w:p w14:paraId="5FE6D5F8" w14:textId="77777777" w:rsidR="00B04273" w:rsidRPr="00993E14" w:rsidRDefault="00B04273" w:rsidP="00E148C7">
            <w:pPr>
              <w:numPr>
                <w:ilvl w:val="0"/>
                <w:numId w:val="25"/>
              </w:numPr>
              <w:tabs>
                <w:tab w:val="clear" w:pos="360"/>
                <w:tab w:val="num" w:pos="0"/>
                <w:tab w:val="num" w:pos="457"/>
              </w:tabs>
              <w:spacing w:after="120"/>
              <w:ind w:left="457" w:hanging="457"/>
              <w:jc w:val="both"/>
              <w:rPr>
                <w:rFonts w:ascii="Times New Roman" w:hAnsi="Times New Roman" w:cs="Times New Roman"/>
                <w:sz w:val="24"/>
                <w:szCs w:val="24"/>
                <w:lang w:val="ro-RO" w:bidi="ar-JO"/>
              </w:rPr>
            </w:pPr>
            <w:r w:rsidRPr="00993E14">
              <w:rPr>
                <w:rFonts w:ascii="Times New Roman" w:hAnsi="Times New Roman" w:cs="Times New Roman"/>
                <w:b/>
                <w:sz w:val="24"/>
                <w:szCs w:val="24"/>
                <w:lang w:val="ro-RO" w:bidi="ar-JO"/>
              </w:rPr>
              <w:t xml:space="preserve">Patologiile sistemului respirator (pleuropneumonia bazală şi pleurezia pe dreapta) </w:t>
            </w:r>
            <w:r w:rsidRPr="00993E14">
              <w:rPr>
                <w:rFonts w:ascii="Times New Roman" w:hAnsi="Times New Roman" w:cs="Times New Roman"/>
                <w:sz w:val="24"/>
                <w:szCs w:val="24"/>
                <w:lang w:val="ro-RO" w:bidi="ar-JO"/>
              </w:rPr>
              <w:t>pot ev</w:t>
            </w:r>
            <w:r w:rsidR="00AF0BD6" w:rsidRPr="00993E14">
              <w:rPr>
                <w:rFonts w:ascii="Times New Roman" w:hAnsi="Times New Roman" w:cs="Times New Roman"/>
                <w:sz w:val="24"/>
                <w:szCs w:val="24"/>
                <w:lang w:val="ro-RO" w:bidi="ar-JO"/>
              </w:rPr>
              <w:t>o</w:t>
            </w:r>
            <w:r w:rsidRPr="00993E14">
              <w:rPr>
                <w:rFonts w:ascii="Times New Roman" w:hAnsi="Times New Roman" w:cs="Times New Roman"/>
                <w:sz w:val="24"/>
                <w:szCs w:val="24"/>
                <w:lang w:val="ro-RO" w:bidi="ar-JO"/>
              </w:rPr>
              <w:t>lua</w:t>
            </w:r>
            <w:r w:rsidRPr="00993E14">
              <w:rPr>
                <w:rFonts w:ascii="Times New Roman" w:hAnsi="Times New Roman" w:cs="Times New Roman"/>
                <w:b/>
                <w:sz w:val="24"/>
                <w:szCs w:val="24"/>
                <w:lang w:val="ro-RO" w:bidi="ar-JO"/>
              </w:rPr>
              <w:t xml:space="preserve"> </w:t>
            </w:r>
            <w:r w:rsidRPr="00993E14">
              <w:rPr>
                <w:rFonts w:ascii="Times New Roman" w:hAnsi="Times New Roman" w:cs="Times New Roman"/>
                <w:sz w:val="24"/>
                <w:szCs w:val="24"/>
                <w:lang w:val="ro-RO" w:bidi="ar-JO"/>
              </w:rPr>
              <w:t>cu iradierea abdominală a durerii, uneori şi cu contractură musculară. În majoritatea cazurilor este prezentă febr</w:t>
            </w:r>
            <w:r w:rsidR="00AF0BD6" w:rsidRPr="00993E14">
              <w:rPr>
                <w:rFonts w:ascii="Times New Roman" w:hAnsi="Times New Roman" w:cs="Times New Roman"/>
                <w:sz w:val="24"/>
                <w:szCs w:val="24"/>
                <w:lang w:val="ro-RO" w:bidi="ar-JO"/>
              </w:rPr>
              <w:t>a</w:t>
            </w:r>
            <w:r w:rsidRPr="00993E14">
              <w:rPr>
                <w:rFonts w:ascii="Times New Roman" w:hAnsi="Times New Roman" w:cs="Times New Roman"/>
                <w:sz w:val="24"/>
                <w:szCs w:val="24"/>
                <w:lang w:val="ro-RO" w:bidi="ar-JO"/>
              </w:rPr>
              <w:t xml:space="preserve"> înaltă precedată de frison. Auscultativ se determină atenuarea respiraţiei şi crepitaţia. Se diferenţiază prin examinarea clinică (percuţie şi auscultaţie), confirmată de radiografia pulmonară.</w:t>
            </w:r>
          </w:p>
          <w:p w14:paraId="35AB6ADA" w14:textId="77777777" w:rsidR="00B04273" w:rsidRPr="00993E14" w:rsidRDefault="00B04273" w:rsidP="00E148C7">
            <w:pPr>
              <w:numPr>
                <w:ilvl w:val="0"/>
                <w:numId w:val="25"/>
              </w:numPr>
              <w:tabs>
                <w:tab w:val="clear" w:pos="360"/>
                <w:tab w:val="num" w:pos="0"/>
                <w:tab w:val="num" w:pos="457"/>
              </w:tabs>
              <w:spacing w:after="120"/>
              <w:ind w:left="457" w:hanging="457"/>
              <w:jc w:val="both"/>
              <w:rPr>
                <w:rFonts w:ascii="Times New Roman" w:hAnsi="Times New Roman" w:cs="Times New Roman"/>
                <w:sz w:val="24"/>
                <w:szCs w:val="24"/>
                <w:lang w:val="ro-RO" w:bidi="ar-JO"/>
              </w:rPr>
            </w:pPr>
            <w:r w:rsidRPr="00993E14">
              <w:rPr>
                <w:rFonts w:ascii="Times New Roman" w:hAnsi="Times New Roman" w:cs="Times New Roman"/>
                <w:b/>
                <w:sz w:val="24"/>
                <w:szCs w:val="24"/>
                <w:lang w:val="ro-RO" w:bidi="ar-JO"/>
              </w:rPr>
              <w:t xml:space="preserve">Gastroenterita acută. </w:t>
            </w:r>
            <w:r w:rsidRPr="00993E14">
              <w:rPr>
                <w:rFonts w:ascii="Times New Roman" w:hAnsi="Times New Roman" w:cs="Times New Roman"/>
                <w:sz w:val="24"/>
                <w:szCs w:val="24"/>
                <w:lang w:val="ro-RO" w:bidi="ar-JO"/>
              </w:rPr>
              <w:t>Durerea diferă prin localizare periombilicală şi este colicativă. Crampele abdominale sunt urmate de diaree apoasă şi vome. Lipseşte sensibilitatea locală la palpare în fosa iliacă dreaptă şi contractura musculară. Datele de laborator sunt în limitele normale. Operaţia este contraindicată.</w:t>
            </w:r>
          </w:p>
          <w:p w14:paraId="0C2F0C48" w14:textId="77777777" w:rsidR="00B04273" w:rsidRPr="00993E14" w:rsidRDefault="00B04273" w:rsidP="00E148C7">
            <w:pPr>
              <w:numPr>
                <w:ilvl w:val="0"/>
                <w:numId w:val="25"/>
              </w:numPr>
              <w:tabs>
                <w:tab w:val="clear" w:pos="360"/>
                <w:tab w:val="num" w:pos="0"/>
                <w:tab w:val="num" w:pos="457"/>
              </w:tabs>
              <w:spacing w:after="120"/>
              <w:ind w:left="457" w:hanging="457"/>
              <w:jc w:val="both"/>
              <w:rPr>
                <w:rFonts w:ascii="Times New Roman" w:hAnsi="Times New Roman" w:cs="Times New Roman"/>
                <w:sz w:val="24"/>
                <w:szCs w:val="24"/>
                <w:lang w:val="ro-RO" w:bidi="ar-JO"/>
              </w:rPr>
            </w:pPr>
            <w:r w:rsidRPr="00993E14">
              <w:rPr>
                <w:rFonts w:ascii="Times New Roman" w:hAnsi="Times New Roman" w:cs="Times New Roman"/>
                <w:b/>
                <w:sz w:val="24"/>
                <w:szCs w:val="24"/>
                <w:lang w:val="ro-RO" w:bidi="ar-JO"/>
              </w:rPr>
              <w:t>Ileita regională acută</w:t>
            </w:r>
            <w:r w:rsidRPr="00993E14">
              <w:rPr>
                <w:rFonts w:ascii="Times New Roman" w:hAnsi="Times New Roman" w:cs="Times New Roman"/>
                <w:sz w:val="24"/>
                <w:szCs w:val="24"/>
                <w:lang w:val="ro-RO" w:bidi="ar-JO"/>
              </w:rPr>
              <w:t xml:space="preserve"> </w:t>
            </w:r>
            <w:r w:rsidRPr="00993E14">
              <w:rPr>
                <w:rFonts w:ascii="Times New Roman" w:hAnsi="Times New Roman" w:cs="Times New Roman"/>
                <w:b/>
                <w:sz w:val="24"/>
                <w:szCs w:val="24"/>
                <w:lang w:val="ro-RO" w:bidi="ar-JO"/>
              </w:rPr>
              <w:t>(boala Crohn)</w:t>
            </w:r>
            <w:r w:rsidRPr="00993E14">
              <w:rPr>
                <w:rFonts w:ascii="Times New Roman" w:hAnsi="Times New Roman" w:cs="Times New Roman"/>
                <w:sz w:val="24"/>
                <w:szCs w:val="24"/>
                <w:lang w:val="ro-RO" w:bidi="ar-JO"/>
              </w:rPr>
              <w:t xml:space="preserve"> simulează apendicita, provoacă febră, durere şi rezistenţă musculară în fosa iliacă dreaptă. Diareea, greaţa şi voma nu sunt elocvente pentru diferenţiere. Este indicată laparoscopia diagnostică sau laparotomia exploratorie. Chiar dacă cecul şi apendicele sunt </w:t>
            </w:r>
            <w:r w:rsidR="00AF0BD6" w:rsidRPr="00993E14">
              <w:rPr>
                <w:rFonts w:ascii="Times New Roman" w:hAnsi="Times New Roman" w:cs="Times New Roman"/>
                <w:sz w:val="24"/>
                <w:szCs w:val="24"/>
                <w:lang w:val="ro-RO" w:bidi="ar-JO"/>
              </w:rPr>
              <w:t xml:space="preserve">de aspect </w:t>
            </w:r>
            <w:r w:rsidRPr="00993E14">
              <w:rPr>
                <w:rFonts w:ascii="Times New Roman" w:hAnsi="Times New Roman" w:cs="Times New Roman"/>
                <w:sz w:val="24"/>
                <w:szCs w:val="24"/>
                <w:lang w:val="ro-RO" w:bidi="ar-JO"/>
              </w:rPr>
              <w:t>normal, este indicată apendicectomia.</w:t>
            </w:r>
          </w:p>
          <w:p w14:paraId="03F6ECE4" w14:textId="77777777" w:rsidR="00B04273" w:rsidRPr="00993E14" w:rsidRDefault="00B04273" w:rsidP="00E148C7">
            <w:pPr>
              <w:numPr>
                <w:ilvl w:val="0"/>
                <w:numId w:val="25"/>
              </w:numPr>
              <w:tabs>
                <w:tab w:val="clear" w:pos="360"/>
                <w:tab w:val="num" w:pos="0"/>
                <w:tab w:val="num" w:pos="457"/>
              </w:tabs>
              <w:spacing w:after="120"/>
              <w:ind w:left="457" w:hanging="457"/>
              <w:jc w:val="both"/>
              <w:rPr>
                <w:rFonts w:ascii="Times New Roman" w:hAnsi="Times New Roman" w:cs="Times New Roman"/>
                <w:sz w:val="24"/>
                <w:szCs w:val="24"/>
                <w:lang w:val="ro-RO" w:bidi="ar-JO"/>
              </w:rPr>
            </w:pPr>
            <w:r w:rsidRPr="00993E14">
              <w:rPr>
                <w:rFonts w:ascii="Times New Roman" w:hAnsi="Times New Roman" w:cs="Times New Roman"/>
                <w:b/>
                <w:sz w:val="24"/>
                <w:szCs w:val="24"/>
                <w:lang w:val="ro-RO" w:bidi="ar-JO"/>
              </w:rPr>
              <w:t>Epiploidita acută</w:t>
            </w:r>
            <w:r w:rsidRPr="00993E14">
              <w:rPr>
                <w:rFonts w:ascii="Times New Roman" w:hAnsi="Times New Roman" w:cs="Times New Roman"/>
                <w:sz w:val="24"/>
                <w:szCs w:val="24"/>
                <w:lang w:val="ro-RO" w:bidi="ar-JO"/>
              </w:rPr>
              <w:t xml:space="preserve"> </w:t>
            </w:r>
            <w:r w:rsidRPr="00993E14">
              <w:rPr>
                <w:rFonts w:ascii="Times New Roman" w:hAnsi="Times New Roman" w:cs="Times New Roman"/>
                <w:b/>
                <w:sz w:val="24"/>
                <w:szCs w:val="24"/>
                <w:lang w:val="ro-RO" w:bidi="ar-JO"/>
              </w:rPr>
              <w:t>şi diverticulita colonului</w:t>
            </w:r>
            <w:r w:rsidRPr="00993E14">
              <w:rPr>
                <w:rFonts w:ascii="Times New Roman" w:hAnsi="Times New Roman" w:cs="Times New Roman"/>
                <w:sz w:val="24"/>
                <w:szCs w:val="24"/>
                <w:lang w:val="ro-RO" w:bidi="ar-JO"/>
              </w:rPr>
              <w:t xml:space="preserve"> – durerea se localizează în proiecţia cadranului </w:t>
            </w:r>
            <w:r w:rsidRPr="00993E14">
              <w:rPr>
                <w:rFonts w:ascii="Times New Roman" w:hAnsi="Times New Roman" w:cs="Times New Roman"/>
                <w:sz w:val="24"/>
                <w:szCs w:val="24"/>
                <w:lang w:val="ro-RO" w:bidi="ar-JO"/>
              </w:rPr>
              <w:lastRenderedPageBreak/>
              <w:t xml:space="preserve">colic implicat cu durată de câteva zile, uneori însoţită de febră moderată. În prezenţa dolihosigmei şi localizării procesului în fosa iliacă dreaptă, manifestările clinice locale sunt imperceptibile de AA. Greaţa şi voma sunt rare. Necesită diferenţiere minuţioasă, </w:t>
            </w:r>
            <w:r w:rsidR="00AF0BD6" w:rsidRPr="00993E14">
              <w:rPr>
                <w:rFonts w:ascii="Times New Roman" w:hAnsi="Times New Roman" w:cs="Times New Roman"/>
                <w:sz w:val="24"/>
                <w:szCs w:val="24"/>
                <w:lang w:val="ro-RO" w:bidi="ar-JO"/>
              </w:rPr>
              <w:t>deoarece tactica curativă a</w:t>
            </w:r>
            <w:r w:rsidRPr="00993E14">
              <w:rPr>
                <w:rFonts w:ascii="Times New Roman" w:hAnsi="Times New Roman" w:cs="Times New Roman"/>
                <w:sz w:val="24"/>
                <w:szCs w:val="24"/>
                <w:lang w:val="ro-RO" w:bidi="ar-JO"/>
              </w:rPr>
              <w:t xml:space="preserve"> patologiilor diferită complet. </w:t>
            </w:r>
          </w:p>
          <w:p w14:paraId="32EAAC4A" w14:textId="77777777" w:rsidR="00B04273" w:rsidRPr="00993E14" w:rsidRDefault="00B04273" w:rsidP="00E148C7">
            <w:pPr>
              <w:numPr>
                <w:ilvl w:val="0"/>
                <w:numId w:val="25"/>
              </w:numPr>
              <w:tabs>
                <w:tab w:val="clear" w:pos="360"/>
                <w:tab w:val="num" w:pos="0"/>
                <w:tab w:val="num" w:pos="457"/>
              </w:tabs>
              <w:spacing w:after="120"/>
              <w:ind w:left="457" w:hanging="457"/>
              <w:jc w:val="both"/>
              <w:rPr>
                <w:rFonts w:ascii="Times New Roman" w:hAnsi="Times New Roman" w:cs="Times New Roman"/>
                <w:sz w:val="24"/>
                <w:szCs w:val="24"/>
                <w:lang w:val="ro-RO" w:bidi="ar-JO"/>
              </w:rPr>
            </w:pPr>
            <w:r w:rsidRPr="00993E14">
              <w:rPr>
                <w:rFonts w:ascii="Times New Roman" w:hAnsi="Times New Roman" w:cs="Times New Roman"/>
                <w:b/>
                <w:sz w:val="24"/>
                <w:szCs w:val="24"/>
                <w:lang w:val="ro-RO" w:bidi="ar-JO"/>
              </w:rPr>
              <w:t>Afecţiunile genitourinare masculine</w:t>
            </w:r>
            <w:r w:rsidRPr="00993E14">
              <w:rPr>
                <w:rFonts w:ascii="Times New Roman" w:hAnsi="Times New Roman" w:cs="Times New Roman"/>
                <w:sz w:val="24"/>
                <w:szCs w:val="24"/>
                <w:lang w:val="ro-RO" w:bidi="ar-JO"/>
              </w:rPr>
              <w:t xml:space="preserve"> </w:t>
            </w:r>
            <w:r w:rsidRPr="00993E14">
              <w:rPr>
                <w:rFonts w:ascii="Times New Roman" w:hAnsi="Times New Roman" w:cs="Times New Roman"/>
                <w:b/>
                <w:sz w:val="24"/>
                <w:szCs w:val="24"/>
                <w:lang w:val="ro-RO" w:bidi="ar-JO"/>
              </w:rPr>
              <w:t>(epididimita acută şi torsiunea testiculară)</w:t>
            </w:r>
            <w:r w:rsidRPr="00993E14">
              <w:rPr>
                <w:rFonts w:ascii="Times New Roman" w:hAnsi="Times New Roman" w:cs="Times New Roman"/>
                <w:sz w:val="24"/>
                <w:szCs w:val="24"/>
                <w:lang w:val="ro-RO" w:bidi="ar-JO"/>
              </w:rPr>
              <w:t>. Durerea epigastrică sau periombilicală poate masca semnele locale, care pot fi descoperite în cursul examinării obiective minuţioase.</w:t>
            </w:r>
          </w:p>
          <w:p w14:paraId="6FE054F8" w14:textId="77777777" w:rsidR="00B04273" w:rsidRPr="00993E14" w:rsidRDefault="00B04273" w:rsidP="00E148C7">
            <w:pPr>
              <w:numPr>
                <w:ilvl w:val="0"/>
                <w:numId w:val="25"/>
              </w:numPr>
              <w:tabs>
                <w:tab w:val="clear" w:pos="360"/>
                <w:tab w:val="num" w:pos="0"/>
                <w:tab w:val="num" w:pos="457"/>
              </w:tabs>
              <w:spacing w:after="120"/>
              <w:ind w:left="457" w:hanging="457"/>
              <w:jc w:val="both"/>
              <w:rPr>
                <w:rFonts w:ascii="Times New Roman" w:hAnsi="Times New Roman" w:cs="Times New Roman"/>
                <w:sz w:val="24"/>
                <w:szCs w:val="24"/>
                <w:lang w:val="ro-RO" w:bidi="ar-JO"/>
              </w:rPr>
            </w:pPr>
            <w:r w:rsidRPr="00993E14">
              <w:rPr>
                <w:rFonts w:ascii="Times New Roman" w:hAnsi="Times New Roman" w:cs="Times New Roman"/>
                <w:b/>
                <w:sz w:val="24"/>
                <w:szCs w:val="24"/>
                <w:lang w:val="ro-RO" w:bidi="ar-JO"/>
              </w:rPr>
              <w:t xml:space="preserve">Patologiile urologice (pielonefrita </w:t>
            </w:r>
            <w:r w:rsidR="00AF0BD6" w:rsidRPr="00993E14">
              <w:rPr>
                <w:rFonts w:ascii="Times New Roman" w:hAnsi="Times New Roman" w:cs="Times New Roman"/>
                <w:b/>
                <w:sz w:val="24"/>
                <w:szCs w:val="24"/>
                <w:lang w:val="ro-RO" w:bidi="ar-JO"/>
              </w:rPr>
              <w:t>pe dreapta</w:t>
            </w:r>
            <w:r w:rsidRPr="00993E14">
              <w:rPr>
                <w:rFonts w:ascii="Times New Roman" w:hAnsi="Times New Roman" w:cs="Times New Roman"/>
                <w:b/>
                <w:sz w:val="24"/>
                <w:szCs w:val="24"/>
                <w:lang w:val="ro-RO" w:bidi="ar-JO"/>
              </w:rPr>
              <w:t>, urolitiaza cu calcul ureteral blocant – colica renală, cistita acută).</w:t>
            </w:r>
            <w:r w:rsidRPr="00993E14">
              <w:rPr>
                <w:rFonts w:ascii="Times New Roman" w:hAnsi="Times New Roman" w:cs="Times New Roman"/>
                <w:sz w:val="24"/>
                <w:szCs w:val="24"/>
                <w:lang w:val="ro-RO" w:bidi="ar-JO"/>
              </w:rPr>
              <w:t xml:space="preserve"> Sunt prezente unele semne, care înlesnesc diagnosticul: intensitatea mult mai mare a durerii, care poate duce la lipotimie, apariţia durerilor după un efort fizic sau mişcare bruscă, cu iradiere spre organele genitale. Durerile sunt însoţite de vomă repetată şi dizurie, micro- sau mai rar – macrohematurie, lipsa febrei, neliniştea bolnavului. Patologiile urologice se exclud prin examinare clinică, analiza urinei, ecografie şi radiografie. Tratamentul antispastic contribuie la diferenţierea de AA.</w:t>
            </w:r>
          </w:p>
          <w:p w14:paraId="0C288FE1" w14:textId="77777777" w:rsidR="00B04273" w:rsidRPr="00993E14" w:rsidRDefault="00B04273" w:rsidP="00E148C7">
            <w:pPr>
              <w:numPr>
                <w:ilvl w:val="0"/>
                <w:numId w:val="25"/>
              </w:numPr>
              <w:tabs>
                <w:tab w:val="clear" w:pos="360"/>
                <w:tab w:val="num" w:pos="457"/>
              </w:tabs>
              <w:spacing w:after="120"/>
              <w:ind w:left="457" w:hanging="457"/>
              <w:jc w:val="both"/>
              <w:rPr>
                <w:rFonts w:ascii="Times New Roman" w:hAnsi="Times New Roman" w:cs="Times New Roman"/>
                <w:sz w:val="24"/>
                <w:szCs w:val="24"/>
                <w:lang w:val="ro-RO" w:bidi="ar-JO"/>
              </w:rPr>
            </w:pPr>
            <w:r w:rsidRPr="00993E14">
              <w:rPr>
                <w:rFonts w:ascii="Times New Roman" w:hAnsi="Times New Roman" w:cs="Times New Roman"/>
                <w:b/>
                <w:sz w:val="24"/>
                <w:szCs w:val="24"/>
                <w:lang w:val="ro-RO" w:bidi="ar-JO"/>
              </w:rPr>
              <w:t xml:space="preserve">Afecţiunile ginecologice acute (anexita acută </w:t>
            </w:r>
            <w:r w:rsidR="00F90B16" w:rsidRPr="00993E14">
              <w:rPr>
                <w:rFonts w:ascii="Times New Roman" w:hAnsi="Times New Roman" w:cs="Times New Roman"/>
                <w:b/>
                <w:sz w:val="24"/>
                <w:szCs w:val="24"/>
                <w:lang w:val="ro-RO" w:bidi="ar-JO"/>
              </w:rPr>
              <w:t>pe dreapta</w:t>
            </w:r>
            <w:r w:rsidRPr="00993E14">
              <w:rPr>
                <w:rFonts w:ascii="Times New Roman" w:hAnsi="Times New Roman" w:cs="Times New Roman"/>
                <w:b/>
                <w:sz w:val="24"/>
                <w:szCs w:val="24"/>
                <w:lang w:val="ro-RO" w:bidi="ar-JO"/>
              </w:rPr>
              <w:t xml:space="preserve">, piosalpinxul perforat, chistul de ovar torsionat, ruptura foliculului Graaf sau sarcina extrauterină cu hemoragie) </w:t>
            </w:r>
            <w:r w:rsidRPr="00993E14">
              <w:rPr>
                <w:rFonts w:ascii="Times New Roman" w:hAnsi="Times New Roman" w:cs="Times New Roman"/>
                <w:sz w:val="24"/>
                <w:szCs w:val="24"/>
                <w:lang w:val="ro-RO" w:bidi="ar-JO"/>
              </w:rPr>
              <w:t>se diferenţiază prin examinare clinică, inclusiv tuşeul vaginal. În caz de hemoperitoneu este necesară puncţia abdominală sau laparoscopia. Trebuie menţionat</w:t>
            </w:r>
            <w:r w:rsidR="00F90B16" w:rsidRPr="00993E14">
              <w:rPr>
                <w:rFonts w:ascii="Times New Roman" w:hAnsi="Times New Roman" w:cs="Times New Roman"/>
                <w:sz w:val="24"/>
                <w:szCs w:val="24"/>
                <w:lang w:val="ro-RO" w:bidi="ar-JO"/>
              </w:rPr>
              <w:t xml:space="preserve"> faptul</w:t>
            </w:r>
            <w:r w:rsidRPr="00993E14">
              <w:rPr>
                <w:rFonts w:ascii="Times New Roman" w:hAnsi="Times New Roman" w:cs="Times New Roman"/>
                <w:sz w:val="24"/>
                <w:szCs w:val="24"/>
                <w:lang w:val="ro-RO" w:bidi="ar-JO"/>
              </w:rPr>
              <w:t>, că cele mai frecvente cauze ale durerii abdominale la efectuarea apendicectomiei negative sunt de origine ginecologică.</w:t>
            </w:r>
          </w:p>
          <w:p w14:paraId="0B245FDE" w14:textId="77777777" w:rsidR="00B04273" w:rsidRPr="00993E14" w:rsidRDefault="00B04273" w:rsidP="00E148C7">
            <w:pPr>
              <w:numPr>
                <w:ilvl w:val="0"/>
                <w:numId w:val="25"/>
              </w:numPr>
              <w:tabs>
                <w:tab w:val="clear" w:pos="360"/>
                <w:tab w:val="num" w:pos="457"/>
              </w:tabs>
              <w:spacing w:after="120"/>
              <w:ind w:left="457" w:hanging="457"/>
              <w:jc w:val="both"/>
              <w:rPr>
                <w:rFonts w:ascii="Times New Roman" w:hAnsi="Times New Roman" w:cs="Times New Roman"/>
                <w:sz w:val="24"/>
                <w:szCs w:val="24"/>
                <w:lang w:val="ro-RO" w:bidi="ar-JO"/>
              </w:rPr>
            </w:pPr>
            <w:r w:rsidRPr="00993E14">
              <w:rPr>
                <w:rFonts w:ascii="Times New Roman" w:hAnsi="Times New Roman" w:cs="Times New Roman"/>
                <w:b/>
                <w:sz w:val="24"/>
                <w:szCs w:val="24"/>
                <w:lang w:val="ro-RO" w:bidi="ar-JO"/>
              </w:rPr>
              <w:t>Boala inflamatorie pelvină (peritonita pelvină).</w:t>
            </w:r>
            <w:r w:rsidRPr="00993E14">
              <w:rPr>
                <w:rFonts w:ascii="Times New Roman" w:hAnsi="Times New Roman" w:cs="Times New Roman"/>
                <w:sz w:val="24"/>
                <w:szCs w:val="24"/>
                <w:lang w:val="ro-RO" w:bidi="ar-JO"/>
              </w:rPr>
              <w:t xml:space="preserve"> Deşi durerea şi contractura musculară sunt de intensitate moderată, este posibilă suspiciunea apendicitei. În caz de examinare clinică incertă, este necesară laparoscopia. La femeile de vârsta fertilă, </w:t>
            </w:r>
            <w:r w:rsidR="00F90B16" w:rsidRPr="00993E14">
              <w:rPr>
                <w:rFonts w:ascii="Times New Roman" w:hAnsi="Times New Roman" w:cs="Times New Roman"/>
                <w:sz w:val="24"/>
                <w:szCs w:val="24"/>
                <w:lang w:val="ro-RO" w:bidi="ar-JO"/>
              </w:rPr>
              <w:t xml:space="preserve">ce se </w:t>
            </w:r>
            <w:r w:rsidRPr="00993E14">
              <w:rPr>
                <w:rFonts w:ascii="Times New Roman" w:hAnsi="Times New Roman" w:cs="Times New Roman"/>
                <w:sz w:val="24"/>
                <w:szCs w:val="24"/>
                <w:lang w:val="ro-RO" w:bidi="ar-JO"/>
              </w:rPr>
              <w:t>adres</w:t>
            </w:r>
            <w:r w:rsidR="00F90B16" w:rsidRPr="00993E14">
              <w:rPr>
                <w:rFonts w:ascii="Times New Roman" w:hAnsi="Times New Roman" w:cs="Times New Roman"/>
                <w:sz w:val="24"/>
                <w:szCs w:val="24"/>
                <w:lang w:val="ro-RO" w:bidi="ar-JO"/>
              </w:rPr>
              <w:t>e</w:t>
            </w:r>
            <w:r w:rsidRPr="00993E14">
              <w:rPr>
                <w:rFonts w:ascii="Times New Roman" w:hAnsi="Times New Roman" w:cs="Times New Roman"/>
                <w:sz w:val="24"/>
                <w:szCs w:val="24"/>
                <w:lang w:val="ro-RO" w:bidi="ar-JO"/>
              </w:rPr>
              <w:t>a</w:t>
            </w:r>
            <w:r w:rsidR="00F90B16" w:rsidRPr="00993E14">
              <w:rPr>
                <w:rFonts w:ascii="Times New Roman" w:hAnsi="Times New Roman" w:cs="Times New Roman"/>
                <w:sz w:val="24"/>
                <w:szCs w:val="24"/>
                <w:lang w:val="ro-RO" w:bidi="ar-JO"/>
              </w:rPr>
              <w:t>ză cu inflamaţii</w:t>
            </w:r>
            <w:r w:rsidRPr="00993E14">
              <w:rPr>
                <w:rFonts w:ascii="Times New Roman" w:hAnsi="Times New Roman" w:cs="Times New Roman"/>
                <w:sz w:val="24"/>
                <w:szCs w:val="24"/>
                <w:lang w:val="ro-RO" w:bidi="ar-JO"/>
              </w:rPr>
              <w:t xml:space="preserve"> la nivelul bazinului, întotdeauna este necesar un grad înalt de </w:t>
            </w:r>
            <w:r w:rsidR="00256505" w:rsidRPr="00993E14">
              <w:rPr>
                <w:rFonts w:ascii="Times New Roman" w:hAnsi="Times New Roman" w:cs="Times New Roman"/>
                <w:sz w:val="24"/>
                <w:szCs w:val="24"/>
                <w:lang w:val="ro-RO" w:bidi="ar-JO"/>
              </w:rPr>
              <w:t>suspiciune</w:t>
            </w:r>
            <w:r w:rsidRPr="00993E14">
              <w:rPr>
                <w:rFonts w:ascii="Times New Roman" w:hAnsi="Times New Roman" w:cs="Times New Roman"/>
                <w:sz w:val="24"/>
                <w:szCs w:val="24"/>
                <w:lang w:val="ro-RO" w:bidi="ar-JO"/>
              </w:rPr>
              <w:t xml:space="preserve"> a AA, deoarece poziţia pelviană a apendicelui vermiform inflamat se întâlneşte </w:t>
            </w:r>
            <w:r w:rsidR="00F90B16" w:rsidRPr="00993E14">
              <w:rPr>
                <w:rFonts w:ascii="Times New Roman" w:hAnsi="Times New Roman" w:cs="Times New Roman"/>
                <w:sz w:val="24"/>
                <w:szCs w:val="24"/>
                <w:lang w:val="ro-RO" w:bidi="ar-JO"/>
              </w:rPr>
              <w:t xml:space="preserve">în </w:t>
            </w:r>
            <w:r w:rsidRPr="00993E14">
              <w:rPr>
                <w:rFonts w:ascii="Times New Roman" w:hAnsi="Times New Roman" w:cs="Times New Roman"/>
                <w:sz w:val="24"/>
                <w:szCs w:val="24"/>
                <w:lang w:val="ro-RO" w:bidi="ar-JO"/>
              </w:rPr>
              <w:t xml:space="preserve">până la 20% din cazuri. </w:t>
            </w:r>
          </w:p>
          <w:p w14:paraId="0D7E72D0" w14:textId="77777777" w:rsidR="00B04273" w:rsidRPr="00993E14" w:rsidRDefault="00B04273" w:rsidP="00E148C7">
            <w:pPr>
              <w:numPr>
                <w:ilvl w:val="0"/>
                <w:numId w:val="25"/>
              </w:numPr>
              <w:tabs>
                <w:tab w:val="clear" w:pos="360"/>
                <w:tab w:val="num" w:pos="0"/>
                <w:tab w:val="num" w:pos="457"/>
              </w:tabs>
              <w:spacing w:after="120"/>
              <w:ind w:left="457" w:hanging="457"/>
              <w:jc w:val="both"/>
              <w:rPr>
                <w:rFonts w:ascii="Times New Roman" w:hAnsi="Times New Roman" w:cs="Times New Roman"/>
                <w:sz w:val="24"/>
                <w:szCs w:val="24"/>
                <w:lang w:val="ro-RO" w:bidi="ar-JO"/>
              </w:rPr>
            </w:pPr>
            <w:r w:rsidRPr="00993E14">
              <w:rPr>
                <w:rFonts w:ascii="Times New Roman" w:hAnsi="Times New Roman" w:cs="Times New Roman"/>
                <w:b/>
                <w:sz w:val="24"/>
                <w:szCs w:val="24"/>
                <w:lang w:val="ro-RO" w:bidi="ar-JO"/>
              </w:rPr>
              <w:t>Alte afecţiuni</w:t>
            </w:r>
            <w:r w:rsidRPr="00993E14">
              <w:rPr>
                <w:rFonts w:ascii="Times New Roman" w:hAnsi="Times New Roman" w:cs="Times New Roman"/>
                <w:sz w:val="24"/>
                <w:szCs w:val="24"/>
                <w:lang w:val="ro-RO" w:bidi="ar-JO"/>
              </w:rPr>
              <w:t xml:space="preserve"> – purpura Schönlein-Henoch, colica saturnină, crizele tabetice – provoacă dure</w:t>
            </w:r>
            <w:r w:rsidR="00F90B16" w:rsidRPr="00993E14">
              <w:rPr>
                <w:rFonts w:ascii="Times New Roman" w:hAnsi="Times New Roman" w:cs="Times New Roman"/>
                <w:sz w:val="24"/>
                <w:szCs w:val="24"/>
                <w:lang w:val="ro-RO" w:bidi="ar-JO"/>
              </w:rPr>
              <w:t>re</w:t>
            </w:r>
            <w:r w:rsidRPr="00993E14">
              <w:rPr>
                <w:rFonts w:ascii="Times New Roman" w:hAnsi="Times New Roman" w:cs="Times New Roman"/>
                <w:sz w:val="24"/>
                <w:szCs w:val="24"/>
                <w:lang w:val="ro-RO" w:bidi="ar-JO"/>
              </w:rPr>
              <w:t xml:space="preserve"> abdominală de tip visceral, fără contractură musculară, dar şi semne specifice care favorizează diferenţierea.</w:t>
            </w:r>
          </w:p>
        </w:tc>
      </w:tr>
    </w:tbl>
    <w:p w14:paraId="7B61EF22" w14:textId="77777777" w:rsidR="00597164" w:rsidRPr="00993E14" w:rsidRDefault="00597164" w:rsidP="00E148C7">
      <w:pPr>
        <w:ind w:left="360"/>
        <w:jc w:val="both"/>
        <w:rPr>
          <w:rFonts w:ascii="Times New Roman" w:hAnsi="Times New Roman" w:cs="Times New Roman"/>
          <w:sz w:val="24"/>
          <w:szCs w:val="24"/>
          <w:lang w:val="ro-RO" w:bidi="ar-JO"/>
        </w:rPr>
      </w:pPr>
    </w:p>
    <w:p w14:paraId="771FDCB7" w14:textId="77777777" w:rsidR="00D67F3A" w:rsidRPr="00993E14" w:rsidRDefault="00D67F3A" w:rsidP="00E148C7">
      <w:pPr>
        <w:spacing w:after="120"/>
        <w:jc w:val="both"/>
        <w:rPr>
          <w:rFonts w:ascii="Times New Roman" w:hAnsi="Times New Roman" w:cs="Times New Roman"/>
          <w:b/>
          <w:i/>
          <w:sz w:val="28"/>
          <w:szCs w:val="24"/>
          <w:lang w:val="ro-RO" w:bidi="ar-JO"/>
        </w:rPr>
      </w:pPr>
      <w:r w:rsidRPr="00993E14">
        <w:rPr>
          <w:rFonts w:ascii="Times New Roman" w:hAnsi="Times New Roman" w:cs="Times New Roman"/>
          <w:b/>
          <w:i/>
          <w:sz w:val="28"/>
          <w:szCs w:val="24"/>
          <w:lang w:val="ro-RO" w:bidi="ar-JO"/>
        </w:rPr>
        <w:t>C.2.4.</w:t>
      </w:r>
      <w:r w:rsidR="00D03C04" w:rsidRPr="00993E14">
        <w:rPr>
          <w:rFonts w:ascii="Times New Roman" w:hAnsi="Times New Roman" w:cs="Times New Roman"/>
          <w:b/>
          <w:i/>
          <w:sz w:val="28"/>
          <w:szCs w:val="24"/>
          <w:lang w:val="ro-RO" w:bidi="ar-JO"/>
        </w:rPr>
        <w:t>7</w:t>
      </w:r>
      <w:r w:rsidRPr="00993E14">
        <w:rPr>
          <w:rFonts w:ascii="Times New Roman" w:hAnsi="Times New Roman" w:cs="Times New Roman"/>
          <w:b/>
          <w:i/>
          <w:sz w:val="28"/>
          <w:szCs w:val="24"/>
          <w:lang w:val="ro-RO" w:bidi="ar-JO"/>
        </w:rPr>
        <w:t>. Criteriile de spitalizare</w:t>
      </w:r>
      <w:r w:rsidR="00BA2960" w:rsidRPr="00993E14">
        <w:rPr>
          <w:rFonts w:ascii="Times New Roman" w:hAnsi="Times New Roman" w:cs="Times New Roman"/>
          <w:b/>
          <w:i/>
          <w:sz w:val="28"/>
          <w:szCs w:val="24"/>
          <w:lang w:val="ro-RO" w:bidi="ar-JO"/>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93E14" w:rsidRPr="00324D0C" w14:paraId="492106FD" w14:textId="77777777" w:rsidTr="00651F96">
        <w:tc>
          <w:tcPr>
            <w:tcW w:w="9923" w:type="dxa"/>
          </w:tcPr>
          <w:p w14:paraId="1C6351F1" w14:textId="77777777" w:rsidR="00B04273" w:rsidRPr="00993E14" w:rsidRDefault="00B04273" w:rsidP="00E148C7">
            <w:pPr>
              <w:spacing w:after="120"/>
              <w:ind w:left="457"/>
              <w:jc w:val="both"/>
              <w:rPr>
                <w:rFonts w:ascii="Times New Roman" w:hAnsi="Times New Roman" w:cs="Times New Roman"/>
                <w:i/>
                <w:sz w:val="24"/>
                <w:szCs w:val="24"/>
                <w:lang w:val="ro-RO" w:bidi="ar-JO"/>
              </w:rPr>
            </w:pPr>
            <w:r w:rsidRPr="00993E14">
              <w:rPr>
                <w:rFonts w:ascii="Times New Roman" w:hAnsi="Times New Roman" w:cs="Times New Roman"/>
                <w:b/>
                <w:sz w:val="24"/>
                <w:szCs w:val="24"/>
                <w:lang w:val="ro-RO" w:bidi="ar-JO"/>
              </w:rPr>
              <w:t xml:space="preserve">Caseta 13. </w:t>
            </w:r>
            <w:r w:rsidRPr="00993E14">
              <w:rPr>
                <w:rFonts w:ascii="Times New Roman" w:hAnsi="Times New Roman" w:cs="Times New Roman"/>
                <w:b/>
                <w:i/>
                <w:sz w:val="24"/>
                <w:szCs w:val="24"/>
                <w:lang w:val="ro-RO" w:bidi="ar-JO"/>
              </w:rPr>
              <w:t>Criteriile de spitalizare a pacienţilor cu AA</w:t>
            </w:r>
            <w:r w:rsidR="00651F96" w:rsidRPr="00993E14">
              <w:rPr>
                <w:rFonts w:ascii="Times New Roman" w:hAnsi="Times New Roman" w:cs="Times New Roman"/>
                <w:b/>
                <w:i/>
                <w:sz w:val="24"/>
                <w:szCs w:val="24"/>
                <w:lang w:val="ro-RO" w:bidi="ar-JO"/>
              </w:rPr>
              <w:t>.</w:t>
            </w:r>
            <w:r w:rsidRPr="00993E14">
              <w:rPr>
                <w:rFonts w:ascii="Times New Roman" w:hAnsi="Times New Roman" w:cs="Times New Roman"/>
                <w:b/>
                <w:i/>
                <w:sz w:val="24"/>
                <w:szCs w:val="24"/>
                <w:lang w:val="ro-RO" w:bidi="ar-JO"/>
              </w:rPr>
              <w:t xml:space="preserve"> (clasa de recomandare I)</w:t>
            </w:r>
          </w:p>
          <w:p w14:paraId="294B4EF6" w14:textId="77777777" w:rsidR="00B04273" w:rsidRPr="00993E14" w:rsidRDefault="00B04273" w:rsidP="00E148C7">
            <w:pPr>
              <w:pStyle w:val="Listparagraf"/>
              <w:numPr>
                <w:ilvl w:val="0"/>
                <w:numId w:val="89"/>
              </w:numPr>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La orice suspecţie a AA este indicată spitalizarea în regim de urgenţă în secţie chirurgicală, unde sunt asigurate condiţiile necesare pentru asistenţ</w:t>
            </w:r>
            <w:r w:rsidR="00F90B16" w:rsidRPr="00993E14">
              <w:rPr>
                <w:rFonts w:ascii="Times New Roman" w:hAnsi="Times New Roman" w:cs="Times New Roman"/>
                <w:sz w:val="24"/>
                <w:szCs w:val="24"/>
                <w:lang w:val="ro-RO" w:bidi="ar-JO"/>
              </w:rPr>
              <w:t>ă</w:t>
            </w:r>
            <w:r w:rsidRPr="00993E14">
              <w:rPr>
                <w:rFonts w:ascii="Times New Roman" w:hAnsi="Times New Roman" w:cs="Times New Roman"/>
                <w:sz w:val="24"/>
                <w:szCs w:val="24"/>
                <w:lang w:val="ro-RO" w:bidi="ar-JO"/>
              </w:rPr>
              <w:t xml:space="preserve"> medicală de urgenţă</w:t>
            </w:r>
            <w:r w:rsidR="00F90B16" w:rsidRPr="00993E14">
              <w:rPr>
                <w:rFonts w:ascii="Times New Roman" w:hAnsi="Times New Roman" w:cs="Times New Roman"/>
                <w:sz w:val="24"/>
                <w:szCs w:val="24"/>
                <w:lang w:val="ro-RO" w:bidi="ar-JO"/>
              </w:rPr>
              <w:t xml:space="preserve"> adecvată</w:t>
            </w:r>
            <w:r w:rsidRPr="00993E14">
              <w:rPr>
                <w:rFonts w:ascii="Times New Roman" w:hAnsi="Times New Roman" w:cs="Times New Roman"/>
                <w:sz w:val="24"/>
                <w:szCs w:val="24"/>
                <w:lang w:val="ro-RO" w:bidi="ar-JO"/>
              </w:rPr>
              <w:t>.</w:t>
            </w:r>
            <w:r w:rsidR="00F90B16" w:rsidRPr="00993E14">
              <w:rPr>
                <w:rFonts w:ascii="Times New Roman" w:hAnsi="Times New Roman" w:cs="Times New Roman"/>
                <w:sz w:val="24"/>
                <w:szCs w:val="24"/>
                <w:lang w:val="ro-RO" w:bidi="ar-JO"/>
              </w:rPr>
              <w:t xml:space="preserve"> </w:t>
            </w:r>
          </w:p>
        </w:tc>
      </w:tr>
    </w:tbl>
    <w:p w14:paraId="1315E6AA" w14:textId="77777777" w:rsidR="00B04273" w:rsidRPr="00993E14" w:rsidRDefault="00B04273" w:rsidP="00E148C7">
      <w:pPr>
        <w:jc w:val="both"/>
        <w:rPr>
          <w:rFonts w:ascii="Times New Roman" w:hAnsi="Times New Roman" w:cs="Times New Roman"/>
          <w:b/>
          <w:i/>
          <w:sz w:val="24"/>
          <w:szCs w:val="24"/>
          <w:lang w:val="ro-RO" w:bidi="ar-JO"/>
        </w:rPr>
      </w:pPr>
    </w:p>
    <w:p w14:paraId="4A3EB790" w14:textId="77777777" w:rsidR="00D67F3A" w:rsidRPr="00993E14" w:rsidRDefault="00D67F3A" w:rsidP="00E148C7">
      <w:pPr>
        <w:spacing w:after="120"/>
        <w:jc w:val="both"/>
        <w:rPr>
          <w:rFonts w:ascii="Times New Roman" w:hAnsi="Times New Roman" w:cs="Times New Roman"/>
          <w:b/>
          <w:i/>
          <w:sz w:val="28"/>
          <w:szCs w:val="24"/>
          <w:lang w:val="ro-RO" w:bidi="ar-JO"/>
        </w:rPr>
      </w:pPr>
      <w:r w:rsidRPr="00993E14">
        <w:rPr>
          <w:rFonts w:ascii="Times New Roman" w:hAnsi="Times New Roman" w:cs="Times New Roman"/>
          <w:b/>
          <w:i/>
          <w:sz w:val="28"/>
          <w:szCs w:val="24"/>
          <w:lang w:val="ro-RO" w:bidi="ar-JO"/>
        </w:rPr>
        <w:t>C.2.4.</w:t>
      </w:r>
      <w:r w:rsidR="00D03C04" w:rsidRPr="00993E14">
        <w:rPr>
          <w:rFonts w:ascii="Times New Roman" w:hAnsi="Times New Roman" w:cs="Times New Roman"/>
          <w:b/>
          <w:i/>
          <w:sz w:val="28"/>
          <w:szCs w:val="24"/>
          <w:lang w:val="ro-RO" w:bidi="ar-JO"/>
        </w:rPr>
        <w:t>8</w:t>
      </w:r>
      <w:r w:rsidRPr="00993E14">
        <w:rPr>
          <w:rFonts w:ascii="Times New Roman" w:hAnsi="Times New Roman" w:cs="Times New Roman"/>
          <w:b/>
          <w:i/>
          <w:sz w:val="28"/>
          <w:szCs w:val="24"/>
          <w:lang w:val="ro-RO" w:bidi="ar-JO"/>
        </w:rPr>
        <w:t>. Tratamentul</w:t>
      </w:r>
      <w:r w:rsidR="00835CC1" w:rsidRPr="00993E14">
        <w:rPr>
          <w:rFonts w:ascii="Times New Roman" w:hAnsi="Times New Roman" w:cs="Times New Roman"/>
          <w:b/>
          <w:i/>
          <w:sz w:val="28"/>
          <w:szCs w:val="24"/>
          <w:lang w:val="ro-RO" w:bidi="ar-JO"/>
        </w:rPr>
        <w:t>.</w:t>
      </w:r>
    </w:p>
    <w:p w14:paraId="6314E4CE" w14:textId="77777777" w:rsidR="00D67F3A" w:rsidRPr="00993E14" w:rsidRDefault="00D67F3A" w:rsidP="00E148C7">
      <w:pPr>
        <w:spacing w:after="120"/>
        <w:jc w:val="both"/>
        <w:rPr>
          <w:rFonts w:ascii="Times New Roman" w:hAnsi="Times New Roman" w:cs="Times New Roman"/>
          <w:b/>
          <w:i/>
          <w:sz w:val="28"/>
          <w:szCs w:val="24"/>
          <w:lang w:val="ro-RO" w:bidi="ar-JO"/>
        </w:rPr>
      </w:pPr>
      <w:r w:rsidRPr="00993E14">
        <w:rPr>
          <w:rFonts w:ascii="Times New Roman" w:hAnsi="Times New Roman" w:cs="Times New Roman"/>
          <w:b/>
          <w:i/>
          <w:sz w:val="28"/>
          <w:szCs w:val="24"/>
          <w:lang w:val="ro-RO" w:bidi="ar-JO"/>
        </w:rPr>
        <w:t>C.2.4.</w:t>
      </w:r>
      <w:r w:rsidR="00D03C04" w:rsidRPr="00993E14">
        <w:rPr>
          <w:rFonts w:ascii="Times New Roman" w:hAnsi="Times New Roman" w:cs="Times New Roman"/>
          <w:b/>
          <w:i/>
          <w:sz w:val="28"/>
          <w:szCs w:val="24"/>
          <w:lang w:val="ro-RO" w:bidi="ar-JO"/>
        </w:rPr>
        <w:t>8</w:t>
      </w:r>
      <w:r w:rsidRPr="00993E14">
        <w:rPr>
          <w:rFonts w:ascii="Times New Roman" w:hAnsi="Times New Roman" w:cs="Times New Roman"/>
          <w:b/>
          <w:i/>
          <w:sz w:val="28"/>
          <w:szCs w:val="24"/>
          <w:lang w:val="ro-RO" w:bidi="ar-JO"/>
        </w:rPr>
        <w:t>.1. Tratament</w:t>
      </w:r>
      <w:r w:rsidR="00835CC1" w:rsidRPr="00993E14">
        <w:rPr>
          <w:rFonts w:ascii="Times New Roman" w:hAnsi="Times New Roman" w:cs="Times New Roman"/>
          <w:b/>
          <w:i/>
          <w:sz w:val="28"/>
          <w:szCs w:val="24"/>
          <w:lang w:val="ro-RO" w:bidi="ar-JO"/>
        </w:rPr>
        <w:t>u</w:t>
      </w:r>
      <w:r w:rsidRPr="00993E14">
        <w:rPr>
          <w:rFonts w:ascii="Times New Roman" w:hAnsi="Times New Roman" w:cs="Times New Roman"/>
          <w:b/>
          <w:i/>
          <w:sz w:val="28"/>
          <w:szCs w:val="24"/>
          <w:lang w:val="ro-RO" w:bidi="ar-JO"/>
        </w:rPr>
        <w:t>l conservativ</w:t>
      </w:r>
      <w:r w:rsidR="00835CC1" w:rsidRPr="00993E14">
        <w:rPr>
          <w:rFonts w:ascii="Times New Roman" w:hAnsi="Times New Roman" w:cs="Times New Roman"/>
          <w:b/>
          <w:i/>
          <w:sz w:val="28"/>
          <w:szCs w:val="24"/>
          <w:lang w:val="ro-RO" w:bidi="ar-JO"/>
        </w:rPr>
        <w:t>.</w:t>
      </w:r>
    </w:p>
    <w:p w14:paraId="339A9657" w14:textId="77777777" w:rsidR="0065302E" w:rsidRPr="00993E14" w:rsidRDefault="0041121C" w:rsidP="00E148C7">
      <w:pPr>
        <w:spacing w:after="120"/>
        <w:jc w:val="both"/>
        <w:rPr>
          <w:rFonts w:ascii="Times New Roman" w:hAnsi="Times New Roman" w:cs="Times New Roman"/>
          <w:b/>
          <w:sz w:val="24"/>
          <w:szCs w:val="24"/>
          <w:lang w:val="ro-RO" w:bidi="ar-JO"/>
        </w:rPr>
      </w:pPr>
      <w:r w:rsidRPr="00993E14">
        <w:rPr>
          <w:rFonts w:ascii="Times New Roman" w:hAnsi="Times New Roman" w:cs="Times New Roman"/>
          <w:b/>
          <w:i/>
          <w:sz w:val="28"/>
          <w:szCs w:val="24"/>
          <w:lang w:val="ro-RO" w:bidi="ar-JO"/>
        </w:rPr>
        <w:t>C.2.4.8.1.1. Tratamentul medicamentos</w:t>
      </w:r>
      <w:r w:rsidR="00835CC1" w:rsidRPr="00993E14">
        <w:rPr>
          <w:rFonts w:ascii="Times New Roman" w:hAnsi="Times New Roman" w:cs="Times New Roman"/>
          <w:b/>
          <w:i/>
          <w:sz w:val="28"/>
          <w:szCs w:val="24"/>
          <w:lang w:val="ro-RO" w:bidi="ar-JO"/>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93E14" w:rsidRPr="00324D0C" w14:paraId="28DCF419" w14:textId="77777777" w:rsidTr="00651F96">
        <w:tc>
          <w:tcPr>
            <w:tcW w:w="9923" w:type="dxa"/>
          </w:tcPr>
          <w:p w14:paraId="4C8669D6" w14:textId="77777777" w:rsidR="00B04273" w:rsidRPr="00993E14" w:rsidRDefault="00B04273" w:rsidP="00E148C7">
            <w:pPr>
              <w:spacing w:after="120"/>
              <w:ind w:firstLine="457"/>
              <w:jc w:val="both"/>
              <w:rPr>
                <w:rFonts w:ascii="Times New Roman" w:hAnsi="Times New Roman" w:cs="Times New Roman"/>
                <w:b/>
                <w:i/>
                <w:sz w:val="24"/>
                <w:szCs w:val="24"/>
                <w:lang w:val="ro-RO" w:bidi="ar-JO"/>
              </w:rPr>
            </w:pPr>
            <w:r w:rsidRPr="00993E14">
              <w:rPr>
                <w:rFonts w:ascii="Times New Roman" w:hAnsi="Times New Roman" w:cs="Times New Roman"/>
                <w:b/>
                <w:sz w:val="24"/>
                <w:szCs w:val="24"/>
                <w:lang w:val="ro-RO" w:bidi="ar-JO"/>
              </w:rPr>
              <w:t>Caseta 14.</w:t>
            </w:r>
            <w:r w:rsidR="00AB792E" w:rsidRPr="00993E14">
              <w:rPr>
                <w:rFonts w:ascii="Times New Roman" w:hAnsi="Times New Roman" w:cs="Times New Roman"/>
                <w:b/>
                <w:sz w:val="24"/>
                <w:szCs w:val="24"/>
                <w:lang w:val="ro-RO" w:bidi="ar-JO"/>
              </w:rPr>
              <w:t xml:space="preserve"> </w:t>
            </w:r>
            <w:r w:rsidRPr="00993E14">
              <w:rPr>
                <w:rFonts w:ascii="Times New Roman" w:hAnsi="Times New Roman" w:cs="Times New Roman"/>
                <w:b/>
                <w:i/>
                <w:sz w:val="24"/>
                <w:szCs w:val="24"/>
                <w:lang w:val="ro-RO" w:bidi="ar-JO"/>
              </w:rPr>
              <w:t>Scopurile tratamentului conservativ în cazul AA</w:t>
            </w:r>
            <w:r w:rsidR="00651F96" w:rsidRPr="00993E14">
              <w:rPr>
                <w:rFonts w:ascii="Times New Roman" w:hAnsi="Times New Roman" w:cs="Times New Roman"/>
                <w:b/>
                <w:i/>
                <w:sz w:val="24"/>
                <w:szCs w:val="24"/>
                <w:lang w:val="ro-RO" w:bidi="ar-JO"/>
              </w:rPr>
              <w:t>.</w:t>
            </w:r>
            <w:r w:rsidR="00AB792E" w:rsidRPr="00993E14">
              <w:rPr>
                <w:rFonts w:ascii="Times New Roman" w:hAnsi="Times New Roman" w:cs="Times New Roman"/>
                <w:b/>
                <w:i/>
                <w:sz w:val="24"/>
                <w:szCs w:val="24"/>
                <w:lang w:val="ro-RO" w:bidi="ar-JO"/>
              </w:rPr>
              <w:t xml:space="preserve"> (clasa de recomanda</w:t>
            </w:r>
            <w:r w:rsidR="00651F96" w:rsidRPr="00993E14">
              <w:rPr>
                <w:rFonts w:ascii="Times New Roman" w:hAnsi="Times New Roman" w:cs="Times New Roman"/>
                <w:b/>
                <w:i/>
                <w:sz w:val="24"/>
                <w:szCs w:val="24"/>
                <w:lang w:val="ro-RO" w:bidi="ar-JO"/>
              </w:rPr>
              <w:t>re IIb)</w:t>
            </w:r>
          </w:p>
          <w:p w14:paraId="5B97159A" w14:textId="77777777" w:rsidR="00B04273" w:rsidRPr="00993E14" w:rsidRDefault="00B04273" w:rsidP="00E148C7">
            <w:pPr>
              <w:numPr>
                <w:ilvl w:val="0"/>
                <w:numId w:val="26"/>
              </w:numPr>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În unele cazuri este utilizat, ca component al diagnosticului diferenţial;</w:t>
            </w:r>
          </w:p>
          <w:p w14:paraId="4E248D23" w14:textId="77777777" w:rsidR="00B04273" w:rsidRPr="00993E14" w:rsidRDefault="00B04273" w:rsidP="00E148C7">
            <w:pPr>
              <w:numPr>
                <w:ilvl w:val="0"/>
                <w:numId w:val="26"/>
              </w:numPr>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Compensarea dereglărilor hemodinamice şi respiratorii severe, şi corecţia afecţiunilor concomitente grave înainte de intervenţi</w:t>
            </w:r>
            <w:r w:rsidR="001E40FF" w:rsidRPr="00993E14">
              <w:rPr>
                <w:rFonts w:ascii="Times New Roman" w:hAnsi="Times New Roman" w:cs="Times New Roman"/>
                <w:sz w:val="24"/>
                <w:szCs w:val="24"/>
                <w:lang w:val="ro-RO" w:bidi="ar-JO"/>
              </w:rPr>
              <w:t>a</w:t>
            </w:r>
            <w:r w:rsidRPr="00993E14">
              <w:rPr>
                <w:rFonts w:ascii="Times New Roman" w:hAnsi="Times New Roman" w:cs="Times New Roman"/>
                <w:sz w:val="24"/>
                <w:szCs w:val="24"/>
                <w:lang w:val="ro-RO" w:bidi="ar-JO"/>
              </w:rPr>
              <w:t xml:space="preserve"> chirurgicală; </w:t>
            </w:r>
          </w:p>
          <w:p w14:paraId="6B474989" w14:textId="77777777" w:rsidR="00B04273" w:rsidRPr="00993E14" w:rsidRDefault="00B04273" w:rsidP="00E148C7">
            <w:pPr>
              <w:numPr>
                <w:ilvl w:val="0"/>
                <w:numId w:val="26"/>
              </w:numPr>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În caz de anestezie </w:t>
            </w:r>
            <w:r w:rsidR="005D76DC" w:rsidRPr="00993E14">
              <w:rPr>
                <w:rFonts w:ascii="Times New Roman" w:hAnsi="Times New Roman" w:cs="Times New Roman"/>
                <w:sz w:val="24"/>
                <w:szCs w:val="24"/>
                <w:lang w:val="ro-RO" w:bidi="ar-JO"/>
              </w:rPr>
              <w:t>spinală</w:t>
            </w:r>
            <w:r w:rsidRPr="00993E14">
              <w:rPr>
                <w:rFonts w:ascii="Times New Roman" w:hAnsi="Times New Roman" w:cs="Times New Roman"/>
                <w:sz w:val="24"/>
                <w:szCs w:val="24"/>
                <w:lang w:val="ro-RO" w:bidi="ar-JO"/>
              </w:rPr>
              <w:t xml:space="preserve"> preconizată se efectuează repleţie volemică pentru evitarea complicaţiilor hipotonice intraoperator.</w:t>
            </w:r>
          </w:p>
        </w:tc>
      </w:tr>
    </w:tbl>
    <w:p w14:paraId="3F8D2924" w14:textId="77777777" w:rsidR="00B04273" w:rsidRPr="00993E14" w:rsidRDefault="00B04273" w:rsidP="00E148C7">
      <w:pPr>
        <w:jc w:val="both"/>
        <w:rPr>
          <w:rFonts w:ascii="Times New Roman" w:hAnsi="Times New Roman" w:cs="Times New Roman"/>
          <w:b/>
          <w:sz w:val="24"/>
          <w:szCs w:val="24"/>
          <w:lang w:val="ro-RO" w:bidi="ar-JO"/>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93E14" w:rsidRPr="00993E14" w14:paraId="0028AD12" w14:textId="77777777" w:rsidTr="00651F96">
        <w:tc>
          <w:tcPr>
            <w:tcW w:w="9923" w:type="dxa"/>
          </w:tcPr>
          <w:p w14:paraId="25701D8D" w14:textId="77777777" w:rsidR="00B04273" w:rsidRPr="00993E14" w:rsidRDefault="00B04273" w:rsidP="00E148C7">
            <w:pPr>
              <w:spacing w:after="120"/>
              <w:ind w:firstLine="457"/>
              <w:jc w:val="both"/>
              <w:rPr>
                <w:rFonts w:ascii="Times New Roman" w:hAnsi="Times New Roman" w:cs="Times New Roman"/>
                <w:b/>
                <w:i/>
                <w:sz w:val="24"/>
                <w:szCs w:val="24"/>
                <w:lang w:val="ro-RO" w:bidi="ar-JO"/>
              </w:rPr>
            </w:pPr>
            <w:r w:rsidRPr="00993E14">
              <w:rPr>
                <w:rFonts w:ascii="Times New Roman" w:hAnsi="Times New Roman" w:cs="Times New Roman"/>
                <w:b/>
                <w:sz w:val="24"/>
                <w:szCs w:val="24"/>
                <w:lang w:val="ro-RO" w:bidi="ar-JO"/>
              </w:rPr>
              <w:lastRenderedPageBreak/>
              <w:t>Caseta 15.</w:t>
            </w:r>
            <w:r w:rsidR="00AB792E" w:rsidRPr="00993E14">
              <w:rPr>
                <w:rFonts w:ascii="Times New Roman" w:hAnsi="Times New Roman" w:cs="Times New Roman"/>
                <w:b/>
                <w:sz w:val="24"/>
                <w:szCs w:val="24"/>
                <w:lang w:val="ro-RO" w:bidi="ar-JO"/>
              </w:rPr>
              <w:t xml:space="preserve"> </w:t>
            </w:r>
            <w:r w:rsidR="00AB792E" w:rsidRPr="00993E14">
              <w:rPr>
                <w:rFonts w:ascii="Times New Roman" w:hAnsi="Times New Roman" w:cs="Times New Roman"/>
                <w:b/>
                <w:i/>
                <w:sz w:val="24"/>
                <w:szCs w:val="24"/>
                <w:lang w:val="ro-RO" w:bidi="ar-JO"/>
              </w:rPr>
              <w:t>Conduita</w:t>
            </w:r>
            <w:r w:rsidR="00AB792E" w:rsidRPr="00993E14">
              <w:rPr>
                <w:rFonts w:ascii="Times New Roman" w:hAnsi="Times New Roman" w:cs="Times New Roman"/>
                <w:b/>
                <w:sz w:val="24"/>
                <w:szCs w:val="24"/>
                <w:lang w:val="ro-RO" w:bidi="ar-JO"/>
              </w:rPr>
              <w:t xml:space="preserve"> </w:t>
            </w:r>
            <w:r w:rsidR="00AB792E" w:rsidRPr="00993E14">
              <w:rPr>
                <w:rFonts w:ascii="Times New Roman" w:hAnsi="Times New Roman" w:cs="Times New Roman"/>
                <w:b/>
                <w:i/>
                <w:sz w:val="24"/>
                <w:szCs w:val="24"/>
                <w:lang w:val="ro-RO" w:bidi="ar-JO"/>
              </w:rPr>
              <w:t>p</w:t>
            </w:r>
            <w:r w:rsidRPr="00993E14">
              <w:rPr>
                <w:rFonts w:ascii="Times New Roman" w:hAnsi="Times New Roman" w:cs="Times New Roman"/>
                <w:b/>
                <w:i/>
                <w:sz w:val="24"/>
                <w:szCs w:val="24"/>
                <w:lang w:val="ro-RO" w:bidi="ar-JO"/>
              </w:rPr>
              <w:t>reoperator</w:t>
            </w:r>
            <w:r w:rsidR="00AB792E" w:rsidRPr="00993E14">
              <w:rPr>
                <w:rFonts w:ascii="Times New Roman" w:hAnsi="Times New Roman" w:cs="Times New Roman"/>
                <w:b/>
                <w:i/>
                <w:sz w:val="24"/>
                <w:szCs w:val="24"/>
                <w:lang w:val="ro-RO" w:bidi="ar-JO"/>
              </w:rPr>
              <w:t>ie</w:t>
            </w:r>
            <w:r w:rsidR="00651F96" w:rsidRPr="00993E14">
              <w:rPr>
                <w:rFonts w:ascii="Times New Roman" w:hAnsi="Times New Roman" w:cs="Times New Roman"/>
                <w:b/>
                <w:i/>
                <w:sz w:val="24"/>
                <w:szCs w:val="24"/>
                <w:lang w:val="ro-RO" w:bidi="ar-JO"/>
              </w:rPr>
              <w:t>.</w:t>
            </w:r>
            <w:r w:rsidR="00AB792E" w:rsidRPr="00993E14">
              <w:rPr>
                <w:rFonts w:ascii="Times New Roman" w:hAnsi="Times New Roman" w:cs="Times New Roman"/>
                <w:b/>
                <w:i/>
                <w:sz w:val="24"/>
                <w:szCs w:val="24"/>
                <w:lang w:val="ro-RO" w:bidi="ar-JO"/>
              </w:rPr>
              <w:t xml:space="preserve"> </w:t>
            </w:r>
            <w:r w:rsidR="00651F96" w:rsidRPr="00993E14">
              <w:rPr>
                <w:rFonts w:ascii="Times New Roman" w:hAnsi="Times New Roman" w:cs="Times New Roman"/>
                <w:b/>
                <w:i/>
                <w:sz w:val="24"/>
                <w:szCs w:val="24"/>
                <w:lang w:val="ro-RO" w:bidi="ar-JO"/>
              </w:rPr>
              <w:t>(clasa de recomandare IIb)</w:t>
            </w:r>
          </w:p>
          <w:p w14:paraId="592A6B09" w14:textId="77777777" w:rsidR="00B04273" w:rsidRPr="00993E14" w:rsidRDefault="00B04273" w:rsidP="00E148C7">
            <w:pPr>
              <w:pStyle w:val="Listparagraf"/>
              <w:numPr>
                <w:ilvl w:val="0"/>
                <w:numId w:val="26"/>
              </w:numPr>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Determinarea necesităţii pregătirii preoperatorii a bolnavului şi duratei acesteia;</w:t>
            </w:r>
          </w:p>
          <w:p w14:paraId="4B5916AE" w14:textId="77777777" w:rsidR="00B04273" w:rsidRPr="00993E14" w:rsidRDefault="00B04273" w:rsidP="00E148C7">
            <w:pPr>
              <w:pStyle w:val="Listparagraf"/>
              <w:numPr>
                <w:ilvl w:val="0"/>
                <w:numId w:val="26"/>
              </w:numPr>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În caz de stare gravă a pacientului, instalarea cateterului în vena periferică şi cateterizarea vezicii urinare pentru controlul diurezei orare;</w:t>
            </w:r>
          </w:p>
          <w:p w14:paraId="33C7E5F5" w14:textId="66F97CE2" w:rsidR="00B04273" w:rsidRPr="00993E14" w:rsidRDefault="00B04273" w:rsidP="00E148C7">
            <w:pPr>
              <w:pStyle w:val="Listparagraf"/>
              <w:numPr>
                <w:ilvl w:val="0"/>
                <w:numId w:val="26"/>
              </w:numPr>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Determinarea, în măsura posibilităţilor, a echilibrului acido-bazic sanguin </w:t>
            </w:r>
            <w:r w:rsidR="005D76DC" w:rsidRPr="00993E14">
              <w:rPr>
                <w:rFonts w:ascii="Times New Roman" w:hAnsi="Times New Roman" w:cs="Times New Roman"/>
                <w:sz w:val="24"/>
                <w:szCs w:val="24"/>
                <w:lang w:val="ro-RO" w:bidi="ar-JO"/>
              </w:rPr>
              <w:t xml:space="preserve">și </w:t>
            </w:r>
            <w:r w:rsidR="0002694C" w:rsidRPr="00993E14">
              <w:rPr>
                <w:rFonts w:ascii="Times New Roman" w:hAnsi="Times New Roman" w:cs="Times New Roman"/>
                <w:sz w:val="24"/>
                <w:szCs w:val="24"/>
                <w:lang w:val="ro-RO" w:bidi="ar-JO"/>
              </w:rPr>
              <w:t>parametrilor</w:t>
            </w:r>
            <w:r w:rsidR="005D76DC" w:rsidRPr="00993E14">
              <w:rPr>
                <w:rFonts w:ascii="Times New Roman" w:hAnsi="Times New Roman" w:cs="Times New Roman"/>
                <w:sz w:val="24"/>
                <w:szCs w:val="24"/>
                <w:lang w:val="ro-RO" w:bidi="ar-JO"/>
              </w:rPr>
              <w:t xml:space="preserve"> ionogramei </w:t>
            </w:r>
            <w:r w:rsidRPr="00993E14">
              <w:rPr>
                <w:rFonts w:ascii="Times New Roman" w:hAnsi="Times New Roman" w:cs="Times New Roman"/>
                <w:sz w:val="24"/>
                <w:szCs w:val="24"/>
                <w:lang w:val="ro-RO" w:bidi="ar-JO"/>
              </w:rPr>
              <w:t xml:space="preserve">cu scopul corijării </w:t>
            </w:r>
            <w:r w:rsidR="001E40FF" w:rsidRPr="00993E14">
              <w:rPr>
                <w:rFonts w:ascii="Times New Roman" w:hAnsi="Times New Roman" w:cs="Times New Roman"/>
                <w:sz w:val="24"/>
                <w:szCs w:val="24"/>
                <w:lang w:val="ro-RO" w:bidi="ar-JO"/>
              </w:rPr>
              <w:t>țintite</w:t>
            </w:r>
            <w:r w:rsidRPr="00993E14">
              <w:rPr>
                <w:rFonts w:ascii="Times New Roman" w:hAnsi="Times New Roman" w:cs="Times New Roman"/>
                <w:sz w:val="24"/>
                <w:szCs w:val="24"/>
                <w:lang w:val="ro-RO" w:bidi="ar-JO"/>
              </w:rPr>
              <w:t xml:space="preserve"> a acestuia;</w:t>
            </w:r>
          </w:p>
          <w:p w14:paraId="16CDAC31" w14:textId="77777777" w:rsidR="00B04273" w:rsidRPr="00993E14" w:rsidRDefault="00B04273" w:rsidP="00E148C7">
            <w:pPr>
              <w:pStyle w:val="Listparagraf"/>
              <w:numPr>
                <w:ilvl w:val="0"/>
                <w:numId w:val="26"/>
              </w:numPr>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Aprecierea de comun acord cu anesteziologul a metodei de anestezie;</w:t>
            </w:r>
          </w:p>
          <w:p w14:paraId="6B539283" w14:textId="77777777" w:rsidR="00B04273" w:rsidRPr="00993E14" w:rsidRDefault="00B04273" w:rsidP="00E148C7">
            <w:pPr>
              <w:pStyle w:val="Listparagraf"/>
              <w:numPr>
                <w:ilvl w:val="0"/>
                <w:numId w:val="26"/>
              </w:numPr>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Determinarea accesului chirurgical optimal.</w:t>
            </w:r>
          </w:p>
        </w:tc>
      </w:tr>
    </w:tbl>
    <w:p w14:paraId="33843A38" w14:textId="77777777" w:rsidR="00C330BA" w:rsidRPr="00993E14" w:rsidRDefault="00C330BA" w:rsidP="00E148C7">
      <w:pPr>
        <w:jc w:val="both"/>
        <w:rPr>
          <w:rFonts w:ascii="Times New Roman" w:hAnsi="Times New Roman" w:cs="Times New Roman"/>
          <w:sz w:val="24"/>
          <w:szCs w:val="24"/>
          <w:lang w:val="ro-RO" w:bidi="ar-JO"/>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93E14" w:rsidRPr="00324D0C" w14:paraId="0A361928" w14:textId="77777777" w:rsidTr="00651F96">
        <w:tc>
          <w:tcPr>
            <w:tcW w:w="9923" w:type="dxa"/>
          </w:tcPr>
          <w:p w14:paraId="72BA5667" w14:textId="77777777" w:rsidR="00B04273" w:rsidRPr="00993E14" w:rsidRDefault="00B04273" w:rsidP="00E148C7">
            <w:pPr>
              <w:spacing w:after="120"/>
              <w:ind w:firstLine="457"/>
              <w:jc w:val="both"/>
              <w:rPr>
                <w:rFonts w:ascii="Times New Roman" w:hAnsi="Times New Roman" w:cs="Times New Roman"/>
                <w:b/>
                <w:i/>
                <w:sz w:val="24"/>
                <w:szCs w:val="24"/>
                <w:lang w:val="ro-RO" w:bidi="ar-JO"/>
              </w:rPr>
            </w:pPr>
            <w:r w:rsidRPr="00993E14">
              <w:rPr>
                <w:rFonts w:ascii="Times New Roman" w:hAnsi="Times New Roman" w:cs="Times New Roman"/>
                <w:b/>
                <w:sz w:val="24"/>
                <w:szCs w:val="24"/>
                <w:lang w:val="ro-RO" w:bidi="ar-JO"/>
              </w:rPr>
              <w:t>Caseta 16.</w:t>
            </w:r>
            <w:r w:rsidR="00AB792E" w:rsidRPr="00993E14">
              <w:rPr>
                <w:rFonts w:ascii="Times New Roman" w:hAnsi="Times New Roman" w:cs="Times New Roman"/>
                <w:b/>
                <w:sz w:val="24"/>
                <w:szCs w:val="24"/>
                <w:lang w:val="ro-RO" w:bidi="ar-JO"/>
              </w:rPr>
              <w:t xml:space="preserve"> </w:t>
            </w:r>
            <w:r w:rsidRPr="00993E14">
              <w:rPr>
                <w:rFonts w:ascii="Times New Roman" w:hAnsi="Times New Roman" w:cs="Times New Roman"/>
                <w:b/>
                <w:i/>
                <w:sz w:val="24"/>
                <w:szCs w:val="24"/>
                <w:lang w:val="ro-RO" w:bidi="ar-JO"/>
              </w:rPr>
              <w:t>Indicaţiile pentru pregătire preoperatorie</w:t>
            </w:r>
            <w:r w:rsidR="00651F96" w:rsidRPr="00993E14">
              <w:rPr>
                <w:rFonts w:ascii="Times New Roman" w:hAnsi="Times New Roman" w:cs="Times New Roman"/>
                <w:b/>
                <w:i/>
                <w:sz w:val="24"/>
                <w:szCs w:val="24"/>
                <w:lang w:val="ro-RO" w:bidi="ar-JO"/>
              </w:rPr>
              <w:t>.</w:t>
            </w:r>
            <w:r w:rsidR="00AB792E" w:rsidRPr="00993E14">
              <w:rPr>
                <w:rFonts w:ascii="Times New Roman" w:hAnsi="Times New Roman" w:cs="Times New Roman"/>
                <w:b/>
                <w:i/>
                <w:sz w:val="24"/>
                <w:szCs w:val="24"/>
                <w:lang w:val="ro-RO" w:bidi="ar-JO"/>
              </w:rPr>
              <w:t xml:space="preserve"> </w:t>
            </w:r>
            <w:r w:rsidR="00651F96" w:rsidRPr="00993E14">
              <w:rPr>
                <w:rFonts w:ascii="Times New Roman" w:hAnsi="Times New Roman" w:cs="Times New Roman"/>
                <w:b/>
                <w:i/>
                <w:sz w:val="24"/>
                <w:szCs w:val="24"/>
                <w:lang w:val="ro-RO" w:bidi="ar-JO"/>
              </w:rPr>
              <w:t>(clasa de recomandare IIb)</w:t>
            </w:r>
          </w:p>
          <w:p w14:paraId="71919065" w14:textId="77777777" w:rsidR="00B04273" w:rsidRPr="00993E14" w:rsidRDefault="00B04273" w:rsidP="00E148C7">
            <w:pPr>
              <w:pStyle w:val="Listparagraf"/>
              <w:numPr>
                <w:ilvl w:val="0"/>
                <w:numId w:val="41"/>
              </w:numPr>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Şocul hipovolemic</w:t>
            </w:r>
            <w:r w:rsidR="005D76DC" w:rsidRPr="00993E14">
              <w:rPr>
                <w:rFonts w:ascii="Times New Roman" w:hAnsi="Times New Roman" w:cs="Times New Roman"/>
                <w:sz w:val="24"/>
                <w:szCs w:val="24"/>
                <w:lang w:val="ro-RO" w:bidi="ar-JO"/>
              </w:rPr>
              <w:t xml:space="preserve"> (septic)</w:t>
            </w:r>
            <w:r w:rsidRPr="00993E14">
              <w:rPr>
                <w:rFonts w:ascii="Times New Roman" w:hAnsi="Times New Roman" w:cs="Times New Roman"/>
                <w:sz w:val="24"/>
                <w:szCs w:val="24"/>
                <w:lang w:val="ro-RO" w:bidi="ar-JO"/>
              </w:rPr>
              <w:t xml:space="preserve">; </w:t>
            </w:r>
          </w:p>
          <w:p w14:paraId="785D70F1" w14:textId="77777777" w:rsidR="00B04273" w:rsidRPr="00993E14" w:rsidRDefault="00B04273" w:rsidP="00E148C7">
            <w:pPr>
              <w:pStyle w:val="Listparagraf"/>
              <w:numPr>
                <w:ilvl w:val="0"/>
                <w:numId w:val="41"/>
              </w:numPr>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Dereglări exprimate ale echilibrului acido-bazic, stabilite clinic şi/sau prin teste de laborator;</w:t>
            </w:r>
          </w:p>
          <w:p w14:paraId="33C2D04D" w14:textId="77777777" w:rsidR="00B04273" w:rsidRPr="00993E14" w:rsidRDefault="00B04273" w:rsidP="00E148C7">
            <w:pPr>
              <w:pStyle w:val="Listparagraf"/>
              <w:numPr>
                <w:ilvl w:val="0"/>
                <w:numId w:val="41"/>
              </w:numPr>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Vârsta bolnavului peste 65 ani şi/sau afecţiuni concomitente grave, ce necesită corijare imediată;</w:t>
            </w:r>
          </w:p>
          <w:p w14:paraId="53BDF276" w14:textId="77777777" w:rsidR="00B04273" w:rsidRPr="00993E14" w:rsidRDefault="00B04273" w:rsidP="00E148C7">
            <w:pPr>
              <w:pStyle w:val="Listparagraf"/>
              <w:numPr>
                <w:ilvl w:val="0"/>
                <w:numId w:val="41"/>
              </w:numPr>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Durata maladiei de peste 24 ore, însoţită de simptome exprimate ale peritonitei generalizate;</w:t>
            </w:r>
          </w:p>
          <w:p w14:paraId="390B8690" w14:textId="77777777" w:rsidR="00B04273" w:rsidRPr="00993E14" w:rsidRDefault="00B04273" w:rsidP="00E148C7">
            <w:pPr>
              <w:pStyle w:val="Listparagraf"/>
              <w:numPr>
                <w:ilvl w:val="0"/>
                <w:numId w:val="41"/>
              </w:numPr>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Reţinerea neprevăzută a intervenţiei chirurgicale (</w:t>
            </w:r>
            <w:r w:rsidR="001E40FF" w:rsidRPr="00993E14">
              <w:rPr>
                <w:rFonts w:ascii="Times New Roman" w:hAnsi="Times New Roman" w:cs="Times New Roman"/>
                <w:sz w:val="24"/>
                <w:szCs w:val="24"/>
                <w:lang w:val="ro-RO" w:bidi="ar-JO"/>
              </w:rPr>
              <w:t>din motive tehnice, organizatorii</w:t>
            </w:r>
            <w:r w:rsidRPr="00993E14">
              <w:rPr>
                <w:rFonts w:ascii="Times New Roman" w:hAnsi="Times New Roman" w:cs="Times New Roman"/>
                <w:sz w:val="24"/>
                <w:szCs w:val="24"/>
                <w:lang w:val="ro-RO" w:bidi="ar-JO"/>
              </w:rPr>
              <w:t xml:space="preserve"> sau alte</w:t>
            </w:r>
            <w:r w:rsidR="001E40FF" w:rsidRPr="00993E14">
              <w:rPr>
                <w:rFonts w:ascii="Times New Roman" w:hAnsi="Times New Roman" w:cs="Times New Roman"/>
                <w:sz w:val="24"/>
                <w:szCs w:val="24"/>
                <w:lang w:val="ro-RO" w:bidi="ar-JO"/>
              </w:rPr>
              <w:t>le</w:t>
            </w:r>
            <w:r w:rsidRPr="00993E14">
              <w:rPr>
                <w:rFonts w:ascii="Times New Roman" w:hAnsi="Times New Roman" w:cs="Times New Roman"/>
                <w:sz w:val="24"/>
                <w:szCs w:val="24"/>
                <w:lang w:val="ro-RO" w:bidi="ar-JO"/>
              </w:rPr>
              <w:t>).</w:t>
            </w:r>
          </w:p>
        </w:tc>
      </w:tr>
    </w:tbl>
    <w:p w14:paraId="586FDB03" w14:textId="77777777" w:rsidR="00195709" w:rsidRPr="00993E14" w:rsidRDefault="00195709" w:rsidP="00E148C7">
      <w:pPr>
        <w:jc w:val="both"/>
        <w:rPr>
          <w:rFonts w:ascii="Times New Roman" w:hAnsi="Times New Roman" w:cs="Times New Roman"/>
          <w:sz w:val="24"/>
          <w:szCs w:val="24"/>
          <w:lang w:val="ro-RO" w:bidi="ar-JO"/>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93E14" w:rsidRPr="00993E14" w14:paraId="519C278E" w14:textId="77777777" w:rsidTr="00651F96">
        <w:tc>
          <w:tcPr>
            <w:tcW w:w="9923" w:type="dxa"/>
          </w:tcPr>
          <w:p w14:paraId="5631E6DE" w14:textId="77777777" w:rsidR="00B04273" w:rsidRPr="00993E14" w:rsidRDefault="00B04273" w:rsidP="00E148C7">
            <w:pPr>
              <w:spacing w:after="120"/>
              <w:ind w:firstLine="457"/>
              <w:jc w:val="both"/>
              <w:rPr>
                <w:rFonts w:ascii="Times New Roman" w:hAnsi="Times New Roman" w:cs="Times New Roman"/>
                <w:b/>
                <w:i/>
                <w:sz w:val="24"/>
                <w:szCs w:val="24"/>
                <w:lang w:val="ro-RO" w:bidi="ar-JO"/>
              </w:rPr>
            </w:pPr>
            <w:r w:rsidRPr="00993E14">
              <w:rPr>
                <w:rFonts w:ascii="Times New Roman" w:hAnsi="Times New Roman" w:cs="Times New Roman"/>
                <w:b/>
                <w:sz w:val="24"/>
                <w:szCs w:val="24"/>
                <w:lang w:val="ro-RO" w:bidi="ar-JO"/>
              </w:rPr>
              <w:t xml:space="preserve">Caseta 17. </w:t>
            </w:r>
            <w:r w:rsidRPr="00993E14">
              <w:rPr>
                <w:rFonts w:ascii="Times New Roman" w:hAnsi="Times New Roman" w:cs="Times New Roman"/>
                <w:b/>
                <w:i/>
                <w:sz w:val="24"/>
                <w:szCs w:val="24"/>
                <w:lang w:val="ro-RO" w:bidi="ar-JO"/>
              </w:rPr>
              <w:t>Principiile efectuării pregătirii preoperatorii</w:t>
            </w:r>
            <w:r w:rsidR="00651F96" w:rsidRPr="00993E14">
              <w:rPr>
                <w:rFonts w:ascii="Times New Roman" w:hAnsi="Times New Roman" w:cs="Times New Roman"/>
                <w:b/>
                <w:i/>
                <w:sz w:val="24"/>
                <w:szCs w:val="24"/>
                <w:lang w:val="ro-RO" w:bidi="ar-JO"/>
              </w:rPr>
              <w:t>.</w:t>
            </w:r>
            <w:r w:rsidRPr="00993E14">
              <w:rPr>
                <w:rFonts w:ascii="Times New Roman" w:hAnsi="Times New Roman" w:cs="Times New Roman"/>
                <w:b/>
                <w:i/>
                <w:sz w:val="24"/>
                <w:szCs w:val="24"/>
                <w:lang w:val="ro-RO" w:bidi="ar-JO"/>
              </w:rPr>
              <w:t xml:space="preserve"> </w:t>
            </w:r>
            <w:r w:rsidR="00651F96" w:rsidRPr="00993E14">
              <w:rPr>
                <w:rFonts w:ascii="Times New Roman" w:hAnsi="Times New Roman" w:cs="Times New Roman"/>
                <w:b/>
                <w:i/>
                <w:sz w:val="24"/>
                <w:szCs w:val="24"/>
                <w:lang w:val="ro-RO" w:bidi="ar-JO"/>
              </w:rPr>
              <w:t>(clasa de recomandare IIb)</w:t>
            </w:r>
          </w:p>
          <w:p w14:paraId="5372B840" w14:textId="77777777" w:rsidR="00B04273" w:rsidRPr="00993E14" w:rsidRDefault="00B04273" w:rsidP="00E148C7">
            <w:pPr>
              <w:pStyle w:val="Listparagraf"/>
              <w:numPr>
                <w:ilvl w:val="0"/>
                <w:numId w:val="42"/>
              </w:numPr>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Se efectuează în condiţiile secţiei de chirurgie sau, în cazuri excepţionale, în secţi</w:t>
            </w:r>
            <w:r w:rsidR="001E40FF" w:rsidRPr="00993E14">
              <w:rPr>
                <w:rFonts w:ascii="Times New Roman" w:hAnsi="Times New Roman" w:cs="Times New Roman"/>
                <w:sz w:val="24"/>
                <w:szCs w:val="24"/>
                <w:lang w:val="ro-RO" w:bidi="ar-JO"/>
              </w:rPr>
              <w:t>a</w:t>
            </w:r>
            <w:r w:rsidRPr="00993E14">
              <w:rPr>
                <w:rFonts w:ascii="Times New Roman" w:hAnsi="Times New Roman" w:cs="Times New Roman"/>
                <w:sz w:val="24"/>
                <w:szCs w:val="24"/>
                <w:lang w:val="ro-RO" w:bidi="ar-JO"/>
              </w:rPr>
              <w:t xml:space="preserve"> de terapie intensivă sau reanimare;</w:t>
            </w:r>
          </w:p>
          <w:p w14:paraId="731354C6" w14:textId="77777777" w:rsidR="00B04273" w:rsidRPr="00993E14" w:rsidRDefault="00B04273" w:rsidP="00E148C7">
            <w:pPr>
              <w:pStyle w:val="Listparagraf"/>
              <w:numPr>
                <w:ilvl w:val="0"/>
                <w:numId w:val="42"/>
              </w:numPr>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Obţinerea stabilizării hemodinamicii (TA &gt;100 mm Hg, diureza &gt;30-50 ml/oră), şi de asemenea corijării echilibrului acido-bazic;</w:t>
            </w:r>
          </w:p>
          <w:p w14:paraId="47A834DA" w14:textId="77777777" w:rsidR="00B04273" w:rsidRPr="00993E14" w:rsidRDefault="00B04273" w:rsidP="00E148C7">
            <w:pPr>
              <w:pStyle w:val="Listparagraf"/>
              <w:numPr>
                <w:ilvl w:val="0"/>
                <w:numId w:val="42"/>
              </w:numPr>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Durata pregătirii preoperatorii depinde de gradul de severitate a stării generale a bolnavului şi răspunsului la tratamentul efectuat, dar totuşi nu va depăşi 1,5-2 ore; </w:t>
            </w:r>
          </w:p>
          <w:p w14:paraId="1B007207" w14:textId="77777777" w:rsidR="00B04273" w:rsidRPr="00993E14" w:rsidRDefault="00B04273" w:rsidP="00E148C7">
            <w:pPr>
              <w:pStyle w:val="Listparagraf"/>
              <w:numPr>
                <w:ilvl w:val="0"/>
                <w:numId w:val="42"/>
              </w:numPr>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Volumul şi componenţa pregătirii preoperatorii se determină individual pentru fiecare bolnav, în comun cu medicul anesteziolog;</w:t>
            </w:r>
          </w:p>
          <w:p w14:paraId="7B23406B" w14:textId="77777777" w:rsidR="00B04273" w:rsidRPr="00993E14" w:rsidRDefault="00B04273" w:rsidP="00E148C7">
            <w:pPr>
              <w:pStyle w:val="Listparagraf"/>
              <w:numPr>
                <w:ilvl w:val="0"/>
                <w:numId w:val="42"/>
              </w:numPr>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Schema-exemplu de tratament </w:t>
            </w:r>
            <w:r w:rsidR="001E40FF" w:rsidRPr="00993E14">
              <w:rPr>
                <w:rFonts w:ascii="Times New Roman" w:hAnsi="Times New Roman" w:cs="Times New Roman"/>
                <w:sz w:val="24"/>
                <w:szCs w:val="24"/>
                <w:lang w:val="ro-RO" w:bidi="ar-JO"/>
              </w:rPr>
              <w:t>per</w:t>
            </w:r>
            <w:r w:rsidRPr="00993E14">
              <w:rPr>
                <w:rFonts w:ascii="Times New Roman" w:hAnsi="Times New Roman" w:cs="Times New Roman"/>
                <w:sz w:val="24"/>
                <w:szCs w:val="24"/>
                <w:lang w:val="ro-RO" w:bidi="ar-JO"/>
              </w:rPr>
              <w:t>fuzional:</w:t>
            </w:r>
            <w:r w:rsidR="001E40FF" w:rsidRPr="00993E14">
              <w:rPr>
                <w:rFonts w:ascii="Times New Roman" w:hAnsi="Times New Roman" w:cs="Times New Roman"/>
                <w:sz w:val="24"/>
                <w:szCs w:val="24"/>
                <w:lang w:val="ro-RO" w:bidi="ar-J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8"/>
            </w:tblGrid>
            <w:tr w:rsidR="00993E14" w:rsidRPr="00324D0C" w14:paraId="7F45CF9E" w14:textId="77777777" w:rsidTr="00C4613B">
              <w:tc>
                <w:tcPr>
                  <w:tcW w:w="9178" w:type="dxa"/>
                  <w:tcBorders>
                    <w:top w:val="nil"/>
                    <w:left w:val="nil"/>
                    <w:bottom w:val="nil"/>
                    <w:right w:val="nil"/>
                  </w:tcBorders>
                </w:tcPr>
                <w:p w14:paraId="126B4CD3" w14:textId="77777777" w:rsidR="00B04273" w:rsidRPr="00993E14" w:rsidRDefault="00B04273" w:rsidP="00E148C7">
                  <w:pPr>
                    <w:pStyle w:val="Listparagraf"/>
                    <w:numPr>
                      <w:ilvl w:val="0"/>
                      <w:numId w:val="42"/>
                    </w:numPr>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Sol. </w:t>
                  </w:r>
                  <w:r w:rsidR="00590315" w:rsidRPr="00993E14">
                    <w:rPr>
                      <w:rFonts w:ascii="Times New Roman" w:hAnsi="Times New Roman"/>
                      <w:i/>
                      <w:sz w:val="24"/>
                      <w:szCs w:val="24"/>
                      <w:lang w:val="ro-RO" w:bidi="ar-JO"/>
                    </w:rPr>
                    <w:t>Natrii chloridum</w:t>
                  </w:r>
                  <w:r w:rsidR="001E40FF" w:rsidRPr="00993E14">
                    <w:rPr>
                      <w:rFonts w:ascii="Times New Roman" w:hAnsi="Times New Roman" w:cs="Times New Roman"/>
                      <w:sz w:val="24"/>
                      <w:szCs w:val="24"/>
                      <w:lang w:val="ro-RO" w:bidi="ar-JO"/>
                    </w:rPr>
                    <w:t xml:space="preserve"> 0,</w:t>
                  </w:r>
                  <w:r w:rsidRPr="00993E14">
                    <w:rPr>
                      <w:rFonts w:ascii="Times New Roman" w:hAnsi="Times New Roman" w:cs="Times New Roman"/>
                      <w:sz w:val="24"/>
                      <w:szCs w:val="24"/>
                      <w:lang w:val="ro-RO" w:bidi="ar-JO"/>
                    </w:rPr>
                    <w:t xml:space="preserve">9% – 400 ml + </w:t>
                  </w:r>
                  <w:r w:rsidRPr="00993E14">
                    <w:rPr>
                      <w:rFonts w:ascii="Times New Roman" w:hAnsi="Times New Roman" w:cs="Times New Roman"/>
                      <w:i/>
                      <w:sz w:val="24"/>
                      <w:szCs w:val="24"/>
                      <w:lang w:val="ro-RO" w:bidi="ar-JO"/>
                    </w:rPr>
                    <w:t xml:space="preserve">Sol. </w:t>
                  </w:r>
                  <w:r w:rsidR="005A4CC6" w:rsidRPr="00993E14">
                    <w:rPr>
                      <w:rFonts w:ascii="Times New Roman" w:hAnsi="Times New Roman" w:cs="Times New Roman"/>
                      <w:i/>
                      <w:sz w:val="24"/>
                      <w:szCs w:val="24"/>
                      <w:lang w:val="ro-RO" w:bidi="ar-JO"/>
                    </w:rPr>
                    <w:t>Drotaverinum</w:t>
                  </w:r>
                  <w:r w:rsidRPr="00993E14">
                    <w:rPr>
                      <w:rFonts w:ascii="Times New Roman" w:hAnsi="Times New Roman" w:cs="Times New Roman"/>
                      <w:sz w:val="24"/>
                      <w:szCs w:val="24"/>
                      <w:lang w:val="ro-RO" w:bidi="ar-JO"/>
                    </w:rPr>
                    <w:t xml:space="preserve"> 2,0 ml,</w:t>
                  </w:r>
                </w:p>
                <w:p w14:paraId="396EE92F" w14:textId="77777777" w:rsidR="005D76DC" w:rsidRPr="00993E14" w:rsidRDefault="005D76DC" w:rsidP="00E148C7">
                  <w:pPr>
                    <w:pStyle w:val="Listparagraf"/>
                    <w:numPr>
                      <w:ilvl w:val="0"/>
                      <w:numId w:val="42"/>
                    </w:numPr>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Sol. </w:t>
                  </w:r>
                  <w:r w:rsidRPr="00993E14">
                    <w:rPr>
                      <w:rFonts w:ascii="Times New Roman" w:hAnsi="Times New Roman"/>
                      <w:i/>
                      <w:sz w:val="24"/>
                      <w:szCs w:val="24"/>
                      <w:shd w:val="clear" w:color="auto" w:fill="FFFFFF"/>
                      <w:lang w:val="ro-RO" w:bidi="ar-JO"/>
                    </w:rPr>
                    <w:t>Natrii chloridum</w:t>
                  </w:r>
                  <w:r w:rsidRPr="00993E14">
                    <w:rPr>
                      <w:rFonts w:ascii="Times New Roman" w:hAnsi="Times New Roman"/>
                      <w:sz w:val="24"/>
                      <w:szCs w:val="24"/>
                      <w:shd w:val="clear" w:color="auto" w:fill="FFFFFF"/>
                      <w:lang w:val="ro-RO" w:bidi="ar-JO"/>
                    </w:rPr>
                    <w:t>+</w:t>
                  </w:r>
                  <w:r w:rsidRPr="00993E14">
                    <w:rPr>
                      <w:rFonts w:ascii="Times New Roman" w:hAnsi="Times New Roman"/>
                      <w:i/>
                      <w:sz w:val="24"/>
                      <w:szCs w:val="24"/>
                      <w:shd w:val="clear" w:color="auto" w:fill="FFFFFF"/>
                      <w:lang w:val="ro-RO" w:bidi="ar-JO"/>
                    </w:rPr>
                    <w:t>Kalii chloridum</w:t>
                  </w:r>
                  <w:r w:rsidRPr="00993E14">
                    <w:rPr>
                      <w:rFonts w:ascii="Times New Roman" w:hAnsi="Times New Roman"/>
                      <w:sz w:val="24"/>
                      <w:szCs w:val="24"/>
                      <w:shd w:val="clear" w:color="auto" w:fill="FFFFFF"/>
                      <w:lang w:val="ro-RO" w:bidi="ar-JO"/>
                    </w:rPr>
                    <w:t>+</w:t>
                  </w:r>
                  <w:r w:rsidRPr="00993E14">
                    <w:rPr>
                      <w:rFonts w:ascii="Times New Roman" w:hAnsi="Times New Roman"/>
                      <w:i/>
                      <w:sz w:val="24"/>
                      <w:szCs w:val="24"/>
                      <w:shd w:val="clear" w:color="auto" w:fill="FFFFFF"/>
                      <w:lang w:val="ro-RO" w:bidi="ar-JO"/>
                    </w:rPr>
                    <w:t>Calcii chloridum</w:t>
                  </w:r>
                  <w:r w:rsidRPr="00993E14">
                    <w:rPr>
                      <w:rFonts w:ascii="Times New Roman" w:hAnsi="Times New Roman" w:cs="Times New Roman"/>
                      <w:sz w:val="24"/>
                      <w:szCs w:val="24"/>
                      <w:lang w:val="ro-RO" w:bidi="ar-JO"/>
                    </w:rPr>
                    <w:t xml:space="preserve"> (</w:t>
                  </w:r>
                  <w:r w:rsidRPr="00993E14">
                    <w:rPr>
                      <w:rFonts w:ascii="Times New Roman" w:hAnsi="Times New Roman" w:cs="Times New Roman"/>
                      <w:i/>
                      <w:sz w:val="24"/>
                      <w:szCs w:val="24"/>
                      <w:lang w:val="ro-RO" w:bidi="ar-JO"/>
                    </w:rPr>
                    <w:t>Ringer-lactate</w:t>
                  </w:r>
                  <w:r w:rsidRPr="00993E14">
                    <w:rPr>
                      <w:rFonts w:ascii="Times New Roman" w:hAnsi="Times New Roman" w:cs="Times New Roman"/>
                      <w:sz w:val="24"/>
                      <w:szCs w:val="24"/>
                      <w:lang w:val="ro-RO" w:bidi="ar-JO"/>
                    </w:rPr>
                    <w:t xml:space="preserve">) – 400 ml, </w:t>
                  </w:r>
                </w:p>
                <w:p w14:paraId="6EF48231" w14:textId="2732D223" w:rsidR="005D76DC" w:rsidRPr="00993E14" w:rsidRDefault="005D76DC" w:rsidP="00E148C7">
                  <w:pPr>
                    <w:pStyle w:val="Listparagraf"/>
                    <w:numPr>
                      <w:ilvl w:val="0"/>
                      <w:numId w:val="42"/>
                    </w:numPr>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Sol. </w:t>
                  </w:r>
                  <w:r w:rsidRPr="00993E14">
                    <w:rPr>
                      <w:rFonts w:ascii="Times New Roman" w:hAnsi="Times New Roman" w:cs="Times New Roman"/>
                      <w:i/>
                      <w:sz w:val="24"/>
                      <w:szCs w:val="24"/>
                      <w:lang w:val="ro-RO" w:bidi="ar-JO"/>
                    </w:rPr>
                    <w:t>Glucos</w:t>
                  </w:r>
                  <w:r w:rsidR="00B71A43">
                    <w:rPr>
                      <w:rFonts w:ascii="Times New Roman" w:hAnsi="Times New Roman" w:cs="Times New Roman"/>
                      <w:i/>
                      <w:sz w:val="24"/>
                      <w:szCs w:val="24"/>
                      <w:lang w:val="ro-RO" w:bidi="ar-JO"/>
                    </w:rPr>
                    <w:t>um</w:t>
                  </w:r>
                  <w:r w:rsidRPr="00993E14">
                    <w:rPr>
                      <w:rFonts w:ascii="Times New Roman" w:hAnsi="Times New Roman" w:cs="Times New Roman"/>
                      <w:sz w:val="24"/>
                      <w:szCs w:val="24"/>
                      <w:lang w:val="ro-RO" w:bidi="ar-JO"/>
                    </w:rPr>
                    <w:t xml:space="preserve"> 10% – 400 ml + </w:t>
                  </w:r>
                  <w:r w:rsidRPr="00993E14">
                    <w:rPr>
                      <w:rFonts w:ascii="Times New Roman" w:hAnsi="Times New Roman" w:cs="Times New Roman"/>
                      <w:i/>
                      <w:sz w:val="24"/>
                      <w:szCs w:val="24"/>
                      <w:lang w:val="ro-RO" w:bidi="ar-JO"/>
                    </w:rPr>
                    <w:t xml:space="preserve">Sol. </w:t>
                  </w:r>
                  <w:r w:rsidR="00A5045B" w:rsidRPr="00993E14">
                    <w:rPr>
                      <w:rFonts w:ascii="Times New Roman" w:hAnsi="Times New Roman"/>
                      <w:i/>
                      <w:sz w:val="24"/>
                      <w:szCs w:val="24"/>
                      <w:shd w:val="clear" w:color="auto" w:fill="FFFFFF"/>
                      <w:lang w:val="ro-RO" w:bidi="ar-JO"/>
                    </w:rPr>
                    <w:t>Kalii chloridum</w:t>
                  </w:r>
                  <w:r w:rsidR="00A5045B" w:rsidRPr="00993E14">
                    <w:rPr>
                      <w:rFonts w:ascii="Times New Roman" w:hAnsi="Times New Roman" w:cs="Times New Roman"/>
                      <w:sz w:val="24"/>
                      <w:szCs w:val="24"/>
                      <w:lang w:val="ro-RO" w:bidi="ar-JO"/>
                    </w:rPr>
                    <w:t xml:space="preserve"> </w:t>
                  </w:r>
                  <w:r w:rsidRPr="00993E14">
                    <w:rPr>
                      <w:rFonts w:ascii="Times New Roman" w:hAnsi="Times New Roman" w:cs="Times New Roman"/>
                      <w:sz w:val="24"/>
                      <w:szCs w:val="24"/>
                      <w:lang w:val="ro-RO" w:bidi="ar-JO"/>
                    </w:rPr>
                    <w:t>4% – 30 ml,</w:t>
                  </w:r>
                </w:p>
                <w:p w14:paraId="35339500" w14:textId="5CBFC91A" w:rsidR="005D76DC" w:rsidRPr="00993E14" w:rsidRDefault="005D76DC" w:rsidP="00E148C7">
                  <w:pPr>
                    <w:pStyle w:val="Listparagraf"/>
                    <w:numPr>
                      <w:ilvl w:val="0"/>
                      <w:numId w:val="42"/>
                    </w:numPr>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Sol. </w:t>
                  </w:r>
                  <w:r w:rsidRPr="00993E14">
                    <w:rPr>
                      <w:rFonts w:ascii="Times New Roman" w:hAnsi="Times New Roman"/>
                      <w:i/>
                      <w:sz w:val="24"/>
                      <w:szCs w:val="24"/>
                      <w:lang w:val="ro-RO" w:bidi="ar-JO"/>
                    </w:rPr>
                    <w:t>Dextranum</w:t>
                  </w:r>
                  <w:r w:rsidRPr="00993E14">
                    <w:rPr>
                      <w:rFonts w:ascii="Times New Roman" w:hAnsi="Times New Roman" w:cs="Times New Roman"/>
                      <w:sz w:val="24"/>
                      <w:szCs w:val="24"/>
                      <w:lang w:val="ro-RO" w:bidi="ar-JO"/>
                    </w:rPr>
                    <w:t xml:space="preserve"> – 400 ml + Sol. </w:t>
                  </w:r>
                  <w:r w:rsidRPr="00993E14">
                    <w:rPr>
                      <w:rFonts w:ascii="Times New Roman" w:hAnsi="Times New Roman" w:cs="Times New Roman"/>
                      <w:i/>
                      <w:sz w:val="24"/>
                      <w:szCs w:val="24"/>
                      <w:lang w:val="ro-RO" w:bidi="ar-JO"/>
                    </w:rPr>
                    <w:t>Pentoxiphyllin</w:t>
                  </w:r>
                  <w:r w:rsidR="00B71A43">
                    <w:rPr>
                      <w:rFonts w:ascii="Times New Roman" w:hAnsi="Times New Roman" w:cs="Times New Roman"/>
                      <w:i/>
                      <w:sz w:val="24"/>
                      <w:szCs w:val="24"/>
                      <w:lang w:val="ro-RO" w:bidi="ar-JO"/>
                    </w:rPr>
                    <w:t>um</w:t>
                  </w:r>
                  <w:r w:rsidRPr="00993E14">
                    <w:rPr>
                      <w:rFonts w:ascii="Times New Roman" w:hAnsi="Times New Roman" w:cs="Times New Roman"/>
                      <w:sz w:val="24"/>
                      <w:szCs w:val="24"/>
                      <w:lang w:val="ro-RO" w:bidi="ar-JO"/>
                    </w:rPr>
                    <w:t xml:space="preserve"> 5,0 ml.</w:t>
                  </w:r>
                </w:p>
                <w:p w14:paraId="16E7FCF1" w14:textId="77777777" w:rsidR="00B04273" w:rsidRPr="00993E14" w:rsidRDefault="00B04273" w:rsidP="00E148C7">
                  <w:pPr>
                    <w:pStyle w:val="Listparagraf"/>
                    <w:numPr>
                      <w:ilvl w:val="0"/>
                      <w:numId w:val="43"/>
                    </w:numPr>
                    <w:ind w:left="379" w:hanging="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La necesitate se indică vasopresori, </w:t>
                  </w:r>
                  <w:r w:rsidR="005A4CC6" w:rsidRPr="005A4CC6">
                    <w:rPr>
                      <w:rFonts w:ascii="Times New Roman" w:hAnsi="Times New Roman" w:cs="Times New Roman"/>
                      <w:sz w:val="24"/>
                      <w:szCs w:val="24"/>
                      <w:lang w:val="ro-RO" w:bidi="ar-JO"/>
                    </w:rPr>
                    <w:t>preparate cardiotonice</w:t>
                  </w:r>
                  <w:r w:rsidRPr="00993E14">
                    <w:rPr>
                      <w:rFonts w:ascii="Times New Roman" w:hAnsi="Times New Roman" w:cs="Times New Roman"/>
                      <w:sz w:val="24"/>
                      <w:szCs w:val="24"/>
                      <w:lang w:val="ro-RO" w:bidi="ar-JO"/>
                    </w:rPr>
                    <w:t>;</w:t>
                  </w:r>
                </w:p>
                <w:p w14:paraId="5CDF5828" w14:textId="77777777" w:rsidR="00B04273" w:rsidRPr="00993E14" w:rsidRDefault="00B04273" w:rsidP="00E148C7">
                  <w:pPr>
                    <w:pStyle w:val="Listparagraf"/>
                    <w:numPr>
                      <w:ilvl w:val="0"/>
                      <w:numId w:val="43"/>
                    </w:numPr>
                    <w:spacing w:after="120"/>
                    <w:ind w:left="380" w:hanging="459"/>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Antibioticoprofilaxia se efectuează prin administrarea intravenoasă a antibioticului cu spectru larg de acţiune în doză maximă pentru o priză, înainte de operaţie.</w:t>
                  </w:r>
                </w:p>
              </w:tc>
            </w:tr>
          </w:tbl>
          <w:p w14:paraId="343ADF7A" w14:textId="77777777" w:rsidR="00B04273" w:rsidRPr="00993E14" w:rsidRDefault="00B04273" w:rsidP="00E148C7">
            <w:pPr>
              <w:ind w:left="457"/>
              <w:jc w:val="both"/>
              <w:rPr>
                <w:rFonts w:ascii="Times New Roman" w:hAnsi="Times New Roman" w:cs="Times New Roman"/>
                <w:sz w:val="24"/>
                <w:szCs w:val="24"/>
                <w:lang w:val="ro-RO" w:bidi="ar-JO"/>
              </w:rPr>
            </w:pPr>
            <w:r w:rsidRPr="00993E14">
              <w:rPr>
                <w:rFonts w:ascii="Times New Roman" w:hAnsi="Times New Roman" w:cs="Times New Roman"/>
                <w:b/>
                <w:i/>
                <w:sz w:val="24"/>
                <w:szCs w:val="24"/>
                <w:lang w:val="ro-RO" w:bidi="ar-JO"/>
              </w:rPr>
              <w:t>Notă:</w:t>
            </w:r>
            <w:r w:rsidR="003F0D86" w:rsidRPr="00993E14">
              <w:rPr>
                <w:rFonts w:ascii="Times New Roman" w:hAnsi="Times New Roman" w:cs="Times New Roman"/>
                <w:b/>
                <w:i/>
                <w:sz w:val="24"/>
                <w:szCs w:val="24"/>
                <w:lang w:val="ro-RO" w:bidi="ar-JO"/>
              </w:rPr>
              <w:t xml:space="preserve"> </w:t>
            </w:r>
            <w:r w:rsidRPr="00993E14">
              <w:rPr>
                <w:rFonts w:ascii="Times New Roman" w:hAnsi="Times New Roman" w:cs="Times New Roman"/>
                <w:sz w:val="24"/>
                <w:szCs w:val="24"/>
                <w:lang w:val="ro-RO" w:bidi="ar-JO"/>
              </w:rPr>
              <w:t xml:space="preserve">Decizia finală referitor la finisarea pregătirii preoperatorii şi posibilitatea efectuării intervenţiei chirurgicale este luată de anesteziolog-reanimatolog şi de </w:t>
            </w:r>
            <w:r w:rsidR="001E40FF" w:rsidRPr="00993E14">
              <w:rPr>
                <w:rFonts w:ascii="Times New Roman" w:hAnsi="Times New Roman" w:cs="Times New Roman"/>
                <w:sz w:val="24"/>
                <w:szCs w:val="24"/>
                <w:lang w:val="ro-RO" w:bidi="ar-JO"/>
              </w:rPr>
              <w:t xml:space="preserve">către </w:t>
            </w:r>
            <w:r w:rsidRPr="00993E14">
              <w:rPr>
                <w:rFonts w:ascii="Times New Roman" w:hAnsi="Times New Roman" w:cs="Times New Roman"/>
                <w:sz w:val="24"/>
                <w:szCs w:val="24"/>
                <w:lang w:val="ro-RO" w:bidi="ar-JO"/>
              </w:rPr>
              <w:t>chirurg</w:t>
            </w:r>
            <w:r w:rsidR="001E40FF" w:rsidRPr="00993E14">
              <w:rPr>
                <w:rFonts w:ascii="Times New Roman" w:hAnsi="Times New Roman" w:cs="Times New Roman"/>
                <w:sz w:val="24"/>
                <w:szCs w:val="24"/>
                <w:lang w:val="ro-RO" w:bidi="ar-JO"/>
              </w:rPr>
              <w:t>,</w:t>
            </w:r>
            <w:r w:rsidRPr="00993E14">
              <w:rPr>
                <w:rFonts w:ascii="Times New Roman" w:hAnsi="Times New Roman" w:cs="Times New Roman"/>
                <w:sz w:val="24"/>
                <w:szCs w:val="24"/>
                <w:lang w:val="ro-RO" w:bidi="ar-JO"/>
              </w:rPr>
              <w:t xml:space="preserve"> de comun acord.</w:t>
            </w:r>
            <w:r w:rsidR="003F2586" w:rsidRPr="00993E14">
              <w:rPr>
                <w:rFonts w:ascii="Times New Roman" w:hAnsi="Times New Roman" w:cs="Times New Roman"/>
                <w:b/>
                <w:i/>
                <w:sz w:val="24"/>
                <w:szCs w:val="24"/>
                <w:lang w:val="ro-RO" w:bidi="ar-JO"/>
              </w:rPr>
              <w:t xml:space="preserve"> (clasa de recomandare I)</w:t>
            </w:r>
          </w:p>
        </w:tc>
      </w:tr>
    </w:tbl>
    <w:p w14:paraId="6EA6636D" w14:textId="77777777" w:rsidR="00B04273" w:rsidRPr="00993E14" w:rsidRDefault="00B04273" w:rsidP="00E148C7">
      <w:pPr>
        <w:jc w:val="both"/>
        <w:rPr>
          <w:rFonts w:ascii="Times New Roman" w:hAnsi="Times New Roman" w:cs="Times New Roman"/>
          <w:sz w:val="24"/>
          <w:szCs w:val="24"/>
          <w:lang w:val="ro-RO" w:bidi="ar-JO"/>
        </w:rPr>
      </w:pPr>
    </w:p>
    <w:p w14:paraId="00413B92" w14:textId="77777777" w:rsidR="00D67F3A" w:rsidRPr="00993E14" w:rsidRDefault="0041121C" w:rsidP="00E148C7">
      <w:pPr>
        <w:spacing w:after="120"/>
        <w:jc w:val="both"/>
        <w:rPr>
          <w:rFonts w:ascii="Times New Roman" w:hAnsi="Times New Roman" w:cs="Times New Roman"/>
          <w:b/>
          <w:i/>
          <w:sz w:val="28"/>
          <w:szCs w:val="24"/>
          <w:lang w:val="ro-RO" w:bidi="ar-JO"/>
        </w:rPr>
      </w:pPr>
      <w:r w:rsidRPr="00993E14">
        <w:rPr>
          <w:rFonts w:ascii="Times New Roman" w:hAnsi="Times New Roman" w:cs="Times New Roman"/>
          <w:b/>
          <w:i/>
          <w:sz w:val="28"/>
          <w:szCs w:val="24"/>
          <w:lang w:val="ro-RO" w:bidi="ar-JO"/>
        </w:rPr>
        <w:t xml:space="preserve">C.2.4.8.1.2. </w:t>
      </w:r>
      <w:r w:rsidR="00D67F3A" w:rsidRPr="00993E14">
        <w:rPr>
          <w:rFonts w:ascii="Times New Roman" w:hAnsi="Times New Roman" w:cs="Times New Roman"/>
          <w:b/>
          <w:i/>
          <w:sz w:val="28"/>
          <w:szCs w:val="24"/>
          <w:lang w:val="ro-RO" w:bidi="ar-JO"/>
        </w:rPr>
        <w:t xml:space="preserve">Utilizarea antibioticelor în </w:t>
      </w:r>
      <w:r w:rsidR="002213B8" w:rsidRPr="00993E14">
        <w:rPr>
          <w:rFonts w:ascii="Times New Roman" w:hAnsi="Times New Roman" w:cs="Times New Roman"/>
          <w:b/>
          <w:i/>
          <w:sz w:val="28"/>
          <w:szCs w:val="24"/>
          <w:lang w:val="ro-RO" w:bidi="ar-JO"/>
        </w:rPr>
        <w:t>apendicita</w:t>
      </w:r>
      <w:r w:rsidR="00D67F3A" w:rsidRPr="00993E14">
        <w:rPr>
          <w:rFonts w:ascii="Times New Roman" w:hAnsi="Times New Roman" w:cs="Times New Roman"/>
          <w:b/>
          <w:i/>
          <w:sz w:val="28"/>
          <w:szCs w:val="24"/>
          <w:lang w:val="ro-RO" w:bidi="ar-JO"/>
        </w:rPr>
        <w:t xml:space="preserve"> acută</w:t>
      </w:r>
      <w:r w:rsidR="00BA2960" w:rsidRPr="00993E14">
        <w:rPr>
          <w:rFonts w:ascii="Times New Roman" w:hAnsi="Times New Roman" w:cs="Times New Roman"/>
          <w:b/>
          <w:i/>
          <w:sz w:val="28"/>
          <w:szCs w:val="24"/>
          <w:lang w:val="ro-RO" w:bidi="ar-JO"/>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93E14" w:rsidRPr="005A4CC6" w14:paraId="711D260C" w14:textId="77777777" w:rsidTr="00651F96">
        <w:tc>
          <w:tcPr>
            <w:tcW w:w="9923" w:type="dxa"/>
          </w:tcPr>
          <w:p w14:paraId="619703F6" w14:textId="77777777" w:rsidR="00B04273" w:rsidRPr="00993E14" w:rsidRDefault="00B04273" w:rsidP="00E148C7">
            <w:pPr>
              <w:spacing w:after="120"/>
              <w:ind w:firstLine="457"/>
              <w:jc w:val="both"/>
              <w:rPr>
                <w:rFonts w:ascii="Times New Roman" w:hAnsi="Times New Roman" w:cs="Times New Roman"/>
                <w:b/>
                <w:i/>
                <w:sz w:val="24"/>
                <w:szCs w:val="24"/>
                <w:lang w:val="ro-RO" w:bidi="ar-JO"/>
              </w:rPr>
            </w:pPr>
            <w:r w:rsidRPr="00993E14">
              <w:rPr>
                <w:rFonts w:ascii="Times New Roman" w:hAnsi="Times New Roman" w:cs="Times New Roman"/>
                <w:b/>
                <w:sz w:val="24"/>
                <w:szCs w:val="24"/>
                <w:lang w:val="ro-RO" w:bidi="ar-JO"/>
              </w:rPr>
              <w:t xml:space="preserve">Caseta 18. </w:t>
            </w:r>
            <w:r w:rsidRPr="00993E14">
              <w:rPr>
                <w:rFonts w:ascii="Times New Roman" w:hAnsi="Times New Roman" w:cs="Times New Roman"/>
                <w:b/>
                <w:i/>
                <w:sz w:val="24"/>
                <w:szCs w:val="24"/>
                <w:lang w:val="ro-RO" w:bidi="ar-JO"/>
              </w:rPr>
              <w:t>Antibioticoprofilaxia</w:t>
            </w:r>
            <w:r w:rsidR="00651F96" w:rsidRPr="00993E14">
              <w:rPr>
                <w:rFonts w:ascii="Times New Roman" w:hAnsi="Times New Roman" w:cs="Times New Roman"/>
                <w:b/>
                <w:i/>
                <w:sz w:val="24"/>
                <w:szCs w:val="24"/>
                <w:lang w:val="ro-RO" w:bidi="ar-JO"/>
              </w:rPr>
              <w:t>.</w:t>
            </w:r>
          </w:p>
          <w:p w14:paraId="797FEFD9" w14:textId="77777777" w:rsidR="00B04273" w:rsidRPr="00993E14" w:rsidRDefault="00B04273" w:rsidP="00E148C7">
            <w:pPr>
              <w:numPr>
                <w:ilvl w:val="0"/>
                <w:numId w:val="48"/>
              </w:numPr>
              <w:spacing w:after="120"/>
              <w:ind w:left="459"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Profilaxia cu antibiotice s</w:t>
            </w:r>
            <w:r w:rsidR="009609D7" w:rsidRPr="00993E14">
              <w:rPr>
                <w:rFonts w:ascii="Times New Roman" w:hAnsi="Times New Roman" w:cs="Times New Roman"/>
                <w:sz w:val="24"/>
                <w:szCs w:val="24"/>
                <w:lang w:val="ro-RO" w:bidi="ar-JO"/>
              </w:rPr>
              <w:t>-</w:t>
            </w:r>
            <w:r w:rsidRPr="00993E14">
              <w:rPr>
                <w:rFonts w:ascii="Times New Roman" w:hAnsi="Times New Roman" w:cs="Times New Roman"/>
                <w:sz w:val="24"/>
                <w:szCs w:val="24"/>
                <w:lang w:val="ro-RO" w:bidi="ar-JO"/>
              </w:rPr>
              <w:t xml:space="preserve">a dovedit a fi eficientă în prevenirea infecţiilor de plagă chirurgicală şi a abceselor intra-abdominale la pacienţii cu AA; </w:t>
            </w:r>
            <w:r w:rsidR="008B7E0C" w:rsidRPr="00993E14">
              <w:rPr>
                <w:rFonts w:ascii="Times New Roman" w:hAnsi="Times New Roman" w:cs="Times New Roman"/>
                <w:b/>
                <w:i/>
                <w:sz w:val="24"/>
                <w:szCs w:val="24"/>
                <w:lang w:val="ro-RO" w:bidi="ar-JO"/>
              </w:rPr>
              <w:t>(clasa de recomandare I)</w:t>
            </w:r>
          </w:p>
          <w:p w14:paraId="3C214D3F" w14:textId="77777777" w:rsidR="00B04273" w:rsidRPr="00993E14" w:rsidRDefault="00B04273" w:rsidP="00E148C7">
            <w:pPr>
              <w:numPr>
                <w:ilvl w:val="0"/>
                <w:numId w:val="48"/>
              </w:numPr>
              <w:spacing w:after="120"/>
              <w:ind w:left="459"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În apendicita necomplicată, nu există dovezi, care să susţină administrarea de rutină a antibioticelor postoperatoriu. Prin urmare, este recomandată o singură doză preoperatoriu; </w:t>
            </w:r>
            <w:r w:rsidR="008B7E0C" w:rsidRPr="00993E14">
              <w:rPr>
                <w:rFonts w:ascii="Times New Roman" w:hAnsi="Times New Roman" w:cs="Times New Roman"/>
                <w:b/>
                <w:i/>
                <w:sz w:val="24"/>
                <w:szCs w:val="24"/>
                <w:lang w:val="ro-RO" w:bidi="ar-JO"/>
              </w:rPr>
              <w:t>(clasa de recomandare IIa)</w:t>
            </w:r>
          </w:p>
          <w:p w14:paraId="649D35A3" w14:textId="77777777" w:rsidR="00B04273" w:rsidRPr="00993E14" w:rsidRDefault="00B04273" w:rsidP="00E148C7">
            <w:pPr>
              <w:numPr>
                <w:ilvl w:val="0"/>
                <w:numId w:val="48"/>
              </w:numPr>
              <w:spacing w:after="120"/>
              <w:ind w:left="459"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Este argumentată efectuarea antibioticoprofilaxiei prin administrarea intravenoasă a </w:t>
            </w:r>
            <w:r w:rsidRPr="00993E14">
              <w:rPr>
                <w:rFonts w:ascii="Times New Roman" w:hAnsi="Times New Roman" w:cs="Times New Roman"/>
                <w:sz w:val="24"/>
                <w:szCs w:val="24"/>
                <w:lang w:val="ro-RO" w:bidi="ar-JO"/>
              </w:rPr>
              <w:lastRenderedPageBreak/>
              <w:t>antibioticului cu spectru larg de acţiune în doză maximă</w:t>
            </w:r>
            <w:r w:rsidR="009609D7" w:rsidRPr="00993E14">
              <w:rPr>
                <w:rFonts w:ascii="Times New Roman" w:hAnsi="Times New Roman" w:cs="Times New Roman"/>
                <w:sz w:val="24"/>
                <w:szCs w:val="24"/>
                <w:lang w:val="ro-RO" w:bidi="ar-JO"/>
              </w:rPr>
              <w:t>,</w:t>
            </w:r>
            <w:r w:rsidRPr="00993E14">
              <w:rPr>
                <w:rFonts w:ascii="Times New Roman" w:hAnsi="Times New Roman" w:cs="Times New Roman"/>
                <w:sz w:val="24"/>
                <w:szCs w:val="24"/>
                <w:lang w:val="ro-RO" w:bidi="ar-JO"/>
              </w:rPr>
              <w:t xml:space="preserve"> </w:t>
            </w:r>
            <w:r w:rsidR="009609D7" w:rsidRPr="00993E14">
              <w:rPr>
                <w:rFonts w:ascii="Times New Roman" w:hAnsi="Times New Roman" w:cs="Times New Roman"/>
                <w:sz w:val="24"/>
                <w:szCs w:val="24"/>
                <w:lang w:val="ro-RO" w:bidi="ar-JO"/>
              </w:rPr>
              <w:t>într-</w:t>
            </w:r>
            <w:r w:rsidRPr="00993E14">
              <w:rPr>
                <w:rFonts w:ascii="Times New Roman" w:hAnsi="Times New Roman" w:cs="Times New Roman"/>
                <w:sz w:val="24"/>
                <w:szCs w:val="24"/>
                <w:lang w:val="ro-RO" w:bidi="ar-JO"/>
              </w:rPr>
              <w:t>o priză, cu 30 minute până la începutul operaţiei;</w:t>
            </w:r>
            <w:r w:rsidR="008B7E0C" w:rsidRPr="00993E14">
              <w:rPr>
                <w:rFonts w:ascii="Times New Roman" w:hAnsi="Times New Roman" w:cs="Times New Roman"/>
                <w:b/>
                <w:i/>
                <w:sz w:val="24"/>
                <w:szCs w:val="24"/>
                <w:lang w:val="ro-RO" w:bidi="ar-JO"/>
              </w:rPr>
              <w:t xml:space="preserve"> (clasa de recomandare I)</w:t>
            </w:r>
          </w:p>
          <w:p w14:paraId="7E1FA08D" w14:textId="77777777" w:rsidR="00B04273" w:rsidRPr="00993E14" w:rsidRDefault="00B04273" w:rsidP="00E148C7">
            <w:pPr>
              <w:numPr>
                <w:ilvl w:val="0"/>
                <w:numId w:val="48"/>
              </w:numPr>
              <w:spacing w:after="120"/>
              <w:ind w:left="459" w:hanging="425"/>
              <w:jc w:val="both"/>
              <w:rPr>
                <w:rFonts w:ascii="Times New Roman" w:hAnsi="Times New Roman"/>
                <w:sz w:val="28"/>
                <w:szCs w:val="28"/>
                <w:lang w:val="ro-RO" w:bidi="ar-JO"/>
              </w:rPr>
            </w:pPr>
            <w:r w:rsidRPr="00993E14">
              <w:rPr>
                <w:rFonts w:ascii="Times New Roman" w:hAnsi="Times New Roman" w:cs="Times New Roman"/>
                <w:sz w:val="24"/>
                <w:szCs w:val="24"/>
                <w:lang w:val="ro-RO" w:bidi="ar-JO"/>
              </w:rPr>
              <w:t>Alegerea iniţială a antibioticelor în AA este empirică şi trebuie să se bazeze pe spectru</w:t>
            </w:r>
            <w:r w:rsidR="009609D7" w:rsidRPr="00993E14">
              <w:rPr>
                <w:rFonts w:ascii="Times New Roman" w:hAnsi="Times New Roman" w:cs="Times New Roman"/>
                <w:sz w:val="24"/>
                <w:szCs w:val="24"/>
                <w:lang w:val="ro-RO" w:bidi="ar-JO"/>
              </w:rPr>
              <w:t>l</w:t>
            </w:r>
            <w:r w:rsidRPr="00993E14">
              <w:rPr>
                <w:rFonts w:ascii="Times New Roman" w:hAnsi="Times New Roman" w:cs="Times New Roman"/>
                <w:sz w:val="24"/>
                <w:szCs w:val="24"/>
                <w:lang w:val="ro-RO" w:bidi="ar-JO"/>
              </w:rPr>
              <w:t xml:space="preserve"> celor mai frecvenţi agenţi patogeni implicaţi, infecţiilor nosocomiale specifice spitalului, farmacodinamica şi farmacocinetica preparatelor şi evoluţia procesului inflamator local şi sistemic. Rezistenţ</w:t>
            </w:r>
            <w:r w:rsidR="009609D7" w:rsidRPr="00993E14">
              <w:rPr>
                <w:rFonts w:ascii="Times New Roman" w:hAnsi="Times New Roman" w:cs="Times New Roman"/>
                <w:sz w:val="24"/>
                <w:szCs w:val="24"/>
                <w:lang w:val="ro-RO" w:bidi="ar-JO"/>
              </w:rPr>
              <w:t>a</w:t>
            </w:r>
            <w:r w:rsidRPr="00993E14">
              <w:rPr>
                <w:rFonts w:ascii="Times New Roman" w:hAnsi="Times New Roman" w:cs="Times New Roman"/>
                <w:sz w:val="24"/>
                <w:szCs w:val="24"/>
                <w:lang w:val="ro-RO" w:bidi="ar-JO"/>
              </w:rPr>
              <w:t xml:space="preserve"> nu este influenţată de vârstă;</w:t>
            </w:r>
            <w:r w:rsidRPr="00993E14">
              <w:rPr>
                <w:rFonts w:ascii="Times New Roman" w:hAnsi="Times New Roman"/>
                <w:sz w:val="28"/>
                <w:szCs w:val="28"/>
                <w:lang w:val="ro-RO" w:bidi="ar-JO"/>
              </w:rPr>
              <w:t xml:space="preserve"> </w:t>
            </w:r>
            <w:r w:rsidR="008B7E0C" w:rsidRPr="00993E14">
              <w:rPr>
                <w:rFonts w:ascii="Times New Roman" w:hAnsi="Times New Roman" w:cs="Times New Roman"/>
                <w:b/>
                <w:i/>
                <w:sz w:val="24"/>
                <w:szCs w:val="24"/>
                <w:lang w:val="ro-RO" w:bidi="ar-JO"/>
              </w:rPr>
              <w:t>(clasa de recomandare I)</w:t>
            </w:r>
          </w:p>
          <w:p w14:paraId="1E5F4878" w14:textId="77777777" w:rsidR="00B04273" w:rsidRPr="00993E14" w:rsidRDefault="00B04273" w:rsidP="00E148C7">
            <w:pPr>
              <w:numPr>
                <w:ilvl w:val="0"/>
                <w:numId w:val="48"/>
              </w:numPr>
              <w:spacing w:after="120"/>
              <w:ind w:left="459"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Antibioticoprofilaxia empirică poate fi administrată în regim de monoterapie sau terapie combinată (2-3 preparate); </w:t>
            </w:r>
            <w:r w:rsidR="008B7E0C" w:rsidRPr="00993E14">
              <w:rPr>
                <w:rFonts w:ascii="Times New Roman" w:hAnsi="Times New Roman" w:cs="Times New Roman"/>
                <w:b/>
                <w:i/>
                <w:sz w:val="24"/>
                <w:szCs w:val="24"/>
                <w:lang w:val="ro-RO" w:bidi="ar-JO"/>
              </w:rPr>
              <w:t>(clasa de recomandare IIa)</w:t>
            </w:r>
          </w:p>
          <w:p w14:paraId="486BF830" w14:textId="77777777" w:rsidR="00B04273" w:rsidRPr="00993E14" w:rsidRDefault="009609D7" w:rsidP="00E148C7">
            <w:pPr>
              <w:numPr>
                <w:ilvl w:val="0"/>
                <w:numId w:val="48"/>
              </w:numPr>
              <w:spacing w:after="120"/>
              <w:ind w:left="459"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Cele mai utilizate antibiotice</w:t>
            </w:r>
            <w:r w:rsidR="00B04273" w:rsidRPr="00993E14">
              <w:rPr>
                <w:rFonts w:ascii="Times New Roman" w:hAnsi="Times New Roman" w:cs="Times New Roman"/>
                <w:sz w:val="24"/>
                <w:szCs w:val="24"/>
                <w:lang w:val="ro-RO" w:bidi="ar-JO"/>
              </w:rPr>
              <w:t xml:space="preserve"> în calitate de monoterapie sunt cefalosporine</w:t>
            </w:r>
            <w:r w:rsidRPr="00993E14">
              <w:rPr>
                <w:rFonts w:ascii="Times New Roman" w:hAnsi="Times New Roman" w:cs="Times New Roman"/>
                <w:sz w:val="24"/>
                <w:szCs w:val="24"/>
                <w:lang w:val="ro-RO" w:bidi="ar-JO"/>
              </w:rPr>
              <w:t>le</w:t>
            </w:r>
            <w:r w:rsidR="00B04273" w:rsidRPr="00993E14">
              <w:rPr>
                <w:rFonts w:ascii="Times New Roman" w:hAnsi="Times New Roman" w:cs="Times New Roman"/>
                <w:sz w:val="24"/>
                <w:szCs w:val="24"/>
                <w:lang w:val="ro-RO" w:bidi="ar-JO"/>
              </w:rPr>
              <w:t xml:space="preserve"> cu spectru</w:t>
            </w:r>
            <w:r w:rsidRPr="00993E14">
              <w:rPr>
                <w:rFonts w:ascii="Times New Roman" w:hAnsi="Times New Roman" w:cs="Times New Roman"/>
                <w:sz w:val="24"/>
                <w:szCs w:val="24"/>
                <w:lang w:val="ro-RO" w:bidi="ar-JO"/>
              </w:rPr>
              <w:t>l</w:t>
            </w:r>
            <w:r w:rsidR="00B04273" w:rsidRPr="00993E14">
              <w:rPr>
                <w:rFonts w:ascii="Times New Roman" w:hAnsi="Times New Roman" w:cs="Times New Roman"/>
                <w:sz w:val="24"/>
                <w:szCs w:val="24"/>
                <w:lang w:val="ro-RO" w:bidi="ar-JO"/>
              </w:rPr>
              <w:t xml:space="preserve"> larg de acţiune şi fluorochinolone</w:t>
            </w:r>
            <w:r w:rsidRPr="00993E14">
              <w:rPr>
                <w:rFonts w:ascii="Times New Roman" w:hAnsi="Times New Roman" w:cs="Times New Roman"/>
                <w:sz w:val="24"/>
                <w:szCs w:val="24"/>
                <w:lang w:val="ro-RO" w:bidi="ar-JO"/>
              </w:rPr>
              <w:t>le</w:t>
            </w:r>
            <w:r w:rsidR="00B04273" w:rsidRPr="00993E14">
              <w:rPr>
                <w:rFonts w:ascii="Times New Roman" w:hAnsi="Times New Roman" w:cs="Times New Roman"/>
                <w:sz w:val="24"/>
                <w:szCs w:val="24"/>
                <w:lang w:val="ro-RO" w:bidi="ar-JO"/>
              </w:rPr>
              <w:t xml:space="preserve">: </w:t>
            </w:r>
            <w:r w:rsidR="00590315" w:rsidRPr="00993E14">
              <w:rPr>
                <w:rFonts w:ascii="Times New Roman" w:hAnsi="Times New Roman"/>
                <w:i/>
                <w:sz w:val="24"/>
                <w:szCs w:val="24"/>
                <w:shd w:val="clear" w:color="auto" w:fill="FFFFFF"/>
                <w:lang w:val="ro-RO" w:bidi="ar-JO"/>
              </w:rPr>
              <w:t>Cefazolinum</w:t>
            </w:r>
            <w:r w:rsidR="00B04273" w:rsidRPr="00993E14">
              <w:rPr>
                <w:rFonts w:ascii="Times New Roman" w:hAnsi="Times New Roman" w:cs="Times New Roman"/>
                <w:i/>
                <w:sz w:val="24"/>
                <w:szCs w:val="24"/>
                <w:lang w:val="ro-RO" w:bidi="ar-JO"/>
              </w:rPr>
              <w:t xml:space="preserve">, </w:t>
            </w:r>
            <w:r w:rsidR="00590315" w:rsidRPr="00993E14">
              <w:rPr>
                <w:rFonts w:ascii="Times New Roman" w:hAnsi="Times New Roman"/>
                <w:i/>
                <w:sz w:val="24"/>
                <w:szCs w:val="24"/>
                <w:shd w:val="clear" w:color="auto" w:fill="FFFFFF"/>
                <w:lang w:val="ro-RO" w:bidi="ar-JO"/>
              </w:rPr>
              <w:t>Cefuroximum</w:t>
            </w:r>
            <w:r w:rsidR="00B04273" w:rsidRPr="00993E14">
              <w:rPr>
                <w:rFonts w:ascii="Times New Roman" w:hAnsi="Times New Roman" w:cs="Times New Roman"/>
                <w:i/>
                <w:sz w:val="24"/>
                <w:szCs w:val="24"/>
                <w:lang w:val="ro-RO" w:bidi="ar-JO"/>
              </w:rPr>
              <w:t xml:space="preserve"> </w:t>
            </w:r>
            <w:r w:rsidR="00B04273" w:rsidRPr="00993E14">
              <w:rPr>
                <w:rFonts w:ascii="Times New Roman" w:hAnsi="Times New Roman" w:cs="Times New Roman"/>
                <w:sz w:val="24"/>
                <w:szCs w:val="24"/>
                <w:lang w:val="ro-RO" w:bidi="ar-JO"/>
              </w:rPr>
              <w:t>şi</w:t>
            </w:r>
            <w:r w:rsidR="00B04273" w:rsidRPr="00993E14">
              <w:rPr>
                <w:rFonts w:ascii="Times New Roman" w:hAnsi="Times New Roman" w:cs="Times New Roman"/>
                <w:i/>
                <w:sz w:val="24"/>
                <w:szCs w:val="24"/>
                <w:lang w:val="ro-RO" w:bidi="ar-JO"/>
              </w:rPr>
              <w:t xml:space="preserve"> </w:t>
            </w:r>
            <w:r w:rsidR="00590315" w:rsidRPr="00993E14">
              <w:rPr>
                <w:rFonts w:ascii="Times New Roman" w:hAnsi="Times New Roman"/>
                <w:i/>
                <w:sz w:val="24"/>
                <w:szCs w:val="24"/>
                <w:shd w:val="clear" w:color="auto" w:fill="FFFFFF"/>
                <w:lang w:val="ro-RO" w:bidi="ar-JO"/>
              </w:rPr>
              <w:t>Ciprofloxacinum</w:t>
            </w:r>
            <w:r w:rsidR="00B04273" w:rsidRPr="00993E14">
              <w:rPr>
                <w:rFonts w:ascii="Times New Roman" w:hAnsi="Times New Roman" w:cs="Times New Roman"/>
                <w:i/>
                <w:sz w:val="24"/>
                <w:szCs w:val="24"/>
                <w:lang w:val="ro-RO" w:bidi="ar-JO"/>
              </w:rPr>
              <w:t>.</w:t>
            </w:r>
            <w:r w:rsidR="008B7E0C" w:rsidRPr="00993E14">
              <w:rPr>
                <w:rFonts w:ascii="Times New Roman" w:hAnsi="Times New Roman" w:cs="Times New Roman"/>
                <w:b/>
                <w:i/>
                <w:sz w:val="24"/>
                <w:szCs w:val="24"/>
                <w:lang w:val="ro-RO" w:bidi="ar-JO"/>
              </w:rPr>
              <w:t xml:space="preserve"> (clasa de recomandare IIa)</w:t>
            </w:r>
          </w:p>
        </w:tc>
      </w:tr>
    </w:tbl>
    <w:p w14:paraId="064987AF" w14:textId="77777777" w:rsidR="00B04273" w:rsidRPr="00993E14" w:rsidRDefault="00B04273" w:rsidP="00E148C7">
      <w:pPr>
        <w:jc w:val="both"/>
        <w:rPr>
          <w:rFonts w:ascii="Times New Roman" w:hAnsi="Times New Roman" w:cs="Times New Roman"/>
          <w:b/>
          <w:sz w:val="24"/>
          <w:szCs w:val="24"/>
          <w:lang w:val="ro-RO" w:bidi="ar-JO"/>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93E14" w:rsidRPr="00993E14" w14:paraId="0455B2A0" w14:textId="77777777" w:rsidTr="00651F96">
        <w:tc>
          <w:tcPr>
            <w:tcW w:w="9923" w:type="dxa"/>
          </w:tcPr>
          <w:p w14:paraId="4DE6F8A6" w14:textId="77777777" w:rsidR="00814EBC" w:rsidRPr="00993E14" w:rsidRDefault="00814EBC" w:rsidP="00E148C7">
            <w:pPr>
              <w:spacing w:after="120"/>
              <w:ind w:firstLine="457"/>
              <w:jc w:val="both"/>
              <w:rPr>
                <w:rFonts w:ascii="Times New Roman" w:hAnsi="Times New Roman" w:cs="Times New Roman"/>
                <w:b/>
                <w:i/>
                <w:sz w:val="24"/>
                <w:szCs w:val="24"/>
                <w:lang w:val="ro-RO" w:bidi="ar-JO"/>
              </w:rPr>
            </w:pPr>
            <w:r w:rsidRPr="00993E14">
              <w:rPr>
                <w:rFonts w:ascii="Times New Roman" w:hAnsi="Times New Roman" w:cs="Times New Roman"/>
                <w:b/>
                <w:sz w:val="24"/>
                <w:szCs w:val="24"/>
                <w:lang w:val="ro-RO" w:bidi="ar-JO"/>
              </w:rPr>
              <w:t xml:space="preserve">Caseta 19. </w:t>
            </w:r>
            <w:r w:rsidRPr="00993E14">
              <w:rPr>
                <w:rFonts w:ascii="Times New Roman" w:hAnsi="Times New Roman" w:cs="Times New Roman"/>
                <w:b/>
                <w:i/>
                <w:sz w:val="24"/>
                <w:szCs w:val="24"/>
                <w:lang w:val="ro-RO" w:bidi="ar-JO"/>
              </w:rPr>
              <w:t>Antibioticoterapia</w:t>
            </w:r>
            <w:r w:rsidR="00651F96" w:rsidRPr="00993E14">
              <w:rPr>
                <w:rFonts w:ascii="Times New Roman" w:hAnsi="Times New Roman" w:cs="Times New Roman"/>
                <w:b/>
                <w:i/>
                <w:sz w:val="24"/>
                <w:szCs w:val="24"/>
                <w:lang w:val="ro-RO" w:bidi="ar-JO"/>
              </w:rPr>
              <w:t>.</w:t>
            </w:r>
          </w:p>
          <w:p w14:paraId="30DDDB5C" w14:textId="77777777" w:rsidR="00814EBC" w:rsidRPr="00993E14" w:rsidRDefault="00814EBC" w:rsidP="00E148C7">
            <w:pPr>
              <w:numPr>
                <w:ilvl w:val="0"/>
                <w:numId w:val="27"/>
              </w:numPr>
              <w:tabs>
                <w:tab w:val="clear" w:pos="720"/>
                <w:tab w:val="num" w:pos="457"/>
              </w:tabs>
              <w:spacing w:after="120"/>
              <w:ind w:left="459"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Severitatea şi gradul schimbărilor morfologice în apendicele vermiform influenţează considerabil riscul dezvoltării complicaţiilor postoperatorii. Rata complicaţiilor este mai ridicată (de până la 2-4 ori) la pacienţii cu apendicită perforativă. Administrarea postoperatorie a antibioticelor reduce semnificativ rata complicaţiilor în acest grup;</w:t>
            </w:r>
            <w:r w:rsidR="008B7E0C" w:rsidRPr="00993E14">
              <w:rPr>
                <w:rFonts w:ascii="Times New Roman" w:hAnsi="Times New Roman" w:cs="Times New Roman"/>
                <w:b/>
                <w:i/>
                <w:sz w:val="24"/>
                <w:szCs w:val="24"/>
                <w:lang w:val="ro-RO" w:bidi="ar-JO"/>
              </w:rPr>
              <w:t xml:space="preserve"> (clasa de recomandare I)</w:t>
            </w:r>
          </w:p>
          <w:p w14:paraId="4A353735" w14:textId="77777777" w:rsidR="00814EBC" w:rsidRPr="00993E14" w:rsidRDefault="00814EBC" w:rsidP="00E148C7">
            <w:pPr>
              <w:numPr>
                <w:ilvl w:val="0"/>
                <w:numId w:val="27"/>
              </w:numPr>
              <w:tabs>
                <w:tab w:val="clear" w:pos="720"/>
                <w:tab w:val="num" w:pos="457"/>
              </w:tabs>
              <w:spacing w:after="120"/>
              <w:ind w:left="459" w:hanging="425"/>
              <w:jc w:val="both"/>
              <w:rPr>
                <w:rFonts w:ascii="Times New Roman" w:hAnsi="Times New Roman"/>
                <w:sz w:val="28"/>
                <w:szCs w:val="28"/>
                <w:lang w:val="ro-RO" w:bidi="ar-JO"/>
              </w:rPr>
            </w:pPr>
            <w:r w:rsidRPr="00993E14">
              <w:rPr>
                <w:rFonts w:ascii="Times New Roman" w:hAnsi="Times New Roman" w:cs="Times New Roman"/>
                <w:sz w:val="24"/>
                <w:szCs w:val="24"/>
                <w:lang w:val="ro-RO" w:bidi="ar-JO"/>
              </w:rPr>
              <w:t>În cazul AA complicate (perforative, gangrenoase) dovezi</w:t>
            </w:r>
            <w:r w:rsidR="00032E08" w:rsidRPr="00993E14">
              <w:rPr>
                <w:rFonts w:ascii="Times New Roman" w:hAnsi="Times New Roman" w:cs="Times New Roman"/>
                <w:sz w:val="24"/>
                <w:szCs w:val="24"/>
                <w:lang w:val="ro-RO" w:bidi="ar-JO"/>
              </w:rPr>
              <w:t>le</w:t>
            </w:r>
            <w:r w:rsidRPr="00993E14">
              <w:rPr>
                <w:rFonts w:ascii="Times New Roman" w:hAnsi="Times New Roman" w:cs="Times New Roman"/>
                <w:sz w:val="24"/>
                <w:szCs w:val="24"/>
                <w:lang w:val="ro-RO" w:bidi="ar-JO"/>
              </w:rPr>
              <w:t xml:space="preserve"> disponibile privind durata tratamentului postoperator cu antibiotice sunt limitate.</w:t>
            </w:r>
            <w:r w:rsidRPr="00993E14">
              <w:rPr>
                <w:rFonts w:ascii="Times New Roman" w:hAnsi="Times New Roman"/>
                <w:sz w:val="28"/>
                <w:szCs w:val="28"/>
                <w:lang w:val="ro-RO" w:bidi="ar-JO"/>
              </w:rPr>
              <w:t xml:space="preserve"> </w:t>
            </w:r>
            <w:r w:rsidRPr="00993E14">
              <w:rPr>
                <w:rFonts w:ascii="Times New Roman" w:hAnsi="Times New Roman" w:cs="Times New Roman"/>
                <w:sz w:val="24"/>
                <w:szCs w:val="24"/>
                <w:lang w:val="ro-RO" w:bidi="ar-JO"/>
              </w:rPr>
              <w:t xml:space="preserve">Nu există concluzii ferme privind durata (3, 5, 7, 10 zile) tratamentului. În cazurile complicate de </w:t>
            </w:r>
            <w:r w:rsidR="00005CDD" w:rsidRPr="00993E14">
              <w:rPr>
                <w:rFonts w:ascii="Times New Roman" w:hAnsi="Times New Roman" w:cs="Times New Roman"/>
                <w:sz w:val="24"/>
                <w:szCs w:val="24"/>
                <w:lang w:val="ro-RO" w:bidi="ar-JO"/>
              </w:rPr>
              <w:t>AA</w:t>
            </w:r>
            <w:r w:rsidRPr="00993E14">
              <w:rPr>
                <w:rFonts w:ascii="Times New Roman" w:hAnsi="Times New Roman" w:cs="Times New Roman"/>
                <w:sz w:val="24"/>
                <w:szCs w:val="24"/>
                <w:lang w:val="ro-RO" w:bidi="ar-JO"/>
              </w:rPr>
              <w:t>, durat</w:t>
            </w:r>
            <w:r w:rsidR="00032E08" w:rsidRPr="00993E14">
              <w:rPr>
                <w:rFonts w:ascii="Times New Roman" w:hAnsi="Times New Roman" w:cs="Times New Roman"/>
                <w:sz w:val="24"/>
                <w:szCs w:val="24"/>
                <w:lang w:val="ro-RO" w:bidi="ar-JO"/>
              </w:rPr>
              <w:t>a tratamentului cu antibiotice</w:t>
            </w:r>
            <w:r w:rsidRPr="00993E14">
              <w:rPr>
                <w:rFonts w:ascii="Times New Roman" w:hAnsi="Times New Roman" w:cs="Times New Roman"/>
                <w:sz w:val="24"/>
                <w:szCs w:val="24"/>
                <w:lang w:val="ro-RO" w:bidi="ar-JO"/>
              </w:rPr>
              <w:t xml:space="preserve"> se </w:t>
            </w:r>
            <w:r w:rsidR="005F0529" w:rsidRPr="00993E14">
              <w:rPr>
                <w:rFonts w:ascii="Times New Roman" w:hAnsi="Times New Roman" w:cs="Times New Roman"/>
                <w:sz w:val="24"/>
                <w:szCs w:val="24"/>
                <w:lang w:val="ro-RO" w:bidi="ar-JO"/>
              </w:rPr>
              <w:t>apreciază</w:t>
            </w:r>
            <w:r w:rsidRPr="00993E14">
              <w:rPr>
                <w:rFonts w:ascii="Times New Roman" w:hAnsi="Times New Roman" w:cs="Times New Roman"/>
                <w:sz w:val="24"/>
                <w:szCs w:val="24"/>
                <w:lang w:val="ro-RO" w:bidi="ar-JO"/>
              </w:rPr>
              <w:t xml:space="preserve"> individual</w:t>
            </w:r>
            <w:r w:rsidR="00032E08" w:rsidRPr="00993E14">
              <w:rPr>
                <w:rFonts w:ascii="Times New Roman" w:hAnsi="Times New Roman" w:cs="Times New Roman"/>
                <w:sz w:val="24"/>
                <w:szCs w:val="24"/>
                <w:lang w:val="ro-RO" w:bidi="ar-JO"/>
              </w:rPr>
              <w:t>,</w:t>
            </w:r>
            <w:r w:rsidRPr="00993E14">
              <w:rPr>
                <w:rFonts w:ascii="Times New Roman" w:hAnsi="Times New Roman" w:cs="Times New Roman"/>
                <w:sz w:val="24"/>
                <w:szCs w:val="24"/>
                <w:lang w:val="ro-RO" w:bidi="ar-JO"/>
              </w:rPr>
              <w:t xml:space="preserve"> în </w:t>
            </w:r>
            <w:r w:rsidR="00032E08" w:rsidRPr="00993E14">
              <w:rPr>
                <w:rFonts w:ascii="Times New Roman" w:hAnsi="Times New Roman" w:cs="Times New Roman"/>
                <w:sz w:val="24"/>
                <w:szCs w:val="24"/>
                <w:lang w:val="ro-RO" w:bidi="ar-JO"/>
              </w:rPr>
              <w:t>funcție</w:t>
            </w:r>
            <w:r w:rsidRPr="00993E14">
              <w:rPr>
                <w:rFonts w:ascii="Times New Roman" w:hAnsi="Times New Roman" w:cs="Times New Roman"/>
                <w:sz w:val="24"/>
                <w:szCs w:val="24"/>
                <w:lang w:val="ro-RO" w:bidi="ar-JO"/>
              </w:rPr>
              <w:t xml:space="preserve"> de evaluarea clinică şi, prin urmare, este necesar să rămână la discreţia chirurgului;</w:t>
            </w:r>
            <w:r w:rsidRPr="00993E14">
              <w:rPr>
                <w:rFonts w:ascii="Times New Roman" w:hAnsi="Times New Roman"/>
                <w:sz w:val="28"/>
                <w:szCs w:val="28"/>
                <w:lang w:val="ro-RO" w:bidi="ar-JO"/>
              </w:rPr>
              <w:t xml:space="preserve"> </w:t>
            </w:r>
            <w:r w:rsidR="008B7E0C" w:rsidRPr="00993E14">
              <w:rPr>
                <w:rFonts w:ascii="Times New Roman" w:hAnsi="Times New Roman" w:cs="Times New Roman"/>
                <w:b/>
                <w:i/>
                <w:sz w:val="24"/>
                <w:szCs w:val="24"/>
                <w:lang w:val="ro-RO" w:bidi="ar-JO"/>
              </w:rPr>
              <w:t>(clasa de recomandare IIa)</w:t>
            </w:r>
          </w:p>
          <w:p w14:paraId="7693BD79" w14:textId="77777777" w:rsidR="00814EBC" w:rsidRPr="00993E14" w:rsidRDefault="00814EBC" w:rsidP="00E148C7">
            <w:pPr>
              <w:numPr>
                <w:ilvl w:val="0"/>
                <w:numId w:val="27"/>
              </w:numPr>
              <w:tabs>
                <w:tab w:val="clear" w:pos="720"/>
                <w:tab w:val="num" w:pos="457"/>
              </w:tabs>
              <w:spacing w:after="120"/>
              <w:ind w:left="459" w:hanging="425"/>
              <w:jc w:val="both"/>
              <w:rPr>
                <w:rFonts w:ascii="Times New Roman" w:hAnsi="Times New Roman"/>
                <w:sz w:val="28"/>
                <w:szCs w:val="28"/>
                <w:lang w:val="ro-RO" w:bidi="ar-JO"/>
              </w:rPr>
            </w:pPr>
            <w:r w:rsidRPr="00993E14">
              <w:rPr>
                <w:rFonts w:ascii="Times New Roman" w:hAnsi="Times New Roman" w:cs="Times New Roman"/>
                <w:sz w:val="24"/>
                <w:szCs w:val="24"/>
                <w:lang w:val="ro-RO" w:bidi="ar-JO"/>
              </w:rPr>
              <w:t xml:space="preserve">De asemenea se </w:t>
            </w:r>
            <w:r w:rsidR="005F0529" w:rsidRPr="00993E14">
              <w:rPr>
                <w:rFonts w:ascii="Times New Roman" w:hAnsi="Times New Roman" w:cs="Times New Roman"/>
                <w:sz w:val="24"/>
                <w:szCs w:val="24"/>
                <w:lang w:val="ro-RO" w:bidi="ar-JO"/>
              </w:rPr>
              <w:t>apreciază</w:t>
            </w:r>
            <w:r w:rsidRPr="00993E14">
              <w:rPr>
                <w:rFonts w:ascii="Times New Roman" w:hAnsi="Times New Roman" w:cs="Times New Roman"/>
                <w:sz w:val="24"/>
                <w:szCs w:val="24"/>
                <w:lang w:val="ro-RO" w:bidi="ar-JO"/>
              </w:rPr>
              <w:t xml:space="preserve"> individual şi calea de administrare a antibioticelor (de obicei, administrare parenterală timp de 48 de ore, apoi – administrare perorală); </w:t>
            </w:r>
            <w:r w:rsidR="008B7E0C" w:rsidRPr="00993E14">
              <w:rPr>
                <w:rFonts w:ascii="Times New Roman" w:hAnsi="Times New Roman" w:cs="Times New Roman"/>
                <w:b/>
                <w:i/>
                <w:sz w:val="24"/>
                <w:szCs w:val="24"/>
                <w:lang w:val="ro-RO" w:bidi="ar-JO"/>
              </w:rPr>
              <w:t>(clasa de recomandare IIb)</w:t>
            </w:r>
          </w:p>
          <w:p w14:paraId="1CD8C744" w14:textId="77777777" w:rsidR="00814EBC" w:rsidRPr="00993E14" w:rsidRDefault="00814EBC" w:rsidP="00E148C7">
            <w:pPr>
              <w:numPr>
                <w:ilvl w:val="0"/>
                <w:numId w:val="27"/>
              </w:numPr>
              <w:tabs>
                <w:tab w:val="clear" w:pos="720"/>
                <w:tab w:val="num" w:pos="457"/>
              </w:tabs>
              <w:spacing w:after="120"/>
              <w:ind w:left="459"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În cazul dezvoltării complicaţiilor septice în perioada postoperatorie, </w:t>
            </w:r>
            <w:r w:rsidR="00032E08" w:rsidRPr="00993E14">
              <w:rPr>
                <w:rFonts w:ascii="Times New Roman" w:hAnsi="Times New Roman" w:cs="Times New Roman"/>
                <w:sz w:val="24"/>
                <w:szCs w:val="24"/>
                <w:lang w:val="ro-RO" w:bidi="ar-JO"/>
              </w:rPr>
              <w:t>selectarea</w:t>
            </w:r>
            <w:r w:rsidRPr="00993E14">
              <w:rPr>
                <w:rFonts w:ascii="Times New Roman" w:hAnsi="Times New Roman" w:cs="Times New Roman"/>
                <w:sz w:val="24"/>
                <w:szCs w:val="24"/>
                <w:lang w:val="ro-RO" w:bidi="ar-JO"/>
              </w:rPr>
              <w:t xml:space="preserve"> antibioticelor trebuie să se bazeze pe culturile (rezultatele însămânţărilor) intraoperatorii, precum şi culturi</w:t>
            </w:r>
            <w:r w:rsidR="00032E08" w:rsidRPr="00993E14">
              <w:rPr>
                <w:rFonts w:ascii="Times New Roman" w:hAnsi="Times New Roman" w:cs="Times New Roman"/>
                <w:sz w:val="24"/>
                <w:szCs w:val="24"/>
                <w:lang w:val="ro-RO" w:bidi="ar-JO"/>
              </w:rPr>
              <w:t>le</w:t>
            </w:r>
            <w:r w:rsidRPr="00993E14">
              <w:rPr>
                <w:rFonts w:ascii="Times New Roman" w:hAnsi="Times New Roman" w:cs="Times New Roman"/>
                <w:sz w:val="24"/>
                <w:szCs w:val="24"/>
                <w:lang w:val="ro-RO" w:bidi="ar-JO"/>
              </w:rPr>
              <w:t xml:space="preserve"> din plagă sau din colecţiile lichidiene intraabdominale; </w:t>
            </w:r>
            <w:r w:rsidR="008B7E0C" w:rsidRPr="00993E14">
              <w:rPr>
                <w:rFonts w:ascii="Times New Roman" w:hAnsi="Times New Roman" w:cs="Times New Roman"/>
                <w:b/>
                <w:i/>
                <w:sz w:val="24"/>
                <w:szCs w:val="24"/>
                <w:lang w:val="ro-RO" w:bidi="ar-JO"/>
              </w:rPr>
              <w:t>(clasa de recomandare I)</w:t>
            </w:r>
          </w:p>
          <w:p w14:paraId="43613C5E" w14:textId="77777777" w:rsidR="00814EBC" w:rsidRPr="00993E14" w:rsidRDefault="00032E08" w:rsidP="00E148C7">
            <w:pPr>
              <w:numPr>
                <w:ilvl w:val="0"/>
                <w:numId w:val="27"/>
              </w:numPr>
              <w:tabs>
                <w:tab w:val="clear" w:pos="720"/>
                <w:tab w:val="num" w:pos="457"/>
              </w:tabs>
              <w:spacing w:after="120"/>
              <w:ind w:left="459"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Cele mai utilizate antibiotice</w:t>
            </w:r>
            <w:r w:rsidR="00814EBC" w:rsidRPr="00993E14">
              <w:rPr>
                <w:rFonts w:ascii="Times New Roman" w:hAnsi="Times New Roman" w:cs="Times New Roman"/>
                <w:sz w:val="24"/>
                <w:szCs w:val="24"/>
                <w:lang w:val="ro-RO" w:bidi="ar-JO"/>
              </w:rPr>
              <w:t xml:space="preserve"> în calitate de monoterapie sunt cefalosporine</w:t>
            </w:r>
            <w:r w:rsidRPr="00993E14">
              <w:rPr>
                <w:rFonts w:ascii="Times New Roman" w:hAnsi="Times New Roman" w:cs="Times New Roman"/>
                <w:sz w:val="24"/>
                <w:szCs w:val="24"/>
                <w:lang w:val="ro-RO" w:bidi="ar-JO"/>
              </w:rPr>
              <w:t>le</w:t>
            </w:r>
            <w:r w:rsidR="00814EBC" w:rsidRPr="00993E14">
              <w:rPr>
                <w:rFonts w:ascii="Times New Roman" w:hAnsi="Times New Roman" w:cs="Times New Roman"/>
                <w:sz w:val="24"/>
                <w:szCs w:val="24"/>
                <w:lang w:val="ro-RO" w:bidi="ar-JO"/>
              </w:rPr>
              <w:t xml:space="preserve"> cu spectru</w:t>
            </w:r>
            <w:r w:rsidRPr="00993E14">
              <w:rPr>
                <w:rFonts w:ascii="Times New Roman" w:hAnsi="Times New Roman" w:cs="Times New Roman"/>
                <w:sz w:val="24"/>
                <w:szCs w:val="24"/>
                <w:lang w:val="ro-RO" w:bidi="ar-JO"/>
              </w:rPr>
              <w:t>l</w:t>
            </w:r>
            <w:r w:rsidR="00814EBC" w:rsidRPr="00993E14">
              <w:rPr>
                <w:rFonts w:ascii="Times New Roman" w:hAnsi="Times New Roman" w:cs="Times New Roman"/>
                <w:sz w:val="24"/>
                <w:szCs w:val="24"/>
                <w:lang w:val="ro-RO" w:bidi="ar-JO"/>
              </w:rPr>
              <w:t xml:space="preserve"> larg şi fluorochinolone: </w:t>
            </w:r>
            <w:r w:rsidR="00590315" w:rsidRPr="00993E14">
              <w:rPr>
                <w:rFonts w:ascii="Times New Roman" w:hAnsi="Times New Roman"/>
                <w:i/>
                <w:sz w:val="24"/>
                <w:szCs w:val="24"/>
                <w:shd w:val="clear" w:color="auto" w:fill="FFFFFF"/>
                <w:lang w:val="ro-RO" w:bidi="ar-JO"/>
              </w:rPr>
              <w:t>Ceftriaxonum</w:t>
            </w:r>
            <w:r w:rsidR="00814EBC" w:rsidRPr="00993E14">
              <w:rPr>
                <w:rFonts w:ascii="Times New Roman" w:hAnsi="Times New Roman" w:cs="Times New Roman"/>
                <w:i/>
                <w:sz w:val="24"/>
                <w:szCs w:val="24"/>
                <w:lang w:val="ro-RO" w:bidi="ar-JO"/>
              </w:rPr>
              <w:t xml:space="preserve">, </w:t>
            </w:r>
            <w:r w:rsidR="00590315" w:rsidRPr="00993E14">
              <w:rPr>
                <w:rFonts w:ascii="Times New Roman" w:hAnsi="Times New Roman"/>
                <w:i/>
                <w:sz w:val="24"/>
                <w:szCs w:val="24"/>
                <w:shd w:val="clear" w:color="auto" w:fill="FFFFFF"/>
                <w:lang w:val="ro-RO" w:bidi="ar-JO"/>
              </w:rPr>
              <w:t>Cefazolinum</w:t>
            </w:r>
            <w:r w:rsidR="00814EBC" w:rsidRPr="00993E14">
              <w:rPr>
                <w:rFonts w:ascii="Times New Roman" w:hAnsi="Times New Roman" w:cs="Times New Roman"/>
                <w:i/>
                <w:sz w:val="24"/>
                <w:szCs w:val="24"/>
                <w:lang w:val="ro-RO" w:bidi="ar-JO"/>
              </w:rPr>
              <w:t xml:space="preserve">, </w:t>
            </w:r>
            <w:r w:rsidR="00590315" w:rsidRPr="00993E14">
              <w:rPr>
                <w:rFonts w:ascii="Times New Roman" w:hAnsi="Times New Roman"/>
                <w:i/>
                <w:sz w:val="24"/>
                <w:szCs w:val="24"/>
                <w:shd w:val="clear" w:color="auto" w:fill="FFFFFF"/>
                <w:lang w:val="ro-RO" w:bidi="ar-JO"/>
              </w:rPr>
              <w:t>Ceftazidimum</w:t>
            </w:r>
            <w:r w:rsidR="00814EBC" w:rsidRPr="00993E14">
              <w:rPr>
                <w:rFonts w:ascii="Times New Roman" w:hAnsi="Times New Roman" w:cs="Times New Roman"/>
                <w:i/>
                <w:sz w:val="24"/>
                <w:szCs w:val="24"/>
                <w:lang w:val="ro-RO" w:bidi="ar-JO"/>
              </w:rPr>
              <w:t xml:space="preserve">, </w:t>
            </w:r>
            <w:r w:rsidR="00590315" w:rsidRPr="00993E14">
              <w:rPr>
                <w:rFonts w:ascii="Times New Roman" w:hAnsi="Times New Roman"/>
                <w:i/>
                <w:sz w:val="24"/>
                <w:szCs w:val="24"/>
                <w:shd w:val="clear" w:color="auto" w:fill="FFFFFF"/>
                <w:lang w:val="ro-RO" w:bidi="ar-JO"/>
              </w:rPr>
              <w:t>Cefuroximum</w:t>
            </w:r>
            <w:r w:rsidR="00814EBC" w:rsidRPr="00993E14">
              <w:rPr>
                <w:rFonts w:ascii="Times New Roman" w:hAnsi="Times New Roman" w:cs="Times New Roman"/>
                <w:sz w:val="24"/>
                <w:szCs w:val="24"/>
                <w:lang w:val="ro-RO" w:bidi="ar-JO"/>
              </w:rPr>
              <w:t xml:space="preserve"> şi </w:t>
            </w:r>
            <w:r w:rsidR="00590315" w:rsidRPr="00993E14">
              <w:rPr>
                <w:rFonts w:ascii="Times New Roman" w:hAnsi="Times New Roman"/>
                <w:i/>
                <w:sz w:val="24"/>
                <w:szCs w:val="24"/>
                <w:shd w:val="clear" w:color="auto" w:fill="FFFFFF"/>
                <w:lang w:val="ro-RO" w:bidi="ar-JO"/>
              </w:rPr>
              <w:t>Ciprofloxacinum</w:t>
            </w:r>
            <w:r w:rsidR="00814EBC" w:rsidRPr="00993E14">
              <w:rPr>
                <w:rFonts w:ascii="Times New Roman" w:hAnsi="Times New Roman" w:cs="Times New Roman"/>
                <w:sz w:val="24"/>
                <w:szCs w:val="24"/>
                <w:lang w:val="ro-RO" w:bidi="ar-JO"/>
              </w:rPr>
              <w:t>. Terapi</w:t>
            </w:r>
            <w:r w:rsidRPr="00993E14">
              <w:rPr>
                <w:rFonts w:ascii="Times New Roman" w:hAnsi="Times New Roman" w:cs="Times New Roman"/>
                <w:sz w:val="24"/>
                <w:szCs w:val="24"/>
                <w:lang w:val="ro-RO" w:bidi="ar-JO"/>
              </w:rPr>
              <w:t>a</w:t>
            </w:r>
            <w:r w:rsidR="00814EBC" w:rsidRPr="00993E14">
              <w:rPr>
                <w:rFonts w:ascii="Times New Roman" w:hAnsi="Times New Roman" w:cs="Times New Roman"/>
                <w:sz w:val="24"/>
                <w:szCs w:val="24"/>
                <w:lang w:val="ro-RO" w:bidi="ar-JO"/>
              </w:rPr>
              <w:t xml:space="preserve"> combinată include administrare</w:t>
            </w:r>
            <w:r w:rsidRPr="00993E14">
              <w:rPr>
                <w:rFonts w:ascii="Times New Roman" w:hAnsi="Times New Roman" w:cs="Times New Roman"/>
                <w:sz w:val="24"/>
                <w:szCs w:val="24"/>
                <w:lang w:val="ro-RO" w:bidi="ar-JO"/>
              </w:rPr>
              <w:t>a</w:t>
            </w:r>
            <w:r w:rsidR="00814EBC" w:rsidRPr="00993E14">
              <w:rPr>
                <w:rFonts w:ascii="Times New Roman" w:hAnsi="Times New Roman" w:cs="Times New Roman"/>
                <w:sz w:val="24"/>
                <w:szCs w:val="24"/>
                <w:lang w:val="ro-RO" w:bidi="ar-JO"/>
              </w:rPr>
              <w:t xml:space="preserve">: </w:t>
            </w:r>
            <w:r w:rsidR="00590315" w:rsidRPr="00993E14">
              <w:rPr>
                <w:rFonts w:ascii="Times New Roman" w:hAnsi="Times New Roman"/>
                <w:i/>
                <w:sz w:val="24"/>
                <w:szCs w:val="24"/>
                <w:shd w:val="clear" w:color="auto" w:fill="FFFFFF"/>
                <w:lang w:val="ro-RO" w:bidi="ar-JO"/>
              </w:rPr>
              <w:t>Ceftriaxonum</w:t>
            </w:r>
            <w:r w:rsidR="00814EBC" w:rsidRPr="00993E14">
              <w:rPr>
                <w:rFonts w:ascii="Times New Roman" w:hAnsi="Times New Roman" w:cs="Times New Roman"/>
                <w:i/>
                <w:sz w:val="24"/>
                <w:szCs w:val="24"/>
                <w:lang w:val="ro-RO" w:bidi="ar-JO"/>
              </w:rPr>
              <w:t xml:space="preserve"> + </w:t>
            </w:r>
            <w:r w:rsidR="00590315" w:rsidRPr="00993E14">
              <w:rPr>
                <w:rFonts w:ascii="Times New Roman" w:hAnsi="Times New Roman"/>
                <w:i/>
                <w:sz w:val="24"/>
                <w:szCs w:val="24"/>
                <w:shd w:val="clear" w:color="auto" w:fill="FFFFFF"/>
                <w:lang w:val="ro-RO" w:bidi="ar-JO"/>
              </w:rPr>
              <w:t>Metronidazolum</w:t>
            </w:r>
            <w:r w:rsidR="00814EBC" w:rsidRPr="00993E14">
              <w:rPr>
                <w:rFonts w:ascii="Times New Roman" w:hAnsi="Times New Roman" w:cs="Times New Roman"/>
                <w:i/>
                <w:sz w:val="24"/>
                <w:szCs w:val="24"/>
                <w:lang w:val="ro-RO" w:bidi="ar-JO"/>
              </w:rPr>
              <w:t xml:space="preserve">, </w:t>
            </w:r>
            <w:r w:rsidR="00590315" w:rsidRPr="00993E14">
              <w:rPr>
                <w:rFonts w:ascii="Times New Roman" w:hAnsi="Times New Roman"/>
                <w:i/>
                <w:sz w:val="24"/>
                <w:szCs w:val="24"/>
                <w:shd w:val="clear" w:color="auto" w:fill="FFFFFF"/>
                <w:lang w:val="ro-RO" w:bidi="ar-JO"/>
              </w:rPr>
              <w:t>Ceftazidimum</w:t>
            </w:r>
            <w:r w:rsidR="00814EBC" w:rsidRPr="00993E14">
              <w:rPr>
                <w:rFonts w:ascii="Times New Roman" w:hAnsi="Times New Roman" w:cs="Times New Roman"/>
                <w:i/>
                <w:sz w:val="24"/>
                <w:szCs w:val="24"/>
                <w:lang w:val="ro-RO" w:bidi="ar-JO"/>
              </w:rPr>
              <w:t xml:space="preserve"> + </w:t>
            </w:r>
            <w:r w:rsidR="00590315" w:rsidRPr="00993E14">
              <w:rPr>
                <w:rFonts w:ascii="Times New Roman" w:hAnsi="Times New Roman"/>
                <w:i/>
                <w:sz w:val="24"/>
                <w:szCs w:val="24"/>
                <w:shd w:val="clear" w:color="auto" w:fill="FFFFFF"/>
                <w:lang w:val="ro-RO" w:bidi="ar-JO"/>
              </w:rPr>
              <w:t>Metronidazolum</w:t>
            </w:r>
            <w:r w:rsidR="00814EBC" w:rsidRPr="00993E14">
              <w:rPr>
                <w:rFonts w:ascii="Times New Roman" w:hAnsi="Times New Roman" w:cs="Times New Roman"/>
                <w:i/>
                <w:sz w:val="24"/>
                <w:szCs w:val="24"/>
                <w:lang w:val="ro-RO" w:bidi="ar-JO"/>
              </w:rPr>
              <w:t xml:space="preserve">, </w:t>
            </w:r>
            <w:r w:rsidR="00590315" w:rsidRPr="00993E14">
              <w:rPr>
                <w:rFonts w:ascii="Times New Roman" w:hAnsi="Times New Roman"/>
                <w:i/>
                <w:sz w:val="24"/>
                <w:szCs w:val="24"/>
                <w:shd w:val="clear" w:color="auto" w:fill="FFFFFF"/>
                <w:lang w:val="ro-RO" w:bidi="ar-JO"/>
              </w:rPr>
              <w:t>Ciprofloxacinum</w:t>
            </w:r>
            <w:r w:rsidR="00814EBC" w:rsidRPr="00993E14">
              <w:rPr>
                <w:rFonts w:ascii="Times New Roman" w:hAnsi="Times New Roman" w:cs="Times New Roman"/>
                <w:i/>
                <w:sz w:val="24"/>
                <w:szCs w:val="24"/>
                <w:lang w:val="ro-RO" w:bidi="ar-JO"/>
              </w:rPr>
              <w:t xml:space="preserve"> + </w:t>
            </w:r>
            <w:r w:rsidR="00590315" w:rsidRPr="00993E14">
              <w:rPr>
                <w:rFonts w:ascii="Times New Roman" w:hAnsi="Times New Roman"/>
                <w:i/>
                <w:sz w:val="24"/>
                <w:szCs w:val="24"/>
                <w:shd w:val="clear" w:color="auto" w:fill="FFFFFF"/>
                <w:lang w:val="ro-RO" w:bidi="ar-JO"/>
              </w:rPr>
              <w:t>Metronidazolum</w:t>
            </w:r>
            <w:r w:rsidR="00814EBC" w:rsidRPr="00993E14">
              <w:rPr>
                <w:rFonts w:ascii="Times New Roman" w:hAnsi="Times New Roman" w:cs="Times New Roman"/>
                <w:i/>
                <w:sz w:val="24"/>
                <w:szCs w:val="24"/>
                <w:lang w:val="ro-RO" w:bidi="ar-JO"/>
              </w:rPr>
              <w:t xml:space="preserve">, </w:t>
            </w:r>
            <w:r w:rsidR="00590315" w:rsidRPr="00993E14">
              <w:rPr>
                <w:rFonts w:ascii="Times New Roman" w:hAnsi="Times New Roman"/>
                <w:i/>
                <w:sz w:val="24"/>
                <w:szCs w:val="24"/>
                <w:shd w:val="clear" w:color="auto" w:fill="FFFFFF"/>
                <w:lang w:val="ro-RO" w:bidi="ar-JO"/>
              </w:rPr>
              <w:t>Ceftriaxonum</w:t>
            </w:r>
            <w:r w:rsidR="00814EBC" w:rsidRPr="00993E14">
              <w:rPr>
                <w:rFonts w:ascii="Times New Roman" w:hAnsi="Times New Roman" w:cs="Times New Roman"/>
                <w:i/>
                <w:sz w:val="24"/>
                <w:szCs w:val="24"/>
                <w:lang w:val="ro-RO" w:bidi="ar-JO"/>
              </w:rPr>
              <w:t xml:space="preserve"> + </w:t>
            </w:r>
            <w:r w:rsidR="00590315" w:rsidRPr="00993E14">
              <w:rPr>
                <w:rFonts w:ascii="Times New Roman" w:hAnsi="Times New Roman"/>
                <w:i/>
                <w:sz w:val="24"/>
                <w:szCs w:val="24"/>
                <w:shd w:val="clear" w:color="auto" w:fill="FFFFFF"/>
                <w:lang w:val="ro-RO" w:bidi="ar-JO"/>
              </w:rPr>
              <w:t>Metronidazolum</w:t>
            </w:r>
            <w:r w:rsidR="00814EBC" w:rsidRPr="00993E14">
              <w:rPr>
                <w:rFonts w:ascii="Times New Roman" w:hAnsi="Times New Roman" w:cs="Times New Roman"/>
                <w:i/>
                <w:sz w:val="24"/>
                <w:szCs w:val="24"/>
                <w:lang w:val="ro-RO" w:bidi="ar-JO"/>
              </w:rPr>
              <w:t xml:space="preserve"> + </w:t>
            </w:r>
            <w:r w:rsidR="00590315" w:rsidRPr="00993E14">
              <w:rPr>
                <w:rFonts w:ascii="Times New Roman" w:hAnsi="Times New Roman"/>
                <w:i/>
                <w:sz w:val="24"/>
                <w:szCs w:val="24"/>
                <w:shd w:val="clear" w:color="auto" w:fill="FFFFFF"/>
                <w:lang w:val="ro-RO" w:bidi="ar-JO"/>
              </w:rPr>
              <w:t>Ampicillinum</w:t>
            </w:r>
            <w:r w:rsidRPr="00993E14">
              <w:rPr>
                <w:rFonts w:ascii="Times New Roman" w:hAnsi="Times New Roman" w:cs="Times New Roman"/>
                <w:i/>
                <w:sz w:val="24"/>
                <w:szCs w:val="24"/>
                <w:lang w:val="ro-RO" w:bidi="ar-JO"/>
              </w:rPr>
              <w:t>;</w:t>
            </w:r>
            <w:r w:rsidR="00814EBC" w:rsidRPr="00993E14">
              <w:rPr>
                <w:rFonts w:ascii="Times New Roman" w:hAnsi="Times New Roman" w:cs="Times New Roman"/>
                <w:sz w:val="24"/>
                <w:szCs w:val="24"/>
                <w:lang w:val="ro-RO" w:bidi="ar-JO"/>
              </w:rPr>
              <w:t xml:space="preserve"> şi pentru cele mai severe cazuri şi infecţii nosocomiale – </w:t>
            </w:r>
            <w:r w:rsidR="00590315" w:rsidRPr="00993E14">
              <w:rPr>
                <w:rFonts w:ascii="Times New Roman" w:hAnsi="Times New Roman"/>
                <w:i/>
                <w:sz w:val="24"/>
                <w:szCs w:val="24"/>
                <w:shd w:val="clear" w:color="auto" w:fill="FFFFFF"/>
                <w:lang w:val="ro-RO" w:bidi="ar-JO"/>
              </w:rPr>
              <w:t>Imipenemum</w:t>
            </w:r>
            <w:r w:rsidR="00590315" w:rsidRPr="00993E14">
              <w:rPr>
                <w:rFonts w:ascii="Times New Roman" w:hAnsi="Times New Roman" w:cs="Times New Roman"/>
                <w:i/>
                <w:sz w:val="24"/>
                <w:szCs w:val="24"/>
                <w:lang w:val="ro-RO" w:bidi="ar-JO"/>
              </w:rPr>
              <w:t xml:space="preserve"> </w:t>
            </w:r>
            <w:r w:rsidR="00814EBC" w:rsidRPr="00993E14">
              <w:rPr>
                <w:rFonts w:ascii="Times New Roman" w:hAnsi="Times New Roman" w:cs="Times New Roman"/>
                <w:i/>
                <w:sz w:val="24"/>
                <w:szCs w:val="24"/>
                <w:lang w:val="ro-RO" w:bidi="ar-JO"/>
              </w:rPr>
              <w:t xml:space="preserve">+ </w:t>
            </w:r>
            <w:r w:rsidR="00590315" w:rsidRPr="00993E14">
              <w:rPr>
                <w:rFonts w:ascii="Times New Roman" w:hAnsi="Times New Roman"/>
                <w:i/>
                <w:sz w:val="24"/>
                <w:szCs w:val="24"/>
                <w:shd w:val="clear" w:color="auto" w:fill="FFFFFF"/>
                <w:lang w:val="ro-RO" w:bidi="ar-JO"/>
              </w:rPr>
              <w:t>Metronidazolum</w:t>
            </w:r>
            <w:r w:rsidR="00814EBC" w:rsidRPr="00993E14">
              <w:rPr>
                <w:rFonts w:ascii="Times New Roman" w:hAnsi="Times New Roman" w:cs="Times New Roman"/>
                <w:sz w:val="24"/>
                <w:szCs w:val="24"/>
                <w:lang w:val="ro-RO" w:bidi="ar-JO"/>
              </w:rPr>
              <w:t xml:space="preserve">. </w:t>
            </w:r>
            <w:r w:rsidR="008B7E0C" w:rsidRPr="00993E14">
              <w:rPr>
                <w:rFonts w:ascii="Times New Roman" w:hAnsi="Times New Roman" w:cs="Times New Roman"/>
                <w:b/>
                <w:i/>
                <w:sz w:val="24"/>
                <w:szCs w:val="24"/>
                <w:lang w:val="ro-RO" w:bidi="ar-JO"/>
              </w:rPr>
              <w:t>(clasa de recomandare IIa)</w:t>
            </w:r>
          </w:p>
        </w:tc>
      </w:tr>
    </w:tbl>
    <w:p w14:paraId="66B25ABF" w14:textId="77777777" w:rsidR="00BA6A04" w:rsidRPr="00993E14" w:rsidRDefault="00BA6A04" w:rsidP="00E148C7">
      <w:pPr>
        <w:jc w:val="both"/>
        <w:rPr>
          <w:rFonts w:ascii="Times New Roman" w:hAnsi="Times New Roman" w:cs="Times New Roman"/>
          <w:b/>
          <w:sz w:val="24"/>
          <w:szCs w:val="24"/>
          <w:lang w:val="ro-RO" w:bidi="ar-JO"/>
        </w:rPr>
      </w:pPr>
    </w:p>
    <w:p w14:paraId="63503B2F" w14:textId="77777777" w:rsidR="00D67F3A" w:rsidRPr="00993E14" w:rsidRDefault="00D67F3A" w:rsidP="00E148C7">
      <w:pPr>
        <w:spacing w:after="120"/>
        <w:jc w:val="both"/>
        <w:rPr>
          <w:rFonts w:ascii="Times New Roman" w:hAnsi="Times New Roman" w:cs="Times New Roman"/>
          <w:b/>
          <w:i/>
          <w:sz w:val="28"/>
          <w:szCs w:val="24"/>
          <w:lang w:val="ro-RO" w:bidi="ar-JO"/>
        </w:rPr>
      </w:pPr>
      <w:r w:rsidRPr="00993E14">
        <w:rPr>
          <w:rFonts w:ascii="Times New Roman" w:hAnsi="Times New Roman" w:cs="Times New Roman"/>
          <w:b/>
          <w:i/>
          <w:sz w:val="28"/>
          <w:szCs w:val="24"/>
          <w:lang w:val="ro-RO" w:bidi="ar-JO"/>
        </w:rPr>
        <w:t>C.2.4.</w:t>
      </w:r>
      <w:r w:rsidR="0041121C" w:rsidRPr="00993E14">
        <w:rPr>
          <w:rFonts w:ascii="Times New Roman" w:hAnsi="Times New Roman" w:cs="Times New Roman"/>
          <w:b/>
          <w:i/>
          <w:sz w:val="28"/>
          <w:szCs w:val="24"/>
          <w:lang w:val="ro-RO" w:bidi="ar-JO"/>
        </w:rPr>
        <w:t>8</w:t>
      </w:r>
      <w:r w:rsidRPr="00993E14">
        <w:rPr>
          <w:rFonts w:ascii="Times New Roman" w:hAnsi="Times New Roman" w:cs="Times New Roman"/>
          <w:b/>
          <w:i/>
          <w:sz w:val="28"/>
          <w:szCs w:val="24"/>
          <w:lang w:val="ro-RO" w:bidi="ar-JO"/>
        </w:rPr>
        <w:t>.2. Tratamentul chirurgical</w:t>
      </w:r>
      <w:r w:rsidR="00BA2960" w:rsidRPr="00993E14">
        <w:rPr>
          <w:rFonts w:ascii="Times New Roman" w:hAnsi="Times New Roman" w:cs="Times New Roman"/>
          <w:b/>
          <w:i/>
          <w:sz w:val="28"/>
          <w:szCs w:val="24"/>
          <w:lang w:val="ro-RO" w:bidi="ar-JO"/>
        </w:rPr>
        <w:t>.</w:t>
      </w:r>
    </w:p>
    <w:p w14:paraId="17FB6633" w14:textId="77777777" w:rsidR="00D67F3A" w:rsidRPr="00993E14" w:rsidRDefault="00D67F3A" w:rsidP="00E148C7">
      <w:pPr>
        <w:spacing w:after="120"/>
        <w:jc w:val="both"/>
        <w:rPr>
          <w:rFonts w:ascii="Times New Roman" w:hAnsi="Times New Roman" w:cs="Times New Roman"/>
          <w:b/>
          <w:i/>
          <w:sz w:val="28"/>
          <w:szCs w:val="28"/>
          <w:lang w:val="ro-RO" w:bidi="ar-JO"/>
        </w:rPr>
      </w:pPr>
      <w:r w:rsidRPr="00993E14">
        <w:rPr>
          <w:rFonts w:ascii="Times New Roman" w:hAnsi="Times New Roman" w:cs="Times New Roman"/>
          <w:b/>
          <w:i/>
          <w:sz w:val="28"/>
          <w:szCs w:val="24"/>
          <w:lang w:val="ro-RO" w:bidi="ar-JO"/>
        </w:rPr>
        <w:t>C.2.4.</w:t>
      </w:r>
      <w:r w:rsidR="0041121C" w:rsidRPr="00993E14">
        <w:rPr>
          <w:rFonts w:ascii="Times New Roman" w:hAnsi="Times New Roman" w:cs="Times New Roman"/>
          <w:b/>
          <w:i/>
          <w:sz w:val="28"/>
          <w:szCs w:val="24"/>
          <w:lang w:val="ro-RO" w:bidi="ar-JO"/>
        </w:rPr>
        <w:t>8</w:t>
      </w:r>
      <w:r w:rsidRPr="00993E14">
        <w:rPr>
          <w:rFonts w:ascii="Times New Roman" w:hAnsi="Times New Roman" w:cs="Times New Roman"/>
          <w:b/>
          <w:i/>
          <w:sz w:val="28"/>
          <w:szCs w:val="24"/>
          <w:lang w:val="ro-RO" w:bidi="ar-JO"/>
        </w:rPr>
        <w:t>.2.1.</w:t>
      </w:r>
      <w:r w:rsidRPr="00993E14">
        <w:rPr>
          <w:rFonts w:ascii="Times New Roman" w:hAnsi="Times New Roman" w:cs="Times New Roman"/>
          <w:b/>
          <w:i/>
          <w:sz w:val="24"/>
          <w:szCs w:val="24"/>
          <w:lang w:val="ro-RO" w:bidi="ar-JO"/>
        </w:rPr>
        <w:t xml:space="preserve"> </w:t>
      </w:r>
      <w:r w:rsidRPr="00993E14">
        <w:rPr>
          <w:rFonts w:ascii="Times New Roman" w:hAnsi="Times New Roman" w:cs="Times New Roman"/>
          <w:b/>
          <w:i/>
          <w:sz w:val="28"/>
          <w:szCs w:val="28"/>
          <w:lang w:val="ro-RO" w:bidi="ar-JO"/>
        </w:rPr>
        <w:t>Timpul efectuării tratamentului chirurgical</w:t>
      </w:r>
      <w:r w:rsidR="00BA2960" w:rsidRPr="00993E14">
        <w:rPr>
          <w:rFonts w:ascii="Times New Roman" w:hAnsi="Times New Roman" w:cs="Times New Roman"/>
          <w:b/>
          <w:i/>
          <w:sz w:val="28"/>
          <w:szCs w:val="28"/>
          <w:lang w:val="ro-RO" w:bidi="ar-JO"/>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93E14" w:rsidRPr="00993E14" w14:paraId="50195176" w14:textId="77777777" w:rsidTr="00651F96">
        <w:tc>
          <w:tcPr>
            <w:tcW w:w="9923" w:type="dxa"/>
          </w:tcPr>
          <w:p w14:paraId="228C6A20" w14:textId="77777777" w:rsidR="00122332" w:rsidRPr="00993E14" w:rsidRDefault="00122332" w:rsidP="00E148C7">
            <w:pPr>
              <w:spacing w:after="120"/>
              <w:ind w:firstLine="457"/>
              <w:jc w:val="both"/>
              <w:rPr>
                <w:rFonts w:ascii="Times New Roman" w:hAnsi="Times New Roman" w:cs="Times New Roman"/>
                <w:b/>
                <w:i/>
                <w:sz w:val="24"/>
                <w:szCs w:val="24"/>
                <w:lang w:val="ro-RO" w:bidi="ar-JO"/>
              </w:rPr>
            </w:pPr>
            <w:r w:rsidRPr="00993E14">
              <w:rPr>
                <w:rFonts w:ascii="Times New Roman" w:hAnsi="Times New Roman" w:cs="Times New Roman"/>
                <w:b/>
                <w:sz w:val="24"/>
                <w:szCs w:val="24"/>
                <w:lang w:val="ro-RO" w:bidi="ar-JO"/>
              </w:rPr>
              <w:t xml:space="preserve">Caseta 20. </w:t>
            </w:r>
            <w:r w:rsidRPr="00993E14">
              <w:rPr>
                <w:rFonts w:ascii="Times New Roman" w:hAnsi="Times New Roman" w:cs="Times New Roman"/>
                <w:b/>
                <w:i/>
                <w:sz w:val="24"/>
                <w:szCs w:val="24"/>
                <w:lang w:val="ro-RO" w:bidi="ar-JO"/>
              </w:rPr>
              <w:t>Timpul efectuării intervenţiei chirurgicale</w:t>
            </w:r>
            <w:r w:rsidR="00651F96" w:rsidRPr="00993E14">
              <w:rPr>
                <w:rFonts w:ascii="Times New Roman" w:hAnsi="Times New Roman" w:cs="Times New Roman"/>
                <w:b/>
                <w:i/>
                <w:sz w:val="24"/>
                <w:szCs w:val="24"/>
                <w:lang w:val="ro-RO" w:bidi="ar-JO"/>
              </w:rPr>
              <w:t>.</w:t>
            </w:r>
          </w:p>
          <w:p w14:paraId="7FD01EEB" w14:textId="77777777" w:rsidR="00122332" w:rsidRPr="00993E14" w:rsidRDefault="00122332" w:rsidP="00E148C7">
            <w:pPr>
              <w:numPr>
                <w:ilvl w:val="0"/>
                <w:numId w:val="56"/>
              </w:numPr>
              <w:tabs>
                <w:tab w:val="left" w:pos="457"/>
              </w:tabs>
              <w:spacing w:after="120"/>
              <w:ind w:left="459" w:hanging="459"/>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Determinarea momentului optimal pentru efectuarea operaţiei în caz de </w:t>
            </w:r>
            <w:r w:rsidR="005D76DC" w:rsidRPr="00993E14">
              <w:rPr>
                <w:rFonts w:ascii="Times New Roman" w:hAnsi="Times New Roman" w:cs="Times New Roman"/>
                <w:sz w:val="24"/>
                <w:szCs w:val="24"/>
                <w:lang w:val="ro-RO" w:bidi="ar-JO"/>
              </w:rPr>
              <w:t>AA</w:t>
            </w:r>
            <w:r w:rsidRPr="00993E14">
              <w:rPr>
                <w:rFonts w:ascii="Times New Roman" w:hAnsi="Times New Roman" w:cs="Times New Roman"/>
                <w:sz w:val="24"/>
                <w:szCs w:val="24"/>
                <w:lang w:val="ro-RO" w:bidi="ar-JO"/>
              </w:rPr>
              <w:t xml:space="preserve"> este de o importanţă crucială; </w:t>
            </w:r>
            <w:r w:rsidR="008B7E0C" w:rsidRPr="00993E14">
              <w:rPr>
                <w:rFonts w:ascii="Times New Roman" w:hAnsi="Times New Roman" w:cs="Times New Roman"/>
                <w:b/>
                <w:i/>
                <w:sz w:val="24"/>
                <w:szCs w:val="24"/>
                <w:lang w:val="ro-RO" w:bidi="ar-JO"/>
              </w:rPr>
              <w:t>(clasa de recomandare I)</w:t>
            </w:r>
          </w:p>
          <w:p w14:paraId="6E3F20A5" w14:textId="77777777" w:rsidR="00122332" w:rsidRPr="00993E14" w:rsidRDefault="00122332" w:rsidP="00E148C7">
            <w:pPr>
              <w:numPr>
                <w:ilvl w:val="0"/>
                <w:numId w:val="56"/>
              </w:numPr>
              <w:tabs>
                <w:tab w:val="left" w:pos="457"/>
              </w:tabs>
              <w:spacing w:after="120"/>
              <w:ind w:left="459" w:hanging="459"/>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După stabilirea diagnosticului de AA, apendicectomia trebuie efectuată </w:t>
            </w:r>
            <w:r w:rsidRPr="00993E14">
              <w:rPr>
                <w:rFonts w:ascii="Times New Roman" w:hAnsi="Times New Roman" w:cs="Times New Roman"/>
                <w:b/>
                <w:sz w:val="24"/>
                <w:szCs w:val="24"/>
                <w:lang w:val="ro-RO" w:bidi="ar-JO"/>
              </w:rPr>
              <w:t>în mod urgent</w:t>
            </w:r>
            <w:r w:rsidRPr="00993E14">
              <w:rPr>
                <w:rFonts w:ascii="Times New Roman" w:hAnsi="Times New Roman" w:cs="Times New Roman"/>
                <w:sz w:val="24"/>
                <w:szCs w:val="24"/>
                <w:lang w:val="ro-RO" w:bidi="ar-JO"/>
              </w:rPr>
              <w:t>, în primele ore de la spitalizare, fără orice întârzierea inutilă;</w:t>
            </w:r>
            <w:r w:rsidR="008B7E0C" w:rsidRPr="00993E14">
              <w:rPr>
                <w:rFonts w:ascii="Times New Roman" w:hAnsi="Times New Roman" w:cs="Times New Roman"/>
                <w:b/>
                <w:i/>
                <w:sz w:val="24"/>
                <w:szCs w:val="24"/>
                <w:lang w:val="ro-RO" w:bidi="ar-JO"/>
              </w:rPr>
              <w:t xml:space="preserve"> (clasa de recomandare I)</w:t>
            </w:r>
          </w:p>
          <w:p w14:paraId="06D43CC7" w14:textId="77777777" w:rsidR="00122332" w:rsidRPr="00993E14" w:rsidRDefault="00122332" w:rsidP="00E148C7">
            <w:pPr>
              <w:numPr>
                <w:ilvl w:val="0"/>
                <w:numId w:val="56"/>
              </w:numPr>
              <w:tabs>
                <w:tab w:val="left" w:pos="457"/>
              </w:tabs>
              <w:spacing w:after="120"/>
              <w:ind w:left="459" w:hanging="459"/>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În unele cazuri este admisibil</w:t>
            </w:r>
            <w:r w:rsidR="00032E08" w:rsidRPr="00993E14">
              <w:rPr>
                <w:rFonts w:ascii="Times New Roman" w:hAnsi="Times New Roman" w:cs="Times New Roman"/>
                <w:sz w:val="24"/>
                <w:szCs w:val="24"/>
                <w:lang w:val="ro-RO" w:bidi="ar-JO"/>
              </w:rPr>
              <w:t>ă</w:t>
            </w:r>
            <w:r w:rsidRPr="00993E14">
              <w:rPr>
                <w:rFonts w:ascii="Times New Roman" w:hAnsi="Times New Roman" w:cs="Times New Roman"/>
                <w:sz w:val="24"/>
                <w:szCs w:val="24"/>
                <w:lang w:val="ro-RO" w:bidi="ar-JO"/>
              </w:rPr>
              <w:t xml:space="preserve"> efectuarea apendicectomiei </w:t>
            </w:r>
            <w:r w:rsidRPr="00993E14">
              <w:rPr>
                <w:rFonts w:ascii="Times New Roman" w:hAnsi="Times New Roman" w:cs="Times New Roman"/>
                <w:b/>
                <w:sz w:val="24"/>
                <w:szCs w:val="24"/>
                <w:lang w:val="ro-RO" w:bidi="ar-JO"/>
              </w:rPr>
              <w:t>urgente amânate</w:t>
            </w:r>
            <w:r w:rsidRPr="00993E14">
              <w:rPr>
                <w:rFonts w:ascii="Times New Roman" w:hAnsi="Times New Roman" w:cs="Times New Roman"/>
                <w:sz w:val="24"/>
                <w:szCs w:val="24"/>
                <w:lang w:val="ro-RO" w:bidi="ar-JO"/>
              </w:rPr>
              <w:t xml:space="preserve">, când este necesar </w:t>
            </w:r>
            <w:r w:rsidRPr="00993E14">
              <w:rPr>
                <w:rFonts w:ascii="Times New Roman" w:hAnsi="Times New Roman" w:cs="Times New Roman"/>
                <w:sz w:val="24"/>
                <w:szCs w:val="24"/>
                <w:lang w:val="ro-RO" w:bidi="ar-JO"/>
              </w:rPr>
              <w:lastRenderedPageBreak/>
              <w:t>un timp suplimentar pentru concretizarea diagnosticului sau stabilizarea dereglărilor hemodinamice şi respiratorii şi corecţia afecţiunilor concomitente grave înainte de intervenţi</w:t>
            </w:r>
            <w:r w:rsidR="00032E08" w:rsidRPr="00993E14">
              <w:rPr>
                <w:rFonts w:ascii="Times New Roman" w:hAnsi="Times New Roman" w:cs="Times New Roman"/>
                <w:sz w:val="24"/>
                <w:szCs w:val="24"/>
                <w:lang w:val="ro-RO" w:bidi="ar-JO"/>
              </w:rPr>
              <w:t>a</w:t>
            </w:r>
            <w:r w:rsidRPr="00993E14">
              <w:rPr>
                <w:rFonts w:ascii="Times New Roman" w:hAnsi="Times New Roman" w:cs="Times New Roman"/>
                <w:sz w:val="24"/>
                <w:szCs w:val="24"/>
                <w:lang w:val="ro-RO" w:bidi="ar-JO"/>
              </w:rPr>
              <w:t xml:space="preserve"> chirurgicală;</w:t>
            </w:r>
            <w:r w:rsidR="008B7E0C" w:rsidRPr="00993E14">
              <w:rPr>
                <w:rFonts w:ascii="Times New Roman" w:hAnsi="Times New Roman" w:cs="Times New Roman"/>
                <w:b/>
                <w:i/>
                <w:sz w:val="24"/>
                <w:szCs w:val="24"/>
                <w:lang w:val="ro-RO" w:bidi="ar-JO"/>
              </w:rPr>
              <w:t xml:space="preserve"> (clasa de recomandare IIa)</w:t>
            </w:r>
          </w:p>
          <w:p w14:paraId="172C41E3" w14:textId="77777777" w:rsidR="00122332" w:rsidRPr="00993E14" w:rsidRDefault="00122332" w:rsidP="00E148C7">
            <w:pPr>
              <w:numPr>
                <w:ilvl w:val="0"/>
                <w:numId w:val="56"/>
              </w:numPr>
              <w:tabs>
                <w:tab w:val="left" w:pos="457"/>
              </w:tabs>
              <w:spacing w:after="120"/>
              <w:ind w:left="459" w:hanging="459"/>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Totodată, studiile retrospective recente nu au constatat diferenţe semnificative </w:t>
            </w:r>
            <w:r w:rsidR="00032E08" w:rsidRPr="00993E14">
              <w:rPr>
                <w:rFonts w:ascii="Times New Roman" w:hAnsi="Times New Roman" w:cs="Times New Roman"/>
                <w:sz w:val="24"/>
                <w:szCs w:val="24"/>
                <w:lang w:val="ro-RO" w:bidi="ar-JO"/>
              </w:rPr>
              <w:t>între ratele</w:t>
            </w:r>
            <w:r w:rsidRPr="00993E14">
              <w:rPr>
                <w:rFonts w:ascii="Times New Roman" w:hAnsi="Times New Roman" w:cs="Times New Roman"/>
                <w:sz w:val="24"/>
                <w:szCs w:val="24"/>
                <w:lang w:val="ro-RO" w:bidi="ar-JO"/>
              </w:rPr>
              <w:t xml:space="preserve"> complicaţii</w:t>
            </w:r>
            <w:r w:rsidR="00032E08" w:rsidRPr="00993E14">
              <w:rPr>
                <w:rFonts w:ascii="Times New Roman" w:hAnsi="Times New Roman" w:cs="Times New Roman"/>
                <w:sz w:val="24"/>
                <w:szCs w:val="24"/>
                <w:lang w:val="ro-RO" w:bidi="ar-JO"/>
              </w:rPr>
              <w:t>lor</w:t>
            </w:r>
            <w:r w:rsidRPr="00993E14">
              <w:rPr>
                <w:rFonts w:ascii="Times New Roman" w:hAnsi="Times New Roman" w:cs="Times New Roman"/>
                <w:sz w:val="24"/>
                <w:szCs w:val="24"/>
                <w:lang w:val="ro-RO" w:bidi="ar-JO"/>
              </w:rPr>
              <w:t xml:space="preserve"> </w:t>
            </w:r>
            <w:r w:rsidR="00032E08" w:rsidRPr="00993E14">
              <w:rPr>
                <w:rFonts w:ascii="Times New Roman" w:hAnsi="Times New Roman" w:cs="Times New Roman"/>
                <w:sz w:val="24"/>
                <w:szCs w:val="24"/>
                <w:lang w:val="ro-RO" w:bidi="ar-JO"/>
              </w:rPr>
              <w:t>după</w:t>
            </w:r>
            <w:r w:rsidRPr="00993E14">
              <w:rPr>
                <w:rFonts w:ascii="Times New Roman" w:hAnsi="Times New Roman" w:cs="Times New Roman"/>
                <w:sz w:val="24"/>
                <w:szCs w:val="24"/>
                <w:lang w:val="ro-RO" w:bidi="ar-JO"/>
              </w:rPr>
              <w:t xml:space="preserve"> apendicectomiile efectuate precoce sau tardiv (</w:t>
            </w:r>
            <w:r w:rsidR="00032E08" w:rsidRPr="00993E14">
              <w:rPr>
                <w:rFonts w:ascii="Times New Roman" w:hAnsi="Times New Roman" w:cs="Times New Roman"/>
                <w:sz w:val="24"/>
                <w:szCs w:val="24"/>
                <w:lang w:val="ro-RO" w:bidi="ar-JO"/>
              </w:rPr>
              <w:t>însă</w:t>
            </w:r>
            <w:r w:rsidRPr="00993E14">
              <w:rPr>
                <w:rFonts w:ascii="Times New Roman" w:hAnsi="Times New Roman" w:cs="Times New Roman"/>
                <w:sz w:val="24"/>
                <w:szCs w:val="24"/>
                <w:lang w:val="ro-RO" w:bidi="ar-JO"/>
              </w:rPr>
              <w:t xml:space="preserve"> în cazul, când intervenţi</w:t>
            </w:r>
            <w:r w:rsidR="00032E08" w:rsidRPr="00993E14">
              <w:rPr>
                <w:rFonts w:ascii="Times New Roman" w:hAnsi="Times New Roman" w:cs="Times New Roman"/>
                <w:sz w:val="24"/>
                <w:szCs w:val="24"/>
                <w:lang w:val="ro-RO" w:bidi="ar-JO"/>
              </w:rPr>
              <w:t>a</w:t>
            </w:r>
            <w:r w:rsidRPr="00993E14">
              <w:rPr>
                <w:rFonts w:ascii="Times New Roman" w:hAnsi="Times New Roman" w:cs="Times New Roman"/>
                <w:sz w:val="24"/>
                <w:szCs w:val="24"/>
                <w:lang w:val="ro-RO" w:bidi="ar-JO"/>
              </w:rPr>
              <w:t xml:space="preserve"> este practicată în </w:t>
            </w:r>
            <w:r w:rsidR="00032E08" w:rsidRPr="00993E14">
              <w:rPr>
                <w:rFonts w:ascii="Times New Roman" w:hAnsi="Times New Roman" w:cs="Times New Roman"/>
                <w:sz w:val="24"/>
                <w:szCs w:val="24"/>
                <w:lang w:val="ro-RO" w:bidi="ar-JO"/>
              </w:rPr>
              <w:t>intervalul</w:t>
            </w:r>
            <w:r w:rsidRPr="00993E14">
              <w:rPr>
                <w:rFonts w:ascii="Times New Roman" w:hAnsi="Times New Roman" w:cs="Times New Roman"/>
                <w:sz w:val="24"/>
                <w:szCs w:val="24"/>
                <w:lang w:val="ro-RO" w:bidi="ar-JO"/>
              </w:rPr>
              <w:t xml:space="preserve"> de 12 ore după internare);</w:t>
            </w:r>
            <w:r w:rsidR="008B7E0C" w:rsidRPr="00993E14">
              <w:rPr>
                <w:rFonts w:ascii="Times New Roman" w:hAnsi="Times New Roman" w:cs="Times New Roman"/>
                <w:b/>
                <w:i/>
                <w:sz w:val="24"/>
                <w:szCs w:val="24"/>
                <w:lang w:val="ro-RO" w:bidi="ar-JO"/>
              </w:rPr>
              <w:t xml:space="preserve"> (clasa de recomandare IIb)</w:t>
            </w:r>
          </w:p>
          <w:p w14:paraId="17E85FA8" w14:textId="77777777" w:rsidR="00122332" w:rsidRPr="00993E14" w:rsidRDefault="00122332" w:rsidP="00E148C7">
            <w:pPr>
              <w:numPr>
                <w:ilvl w:val="0"/>
                <w:numId w:val="56"/>
              </w:numPr>
              <w:tabs>
                <w:tab w:val="left" w:pos="457"/>
              </w:tabs>
              <w:spacing w:after="120"/>
              <w:ind w:left="459" w:hanging="459"/>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Totuşi, trebuie luat în consideraţie</w:t>
            </w:r>
            <w:r w:rsidR="00032E08" w:rsidRPr="00993E14">
              <w:rPr>
                <w:rFonts w:ascii="Times New Roman" w:hAnsi="Times New Roman" w:cs="Times New Roman"/>
                <w:sz w:val="24"/>
                <w:szCs w:val="24"/>
                <w:lang w:val="ro-RO" w:bidi="ar-JO"/>
              </w:rPr>
              <w:t xml:space="preserve"> faptul</w:t>
            </w:r>
            <w:r w:rsidRPr="00993E14">
              <w:rPr>
                <w:rFonts w:ascii="Times New Roman" w:hAnsi="Times New Roman" w:cs="Times New Roman"/>
                <w:sz w:val="24"/>
                <w:szCs w:val="24"/>
                <w:lang w:val="ro-RO" w:bidi="ar-JO"/>
              </w:rPr>
              <w:t xml:space="preserve">, că timpul </w:t>
            </w:r>
            <w:r w:rsidR="00032E08" w:rsidRPr="00993E14">
              <w:rPr>
                <w:rFonts w:ascii="Times New Roman" w:hAnsi="Times New Roman" w:cs="Times New Roman"/>
                <w:sz w:val="24"/>
                <w:szCs w:val="24"/>
                <w:lang w:val="ro-RO" w:bidi="ar-JO"/>
              </w:rPr>
              <w:t>scurs</w:t>
            </w:r>
            <w:r w:rsidRPr="00993E14">
              <w:rPr>
                <w:rFonts w:ascii="Times New Roman" w:hAnsi="Times New Roman" w:cs="Times New Roman"/>
                <w:sz w:val="24"/>
                <w:szCs w:val="24"/>
                <w:lang w:val="ro-RO" w:bidi="ar-JO"/>
              </w:rPr>
              <w:t xml:space="preserve"> de la debutul simptomelor până la operaţie poate avea o influenţă negativă asupra ratei perforaţiei, care la rândul său, este asociată cu </w:t>
            </w:r>
            <w:r w:rsidR="00032E08" w:rsidRPr="00993E14">
              <w:rPr>
                <w:rFonts w:ascii="Times New Roman" w:hAnsi="Times New Roman" w:cs="Times New Roman"/>
                <w:sz w:val="24"/>
                <w:szCs w:val="24"/>
                <w:lang w:val="ro-RO" w:bidi="ar-JO"/>
              </w:rPr>
              <w:t xml:space="preserve">o </w:t>
            </w:r>
            <w:r w:rsidRPr="00993E14">
              <w:rPr>
                <w:rFonts w:ascii="Times New Roman" w:hAnsi="Times New Roman" w:cs="Times New Roman"/>
                <w:sz w:val="24"/>
                <w:szCs w:val="24"/>
                <w:lang w:val="ro-RO" w:bidi="ar-JO"/>
              </w:rPr>
              <w:t xml:space="preserve">morbiditate postoperatorie crescută. După primele 36 de ore de la debutul bolii, rata medie de perforaţie apendiculară este între 16% şi 36%, iar apoi riscul de perforaţie creşte cu 5% pentru fiecare 12 ore ulterioare; </w:t>
            </w:r>
            <w:r w:rsidR="008B7E0C" w:rsidRPr="00993E14">
              <w:rPr>
                <w:rFonts w:ascii="Times New Roman" w:hAnsi="Times New Roman" w:cs="Times New Roman"/>
                <w:b/>
                <w:i/>
                <w:sz w:val="24"/>
                <w:szCs w:val="24"/>
                <w:lang w:val="ro-RO" w:bidi="ar-JO"/>
              </w:rPr>
              <w:t>(clasa de recomandare IIa)</w:t>
            </w:r>
          </w:p>
          <w:p w14:paraId="48AA80BB" w14:textId="77777777" w:rsidR="00122332" w:rsidRPr="00993E14" w:rsidRDefault="00122332" w:rsidP="00E148C7">
            <w:pPr>
              <w:numPr>
                <w:ilvl w:val="0"/>
                <w:numId w:val="56"/>
              </w:numPr>
              <w:tabs>
                <w:tab w:val="left" w:pos="457"/>
              </w:tabs>
              <w:spacing w:after="120"/>
              <w:ind w:left="459" w:hanging="459"/>
              <w:jc w:val="both"/>
              <w:rPr>
                <w:rFonts w:ascii="Times New Roman" w:hAnsi="Times New Roman" w:cs="Times New Roman"/>
                <w:sz w:val="24"/>
                <w:szCs w:val="24"/>
                <w:lang w:val="ro-RO" w:bidi="ar-JO"/>
              </w:rPr>
            </w:pPr>
            <w:r w:rsidRPr="00993E14">
              <w:rPr>
                <w:rFonts w:ascii="Times New Roman" w:hAnsi="Times New Roman" w:cs="Times New Roman"/>
                <w:b/>
                <w:sz w:val="24"/>
                <w:szCs w:val="24"/>
                <w:lang w:val="ro-RO" w:bidi="ar-JO"/>
              </w:rPr>
              <w:t xml:space="preserve">Operaţia programată </w:t>
            </w:r>
            <w:r w:rsidRPr="00993E14">
              <w:rPr>
                <w:rFonts w:ascii="Times New Roman" w:hAnsi="Times New Roman" w:cs="Times New Roman"/>
                <w:sz w:val="24"/>
                <w:szCs w:val="24"/>
                <w:lang w:val="ro-RO" w:bidi="ar-JO"/>
              </w:rPr>
              <w:t>– de obicei, este indicată peste 3 luni de la epi</w:t>
            </w:r>
            <w:r w:rsidR="00032E08" w:rsidRPr="00993E14">
              <w:rPr>
                <w:rFonts w:ascii="Times New Roman" w:hAnsi="Times New Roman" w:cs="Times New Roman"/>
                <w:sz w:val="24"/>
                <w:szCs w:val="24"/>
                <w:lang w:val="ro-RO" w:bidi="ar-JO"/>
              </w:rPr>
              <w:t>s</w:t>
            </w:r>
            <w:r w:rsidRPr="00993E14">
              <w:rPr>
                <w:rFonts w:ascii="Times New Roman" w:hAnsi="Times New Roman" w:cs="Times New Roman"/>
                <w:sz w:val="24"/>
                <w:szCs w:val="24"/>
                <w:lang w:val="ro-RO" w:bidi="ar-JO"/>
              </w:rPr>
              <w:t xml:space="preserve">odul de AA, finisat cu formarea plastronului apendicular, tratat conservativ şi resorbţia acestuia. </w:t>
            </w:r>
            <w:r w:rsidR="008B7E0C" w:rsidRPr="00993E14">
              <w:rPr>
                <w:rFonts w:ascii="Times New Roman" w:hAnsi="Times New Roman" w:cs="Times New Roman"/>
                <w:b/>
                <w:i/>
                <w:sz w:val="24"/>
                <w:szCs w:val="24"/>
                <w:lang w:val="ro-RO" w:bidi="ar-JO"/>
              </w:rPr>
              <w:t>(clasa de recomandare IIa)</w:t>
            </w:r>
          </w:p>
        </w:tc>
      </w:tr>
    </w:tbl>
    <w:p w14:paraId="7656F94D" w14:textId="77777777" w:rsidR="00D67F3A" w:rsidRPr="00993E14" w:rsidRDefault="00D67F3A" w:rsidP="00E148C7">
      <w:pPr>
        <w:jc w:val="both"/>
        <w:rPr>
          <w:rFonts w:ascii="Times New Roman" w:hAnsi="Times New Roman" w:cs="Times New Roman"/>
          <w:sz w:val="24"/>
          <w:szCs w:val="24"/>
          <w:lang w:val="ro-RO" w:bidi="ar-JO"/>
        </w:rPr>
      </w:pPr>
    </w:p>
    <w:p w14:paraId="01A6EC39" w14:textId="77777777" w:rsidR="00D67BB4" w:rsidRPr="00993E14" w:rsidRDefault="0041121C" w:rsidP="00E148C7">
      <w:pPr>
        <w:spacing w:after="120"/>
        <w:jc w:val="both"/>
        <w:rPr>
          <w:rFonts w:ascii="Times New Roman" w:hAnsi="Times New Roman" w:cs="Times New Roman"/>
          <w:b/>
          <w:i/>
          <w:sz w:val="28"/>
          <w:szCs w:val="24"/>
          <w:lang w:val="ro-RO" w:bidi="ar-JO"/>
        </w:rPr>
      </w:pPr>
      <w:r w:rsidRPr="00993E14">
        <w:rPr>
          <w:rFonts w:ascii="Times New Roman" w:hAnsi="Times New Roman" w:cs="Times New Roman"/>
          <w:b/>
          <w:i/>
          <w:sz w:val="28"/>
          <w:szCs w:val="24"/>
          <w:lang w:val="ro-RO" w:bidi="ar-JO"/>
        </w:rPr>
        <w:t>C.2.4.8.2.2.</w:t>
      </w:r>
      <w:r w:rsidR="00D67BB4" w:rsidRPr="00993E14">
        <w:rPr>
          <w:rFonts w:ascii="Times New Roman" w:hAnsi="Times New Roman" w:cs="Times New Roman"/>
          <w:b/>
          <w:i/>
          <w:sz w:val="28"/>
          <w:szCs w:val="24"/>
          <w:lang w:val="ro-RO" w:bidi="ar-JO"/>
        </w:rPr>
        <w:t xml:space="preserve"> Anestezia</w:t>
      </w:r>
      <w:r w:rsidR="00BA2960" w:rsidRPr="00993E14">
        <w:rPr>
          <w:rFonts w:ascii="Times New Roman" w:hAnsi="Times New Roman" w:cs="Times New Roman"/>
          <w:b/>
          <w:i/>
          <w:sz w:val="28"/>
          <w:szCs w:val="24"/>
          <w:lang w:val="ro-RO" w:bidi="ar-JO"/>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93E14" w:rsidRPr="00993E14" w14:paraId="18D8B651" w14:textId="77777777" w:rsidTr="00D3320E">
        <w:tc>
          <w:tcPr>
            <w:tcW w:w="9923" w:type="dxa"/>
          </w:tcPr>
          <w:p w14:paraId="7BC0F3E3" w14:textId="77777777" w:rsidR="00122332" w:rsidRPr="00993E14" w:rsidRDefault="00122332" w:rsidP="00E148C7">
            <w:pPr>
              <w:spacing w:after="120"/>
              <w:ind w:firstLine="457"/>
              <w:jc w:val="both"/>
              <w:rPr>
                <w:rFonts w:ascii="Times New Roman" w:hAnsi="Times New Roman" w:cs="Times New Roman"/>
                <w:b/>
                <w:i/>
                <w:sz w:val="24"/>
                <w:szCs w:val="24"/>
                <w:lang w:val="ro-RO" w:bidi="ar-JO"/>
              </w:rPr>
            </w:pPr>
            <w:r w:rsidRPr="00993E14">
              <w:rPr>
                <w:rFonts w:ascii="Times New Roman" w:hAnsi="Times New Roman" w:cs="Times New Roman"/>
                <w:b/>
                <w:sz w:val="24"/>
                <w:szCs w:val="24"/>
                <w:lang w:val="ro-RO" w:bidi="ar-JO"/>
              </w:rPr>
              <w:t xml:space="preserve">Caseta 21. </w:t>
            </w:r>
            <w:r w:rsidRPr="00993E14">
              <w:rPr>
                <w:rFonts w:ascii="Times New Roman" w:hAnsi="Times New Roman" w:cs="Times New Roman"/>
                <w:b/>
                <w:i/>
                <w:sz w:val="24"/>
                <w:szCs w:val="24"/>
                <w:lang w:val="ro-RO" w:bidi="ar-JO"/>
              </w:rPr>
              <w:t>Anestezia</w:t>
            </w:r>
            <w:r w:rsidR="00D3320E" w:rsidRPr="00993E14">
              <w:rPr>
                <w:rFonts w:ascii="Times New Roman" w:hAnsi="Times New Roman" w:cs="Times New Roman"/>
                <w:b/>
                <w:i/>
                <w:sz w:val="24"/>
                <w:szCs w:val="24"/>
                <w:lang w:val="ro-RO" w:bidi="ar-JO"/>
              </w:rPr>
              <w:t>.</w:t>
            </w:r>
          </w:p>
          <w:p w14:paraId="3459399D" w14:textId="77777777" w:rsidR="00122332" w:rsidRPr="00993E14" w:rsidRDefault="00005CDD" w:rsidP="00E148C7">
            <w:pPr>
              <w:pStyle w:val="Listparagraf"/>
              <w:numPr>
                <w:ilvl w:val="0"/>
                <w:numId w:val="28"/>
              </w:numPr>
              <w:tabs>
                <w:tab w:val="clear" w:pos="720"/>
                <w:tab w:val="num" w:pos="457"/>
              </w:tabs>
              <w:spacing w:after="120"/>
              <w:ind w:left="459"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AA</w:t>
            </w:r>
            <w:r w:rsidR="00122332" w:rsidRPr="00993E14">
              <w:rPr>
                <w:rFonts w:ascii="Times New Roman" w:hAnsi="Times New Roman" w:cs="Times New Roman"/>
                <w:sz w:val="24"/>
                <w:szCs w:val="24"/>
                <w:lang w:val="ro-RO" w:bidi="ar-JO"/>
              </w:rPr>
              <w:t xml:space="preserve"> poate fi </w:t>
            </w:r>
            <w:r w:rsidRPr="00993E14">
              <w:rPr>
                <w:rFonts w:ascii="Times New Roman" w:hAnsi="Times New Roman" w:cs="Times New Roman"/>
                <w:sz w:val="24"/>
                <w:szCs w:val="24"/>
                <w:lang w:val="ro-RO" w:bidi="ar-JO"/>
              </w:rPr>
              <w:t>rezolvată chirurgical</w:t>
            </w:r>
            <w:r w:rsidR="00122332" w:rsidRPr="00993E14">
              <w:rPr>
                <w:rFonts w:ascii="Times New Roman" w:hAnsi="Times New Roman" w:cs="Times New Roman"/>
                <w:sz w:val="24"/>
                <w:szCs w:val="24"/>
                <w:lang w:val="ro-RO" w:bidi="ar-JO"/>
              </w:rPr>
              <w:t xml:space="preserve"> </w:t>
            </w:r>
            <w:r w:rsidRPr="00993E14">
              <w:rPr>
                <w:rFonts w:ascii="Times New Roman" w:hAnsi="Times New Roman" w:cs="Times New Roman"/>
                <w:sz w:val="24"/>
                <w:szCs w:val="24"/>
                <w:lang w:val="ro-RO" w:bidi="ar-JO"/>
              </w:rPr>
              <w:t>sub</w:t>
            </w:r>
            <w:r w:rsidR="00122332" w:rsidRPr="00993E14">
              <w:rPr>
                <w:rFonts w:ascii="Times New Roman" w:hAnsi="Times New Roman" w:cs="Times New Roman"/>
                <w:sz w:val="24"/>
                <w:szCs w:val="24"/>
                <w:lang w:val="ro-RO" w:bidi="ar-JO"/>
              </w:rPr>
              <w:t xml:space="preserve"> anestezie locală, regională (spinală, epidurală) şi generală;</w:t>
            </w:r>
            <w:r w:rsidR="00562A1C" w:rsidRPr="00993E14">
              <w:rPr>
                <w:rFonts w:ascii="Times New Roman" w:hAnsi="Times New Roman" w:cs="Times New Roman"/>
                <w:b/>
                <w:i/>
                <w:sz w:val="24"/>
                <w:szCs w:val="24"/>
                <w:lang w:val="ro-RO" w:bidi="ar-JO"/>
              </w:rPr>
              <w:t xml:space="preserve"> (clasa de recomandare I)</w:t>
            </w:r>
            <w:r w:rsidR="00C64D6A" w:rsidRPr="00993E14">
              <w:rPr>
                <w:rFonts w:ascii="Times New Roman" w:hAnsi="Times New Roman" w:cs="Times New Roman"/>
                <w:sz w:val="24"/>
                <w:szCs w:val="24"/>
                <w:lang w:val="ro-RO" w:bidi="ar-JO"/>
              </w:rPr>
              <w:t xml:space="preserve"> </w:t>
            </w:r>
          </w:p>
          <w:p w14:paraId="5E03FB7F" w14:textId="77777777" w:rsidR="00122332" w:rsidRPr="00993E14" w:rsidRDefault="00122332" w:rsidP="00E148C7">
            <w:pPr>
              <w:pStyle w:val="Listparagraf"/>
              <w:numPr>
                <w:ilvl w:val="0"/>
                <w:numId w:val="28"/>
              </w:numPr>
              <w:tabs>
                <w:tab w:val="clear" w:pos="720"/>
                <w:tab w:val="num" w:pos="457"/>
              </w:tabs>
              <w:spacing w:after="120"/>
              <w:ind w:left="459"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În elecţia metodei de anestezie este necesar de a se lua în consideraţie volumul presupus a</w:t>
            </w:r>
            <w:r w:rsidR="00AA6E69" w:rsidRPr="00993E14">
              <w:rPr>
                <w:rFonts w:ascii="Times New Roman" w:hAnsi="Times New Roman" w:cs="Times New Roman"/>
                <w:sz w:val="24"/>
                <w:szCs w:val="24"/>
                <w:lang w:val="ro-RO" w:bidi="ar-JO"/>
              </w:rPr>
              <w:t>l</w:t>
            </w:r>
            <w:r w:rsidRPr="00993E14">
              <w:rPr>
                <w:rFonts w:ascii="Times New Roman" w:hAnsi="Times New Roman" w:cs="Times New Roman"/>
                <w:sz w:val="24"/>
                <w:szCs w:val="24"/>
                <w:lang w:val="ro-RO" w:bidi="ar-JO"/>
              </w:rPr>
              <w:t xml:space="preserve"> intervenţiei, starea generală a bolnavului, gravitatea patologiilor concomitente prezente, şi de asemenea</w:t>
            </w:r>
            <w:r w:rsidR="00AA6E69" w:rsidRPr="00993E14">
              <w:rPr>
                <w:rFonts w:ascii="Times New Roman" w:hAnsi="Times New Roman" w:cs="Times New Roman"/>
                <w:sz w:val="24"/>
                <w:szCs w:val="24"/>
                <w:lang w:val="ro-RO" w:bidi="ar-JO"/>
              </w:rPr>
              <w:t>,</w:t>
            </w:r>
            <w:r w:rsidRPr="00993E14">
              <w:rPr>
                <w:rFonts w:ascii="Times New Roman" w:hAnsi="Times New Roman" w:cs="Times New Roman"/>
                <w:sz w:val="24"/>
                <w:szCs w:val="24"/>
                <w:lang w:val="ro-RO" w:bidi="ar-JO"/>
              </w:rPr>
              <w:t xml:space="preserve"> preferinţele anesteziologului, gradul de complianţă şi doleanţele pacientului;</w:t>
            </w:r>
            <w:r w:rsidR="00562A1C" w:rsidRPr="00993E14">
              <w:rPr>
                <w:rFonts w:ascii="Times New Roman" w:hAnsi="Times New Roman" w:cs="Times New Roman"/>
                <w:b/>
                <w:i/>
                <w:sz w:val="24"/>
                <w:szCs w:val="24"/>
                <w:lang w:val="ro-RO" w:bidi="ar-JO"/>
              </w:rPr>
              <w:t xml:space="preserve"> (clasa de recomandare I)</w:t>
            </w:r>
          </w:p>
          <w:p w14:paraId="59D43191" w14:textId="77777777" w:rsidR="00122332" w:rsidRPr="00993E14" w:rsidRDefault="00122332" w:rsidP="00E148C7">
            <w:pPr>
              <w:numPr>
                <w:ilvl w:val="0"/>
                <w:numId w:val="28"/>
              </w:numPr>
              <w:tabs>
                <w:tab w:val="clear" w:pos="720"/>
                <w:tab w:val="num" w:pos="457"/>
              </w:tabs>
              <w:spacing w:after="120"/>
              <w:ind w:left="459"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Intervenţia se poate efectua </w:t>
            </w:r>
            <w:r w:rsidR="00AA6E69" w:rsidRPr="00993E14">
              <w:rPr>
                <w:rFonts w:ascii="Times New Roman" w:hAnsi="Times New Roman" w:cs="Times New Roman"/>
                <w:sz w:val="24"/>
                <w:szCs w:val="24"/>
                <w:lang w:val="ro-RO" w:bidi="ar-JO"/>
              </w:rPr>
              <w:t>cu</w:t>
            </w:r>
            <w:r w:rsidRPr="00993E14">
              <w:rPr>
                <w:rFonts w:ascii="Times New Roman" w:hAnsi="Times New Roman" w:cs="Times New Roman"/>
                <w:sz w:val="24"/>
                <w:szCs w:val="24"/>
                <w:lang w:val="ro-RO" w:bidi="ar-JO"/>
              </w:rPr>
              <w:t xml:space="preserve"> anestezie locală, cu o bună infiltrare a perito</w:t>
            </w:r>
            <w:r w:rsidR="00AA6E69" w:rsidRPr="00993E14">
              <w:rPr>
                <w:rFonts w:ascii="Times New Roman" w:hAnsi="Times New Roman" w:cs="Times New Roman"/>
                <w:sz w:val="24"/>
                <w:szCs w:val="24"/>
                <w:lang w:val="ro-RO" w:bidi="ar-JO"/>
              </w:rPr>
              <w:t>neului şi a mezoapendicelui, c</w:t>
            </w:r>
            <w:r w:rsidRPr="00993E14">
              <w:rPr>
                <w:rFonts w:ascii="Times New Roman" w:hAnsi="Times New Roman" w:cs="Times New Roman"/>
                <w:sz w:val="24"/>
                <w:szCs w:val="24"/>
                <w:lang w:val="ro-RO" w:bidi="ar-JO"/>
              </w:rPr>
              <w:t xml:space="preserve">e va fi precedată de o premedicaţie preanestezică cu 30 de minute înaintea intervenţiei. Acest tip de anestezie </w:t>
            </w:r>
            <w:r w:rsidR="00AA6E69" w:rsidRPr="00993E14">
              <w:rPr>
                <w:rFonts w:ascii="Times New Roman" w:hAnsi="Times New Roman" w:cs="Times New Roman"/>
                <w:sz w:val="24"/>
                <w:szCs w:val="24"/>
                <w:lang w:val="ro-RO" w:bidi="ar-JO"/>
              </w:rPr>
              <w:t>este potrivit</w:t>
            </w:r>
            <w:r w:rsidRPr="00993E14">
              <w:rPr>
                <w:rFonts w:ascii="Times New Roman" w:hAnsi="Times New Roman" w:cs="Times New Roman"/>
                <w:sz w:val="24"/>
                <w:szCs w:val="24"/>
                <w:lang w:val="ro-RO" w:bidi="ar-JO"/>
              </w:rPr>
              <w:t xml:space="preserve"> pentru AA necomplicată, la bolnavii slabi şi cooperanţi;</w:t>
            </w:r>
            <w:r w:rsidR="00562A1C" w:rsidRPr="00993E14">
              <w:rPr>
                <w:rFonts w:ascii="Times New Roman" w:hAnsi="Times New Roman" w:cs="Times New Roman"/>
                <w:b/>
                <w:i/>
                <w:sz w:val="24"/>
                <w:szCs w:val="24"/>
                <w:lang w:val="ro-RO" w:bidi="ar-JO"/>
              </w:rPr>
              <w:t xml:space="preserve"> (clasa de recomandare III)</w:t>
            </w:r>
          </w:p>
          <w:p w14:paraId="3C7E803C" w14:textId="77777777" w:rsidR="00122332" w:rsidRPr="00993E14" w:rsidRDefault="00122332" w:rsidP="00E148C7">
            <w:pPr>
              <w:numPr>
                <w:ilvl w:val="0"/>
                <w:numId w:val="28"/>
              </w:numPr>
              <w:tabs>
                <w:tab w:val="clear" w:pos="720"/>
                <w:tab w:val="num" w:pos="457"/>
              </w:tabs>
              <w:spacing w:after="120"/>
              <w:ind w:left="459"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În caz de AA la pacienţii obezi sau când se presupun greutăţi tehnice, se preferă anestezia regională, eventual peridurală, cu instalarea unei perfuzii intravenoase de la începutul operaţiei; </w:t>
            </w:r>
            <w:r w:rsidR="00562A1C" w:rsidRPr="00993E14">
              <w:rPr>
                <w:rFonts w:ascii="Times New Roman" w:hAnsi="Times New Roman" w:cs="Times New Roman"/>
                <w:b/>
                <w:i/>
                <w:sz w:val="24"/>
                <w:szCs w:val="24"/>
                <w:lang w:val="ro-RO" w:bidi="ar-JO"/>
              </w:rPr>
              <w:t>(clasa de recomandare IIa)</w:t>
            </w:r>
          </w:p>
          <w:p w14:paraId="5C0A619A" w14:textId="77777777" w:rsidR="00122332" w:rsidRPr="00993E14" w:rsidRDefault="00122332" w:rsidP="00E148C7">
            <w:pPr>
              <w:pStyle w:val="Listparagraf"/>
              <w:numPr>
                <w:ilvl w:val="0"/>
                <w:numId w:val="28"/>
              </w:numPr>
              <w:tabs>
                <w:tab w:val="clear" w:pos="720"/>
                <w:tab w:val="num" w:pos="457"/>
              </w:tabs>
              <w:spacing w:after="120"/>
              <w:ind w:left="459"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Anestezia generală intravenoasă sau cu intubaţie orotraheal</w:t>
            </w:r>
            <w:r w:rsidR="00AA6E69" w:rsidRPr="00993E14">
              <w:rPr>
                <w:rFonts w:ascii="Times New Roman" w:hAnsi="Times New Roman" w:cs="Times New Roman"/>
                <w:sz w:val="24"/>
                <w:szCs w:val="24"/>
                <w:lang w:val="ro-RO" w:bidi="ar-JO"/>
              </w:rPr>
              <w:t>ă</w:t>
            </w:r>
            <w:r w:rsidRPr="00993E14">
              <w:rPr>
                <w:rFonts w:ascii="Times New Roman" w:hAnsi="Times New Roman" w:cs="Times New Roman"/>
                <w:sz w:val="24"/>
                <w:szCs w:val="24"/>
                <w:lang w:val="ro-RO" w:bidi="ar-JO"/>
              </w:rPr>
              <w:t xml:space="preserve"> şi miorelaxare este indicată în cazurile AA complicate (gangrenoas</w:t>
            </w:r>
            <w:r w:rsidR="00AA6E69" w:rsidRPr="00993E14">
              <w:rPr>
                <w:rFonts w:ascii="Times New Roman" w:hAnsi="Times New Roman" w:cs="Times New Roman"/>
                <w:sz w:val="24"/>
                <w:szCs w:val="24"/>
                <w:lang w:val="ro-RO" w:bidi="ar-JO"/>
              </w:rPr>
              <w:t>ă</w:t>
            </w:r>
            <w:r w:rsidRPr="00993E14">
              <w:rPr>
                <w:rFonts w:ascii="Times New Roman" w:hAnsi="Times New Roman" w:cs="Times New Roman"/>
                <w:sz w:val="24"/>
                <w:szCs w:val="24"/>
                <w:lang w:val="ro-RO" w:bidi="ar-JO"/>
              </w:rPr>
              <w:t>, perforativ</w:t>
            </w:r>
            <w:r w:rsidR="00AA6E69" w:rsidRPr="00993E14">
              <w:rPr>
                <w:rFonts w:ascii="Times New Roman" w:hAnsi="Times New Roman" w:cs="Times New Roman"/>
                <w:sz w:val="24"/>
                <w:szCs w:val="24"/>
                <w:lang w:val="ro-RO" w:bidi="ar-JO"/>
              </w:rPr>
              <w:t>ă</w:t>
            </w:r>
            <w:r w:rsidRPr="00993E14">
              <w:rPr>
                <w:rFonts w:ascii="Times New Roman" w:hAnsi="Times New Roman" w:cs="Times New Roman"/>
                <w:sz w:val="24"/>
                <w:szCs w:val="24"/>
                <w:lang w:val="ro-RO" w:bidi="ar-JO"/>
              </w:rPr>
              <w:t>, cu abces periapendicular sau cu peritonit</w:t>
            </w:r>
            <w:r w:rsidR="00AA6E69" w:rsidRPr="00993E14">
              <w:rPr>
                <w:rFonts w:ascii="Times New Roman" w:hAnsi="Times New Roman" w:cs="Times New Roman"/>
                <w:sz w:val="24"/>
                <w:szCs w:val="24"/>
                <w:lang w:val="ro-RO" w:bidi="ar-JO"/>
              </w:rPr>
              <w:t>ă</w:t>
            </w:r>
            <w:r w:rsidRPr="00993E14">
              <w:rPr>
                <w:rFonts w:ascii="Times New Roman" w:hAnsi="Times New Roman" w:cs="Times New Roman"/>
                <w:sz w:val="24"/>
                <w:szCs w:val="24"/>
                <w:lang w:val="ro-RO" w:bidi="ar-JO"/>
              </w:rPr>
              <w:t xml:space="preserve"> generalizată); </w:t>
            </w:r>
            <w:r w:rsidR="00562A1C" w:rsidRPr="00993E14">
              <w:rPr>
                <w:rFonts w:ascii="Times New Roman" w:hAnsi="Times New Roman" w:cs="Times New Roman"/>
                <w:b/>
                <w:i/>
                <w:sz w:val="24"/>
                <w:szCs w:val="24"/>
                <w:lang w:val="ro-RO" w:bidi="ar-JO"/>
              </w:rPr>
              <w:t>(clasa de recomandare I)</w:t>
            </w:r>
          </w:p>
          <w:p w14:paraId="154F28B0" w14:textId="77777777" w:rsidR="00122332" w:rsidRPr="00993E14" w:rsidRDefault="00122332" w:rsidP="00E148C7">
            <w:pPr>
              <w:pStyle w:val="Listparagraf"/>
              <w:numPr>
                <w:ilvl w:val="0"/>
                <w:numId w:val="28"/>
              </w:numPr>
              <w:tabs>
                <w:tab w:val="clear" w:pos="720"/>
                <w:tab w:val="num" w:pos="457"/>
              </w:tabs>
              <w:spacing w:after="120"/>
              <w:ind w:left="459"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Uneori o apendicectomie dificilă reclamă completarea unei anestezii locale sau regionale iniţiale cu anestezie generală.</w:t>
            </w:r>
            <w:r w:rsidR="00562A1C" w:rsidRPr="00993E14">
              <w:rPr>
                <w:rFonts w:ascii="Times New Roman" w:hAnsi="Times New Roman" w:cs="Times New Roman"/>
                <w:b/>
                <w:i/>
                <w:sz w:val="24"/>
                <w:szCs w:val="24"/>
                <w:lang w:val="ro-RO" w:bidi="ar-JO"/>
              </w:rPr>
              <w:t xml:space="preserve"> (clasa de recomandare IIa)</w:t>
            </w:r>
          </w:p>
        </w:tc>
      </w:tr>
    </w:tbl>
    <w:p w14:paraId="4CD6F4C0" w14:textId="77777777" w:rsidR="00122332" w:rsidRPr="00993E14" w:rsidRDefault="00122332" w:rsidP="00E148C7">
      <w:pPr>
        <w:jc w:val="both"/>
        <w:rPr>
          <w:rFonts w:ascii="Times New Roman" w:hAnsi="Times New Roman" w:cs="Times New Roman"/>
          <w:b/>
          <w:bCs/>
          <w:sz w:val="24"/>
          <w:szCs w:val="24"/>
          <w:lang w:val="ro-RO" w:bidi="ar-JO"/>
        </w:rPr>
      </w:pPr>
    </w:p>
    <w:p w14:paraId="6D7853D9" w14:textId="77777777" w:rsidR="00122332" w:rsidRPr="00993E14" w:rsidRDefault="0041121C" w:rsidP="00E148C7">
      <w:pPr>
        <w:spacing w:after="120"/>
        <w:jc w:val="both"/>
        <w:rPr>
          <w:rFonts w:ascii="Times New Roman" w:hAnsi="Times New Roman" w:cs="Times New Roman"/>
          <w:b/>
          <w:i/>
          <w:sz w:val="28"/>
          <w:szCs w:val="24"/>
          <w:lang w:val="ro-RO" w:bidi="ar-JO"/>
        </w:rPr>
      </w:pPr>
      <w:r w:rsidRPr="00993E14">
        <w:rPr>
          <w:rFonts w:ascii="Times New Roman" w:hAnsi="Times New Roman" w:cs="Times New Roman"/>
          <w:b/>
          <w:i/>
          <w:sz w:val="28"/>
          <w:szCs w:val="24"/>
          <w:lang w:val="ro-RO" w:bidi="ar-JO"/>
        </w:rPr>
        <w:t>C.2.4.8.2.3.</w:t>
      </w:r>
      <w:r w:rsidRPr="00993E14">
        <w:rPr>
          <w:rFonts w:ascii="Times New Roman" w:hAnsi="Times New Roman" w:cs="Times New Roman"/>
          <w:b/>
          <w:bCs/>
          <w:i/>
          <w:sz w:val="24"/>
          <w:szCs w:val="24"/>
          <w:lang w:val="ro-RO" w:bidi="ar-JO"/>
        </w:rPr>
        <w:t xml:space="preserve"> </w:t>
      </w:r>
      <w:r w:rsidRPr="00993E14">
        <w:rPr>
          <w:rFonts w:ascii="Times New Roman" w:hAnsi="Times New Roman" w:cs="Times New Roman"/>
          <w:b/>
          <w:i/>
          <w:sz w:val="28"/>
          <w:szCs w:val="24"/>
          <w:lang w:val="ro-RO" w:bidi="ar-JO"/>
        </w:rPr>
        <w:t>Accesul chirurgical.</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93E14" w:rsidRPr="00324D0C" w14:paraId="3CB3DEA9" w14:textId="77777777" w:rsidTr="00D3320E">
        <w:tc>
          <w:tcPr>
            <w:tcW w:w="9923" w:type="dxa"/>
          </w:tcPr>
          <w:p w14:paraId="3C358D77" w14:textId="77777777" w:rsidR="00122332" w:rsidRPr="00993E14" w:rsidRDefault="00122332" w:rsidP="00E148C7">
            <w:pPr>
              <w:spacing w:after="120"/>
              <w:ind w:firstLine="457"/>
              <w:jc w:val="both"/>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 xml:space="preserve">Caseta 22. </w:t>
            </w:r>
            <w:r w:rsidRPr="00993E14">
              <w:rPr>
                <w:rFonts w:ascii="Times New Roman" w:hAnsi="Times New Roman" w:cs="Times New Roman"/>
                <w:b/>
                <w:bCs/>
                <w:i/>
                <w:sz w:val="24"/>
                <w:szCs w:val="24"/>
                <w:lang w:val="ro-RO" w:bidi="ar-JO"/>
              </w:rPr>
              <w:t>Accesul chirurgical</w:t>
            </w:r>
            <w:r w:rsidR="00D3320E" w:rsidRPr="00993E14">
              <w:rPr>
                <w:rFonts w:ascii="Times New Roman" w:hAnsi="Times New Roman" w:cs="Times New Roman"/>
                <w:b/>
                <w:bCs/>
                <w:i/>
                <w:sz w:val="24"/>
                <w:szCs w:val="24"/>
                <w:lang w:val="ro-RO" w:bidi="ar-JO"/>
              </w:rPr>
              <w:t>.</w:t>
            </w:r>
            <w:r w:rsidR="00AB792E" w:rsidRPr="00993E14">
              <w:rPr>
                <w:rFonts w:ascii="Times New Roman" w:hAnsi="Times New Roman" w:cs="Times New Roman"/>
                <w:b/>
                <w:bCs/>
                <w:i/>
                <w:sz w:val="24"/>
                <w:szCs w:val="24"/>
                <w:lang w:val="ro-RO" w:bidi="ar-JO"/>
              </w:rPr>
              <w:t xml:space="preserve"> </w:t>
            </w:r>
            <w:r w:rsidR="00AB792E" w:rsidRPr="00993E14">
              <w:rPr>
                <w:rFonts w:ascii="Times New Roman" w:hAnsi="Times New Roman" w:cs="Times New Roman"/>
                <w:b/>
                <w:i/>
                <w:sz w:val="24"/>
                <w:szCs w:val="24"/>
                <w:lang w:val="ro-RO" w:bidi="ar-JO"/>
              </w:rPr>
              <w:t>(clasa de recomandare I)</w:t>
            </w:r>
          </w:p>
          <w:p w14:paraId="6D80DBC7" w14:textId="77777777" w:rsidR="00122332" w:rsidRPr="00993E14" w:rsidRDefault="00122332" w:rsidP="00E148C7">
            <w:pPr>
              <w:tabs>
                <w:tab w:val="left" w:pos="0"/>
              </w:tabs>
              <w:spacing w:after="120"/>
              <w:ind w:firstLine="457"/>
              <w:jc w:val="both"/>
              <w:rPr>
                <w:rFonts w:ascii="Times New Roman" w:hAnsi="Times New Roman" w:cs="Times New Roman"/>
                <w:sz w:val="24"/>
                <w:szCs w:val="24"/>
                <w:lang w:val="ro-RO" w:bidi="ar-JO"/>
              </w:rPr>
            </w:pPr>
            <w:r w:rsidRPr="00993E14">
              <w:rPr>
                <w:rFonts w:ascii="Times New Roman" w:hAnsi="Times New Roman" w:cs="Times New Roman"/>
                <w:bCs/>
                <w:sz w:val="24"/>
                <w:szCs w:val="24"/>
                <w:lang w:val="ro-RO" w:bidi="ar-JO"/>
              </w:rPr>
              <w:t>Calea de abord</w:t>
            </w:r>
            <w:r w:rsidRPr="00993E14">
              <w:rPr>
                <w:b/>
                <w:bCs/>
                <w:sz w:val="24"/>
                <w:szCs w:val="24"/>
                <w:lang w:val="ro-RO" w:bidi="ar-JO"/>
              </w:rPr>
              <w:t xml:space="preserve"> </w:t>
            </w:r>
            <w:r w:rsidRPr="00993E14">
              <w:rPr>
                <w:rFonts w:ascii="Times New Roman" w:hAnsi="Times New Roman" w:cs="Times New Roman"/>
                <w:sz w:val="24"/>
                <w:szCs w:val="24"/>
                <w:lang w:val="ro-RO" w:bidi="ar-JO"/>
              </w:rPr>
              <w:t>poate fi diferită:</w:t>
            </w:r>
          </w:p>
          <w:p w14:paraId="037C616D" w14:textId="77777777" w:rsidR="00122332" w:rsidRPr="00993E14" w:rsidRDefault="00122332" w:rsidP="00E148C7">
            <w:pPr>
              <w:pStyle w:val="Listparagraf"/>
              <w:numPr>
                <w:ilvl w:val="0"/>
                <w:numId w:val="29"/>
              </w:numPr>
              <w:tabs>
                <w:tab w:val="clear" w:pos="720"/>
                <w:tab w:val="left" w:pos="0"/>
                <w:tab w:val="num" w:pos="457"/>
              </w:tabs>
              <w:spacing w:after="120"/>
              <w:ind w:left="459" w:hanging="459"/>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În majoritatea cazurilor </w:t>
            </w:r>
            <w:r w:rsidRPr="00993E14">
              <w:rPr>
                <w:rFonts w:ascii="Times New Roman" w:hAnsi="Times New Roman" w:cs="Times New Roman"/>
                <w:b/>
                <w:sz w:val="24"/>
                <w:szCs w:val="24"/>
                <w:lang w:val="ro-RO" w:bidi="ar-JO"/>
              </w:rPr>
              <w:t>abordul McBurney</w:t>
            </w:r>
            <w:r w:rsidRPr="00993E14">
              <w:rPr>
                <w:rFonts w:ascii="Times New Roman" w:hAnsi="Times New Roman" w:cs="Times New Roman"/>
                <w:sz w:val="24"/>
                <w:szCs w:val="24"/>
                <w:lang w:val="ro-RO" w:bidi="ar-JO"/>
              </w:rPr>
              <w:t xml:space="preserve"> este optimal şi permite efectuarea apendicectomiei</w:t>
            </w:r>
            <w:r w:rsidR="00AA6E69" w:rsidRPr="00993E14">
              <w:rPr>
                <w:rFonts w:ascii="Times New Roman" w:hAnsi="Times New Roman" w:cs="Times New Roman"/>
                <w:sz w:val="24"/>
                <w:szCs w:val="24"/>
                <w:lang w:val="ro-RO" w:bidi="ar-JO"/>
              </w:rPr>
              <w:t>,</w:t>
            </w:r>
            <w:r w:rsidRPr="00993E14">
              <w:rPr>
                <w:rFonts w:ascii="Times New Roman" w:hAnsi="Times New Roman" w:cs="Times New Roman"/>
                <w:sz w:val="24"/>
                <w:szCs w:val="24"/>
                <w:lang w:val="ro-RO" w:bidi="ar-JO"/>
              </w:rPr>
              <w:t xml:space="preserve"> asigurând confort</w:t>
            </w:r>
            <w:r w:rsidR="00AA6E69" w:rsidRPr="00993E14">
              <w:rPr>
                <w:rFonts w:ascii="Times New Roman" w:hAnsi="Times New Roman" w:cs="Times New Roman"/>
                <w:sz w:val="24"/>
                <w:szCs w:val="24"/>
                <w:lang w:val="ro-RO" w:bidi="ar-JO"/>
              </w:rPr>
              <w:t>ul</w:t>
            </w:r>
            <w:r w:rsidRPr="00993E14">
              <w:rPr>
                <w:rFonts w:ascii="Times New Roman" w:hAnsi="Times New Roman" w:cs="Times New Roman"/>
                <w:sz w:val="24"/>
                <w:szCs w:val="24"/>
                <w:lang w:val="ro-RO" w:bidi="ar-JO"/>
              </w:rPr>
              <w:t xml:space="preserve"> operator necesar;</w:t>
            </w:r>
          </w:p>
          <w:p w14:paraId="55B23716" w14:textId="77777777" w:rsidR="00122332" w:rsidRPr="00993E14" w:rsidRDefault="00122332" w:rsidP="00E148C7">
            <w:pPr>
              <w:numPr>
                <w:ilvl w:val="0"/>
                <w:numId w:val="29"/>
              </w:numPr>
              <w:tabs>
                <w:tab w:val="clear" w:pos="720"/>
                <w:tab w:val="left" w:pos="0"/>
                <w:tab w:val="num" w:pos="457"/>
              </w:tabs>
              <w:spacing w:after="120"/>
              <w:ind w:left="459" w:hanging="459"/>
              <w:jc w:val="both"/>
              <w:rPr>
                <w:sz w:val="24"/>
                <w:szCs w:val="24"/>
                <w:lang w:val="ro-RO" w:bidi="ar-JO"/>
              </w:rPr>
            </w:pPr>
            <w:r w:rsidRPr="00993E14">
              <w:rPr>
                <w:rFonts w:ascii="Times New Roman" w:hAnsi="Times New Roman" w:cs="Times New Roman"/>
                <w:b/>
                <w:bCs/>
                <w:sz w:val="24"/>
                <w:szCs w:val="24"/>
                <w:lang w:val="ro-RO" w:bidi="ar-JO"/>
              </w:rPr>
              <w:t xml:space="preserve">Incizia Lenander </w:t>
            </w:r>
            <w:r w:rsidRPr="00993E14">
              <w:rPr>
                <w:rFonts w:ascii="Times New Roman" w:hAnsi="Times New Roman" w:cs="Times New Roman"/>
                <w:bCs/>
                <w:sz w:val="24"/>
                <w:szCs w:val="24"/>
                <w:lang w:val="ro-RO" w:bidi="ar-JO"/>
              </w:rPr>
              <w:t>(verticală pe marginea laterală a muşchiului rect abdominal drept) şi</w:t>
            </w:r>
            <w:r w:rsidRPr="00993E14">
              <w:rPr>
                <w:rFonts w:ascii="Times New Roman" w:hAnsi="Times New Roman" w:cs="Times New Roman"/>
                <w:b/>
                <w:bCs/>
                <w:sz w:val="24"/>
                <w:szCs w:val="24"/>
                <w:lang w:val="ro-RO" w:bidi="ar-JO"/>
              </w:rPr>
              <w:t xml:space="preserve"> incizia Jalaguier</w:t>
            </w:r>
            <w:r w:rsidRPr="00993E14">
              <w:rPr>
                <w:rFonts w:ascii="Times New Roman" w:hAnsi="Times New Roman" w:cs="Times New Roman"/>
                <w:sz w:val="24"/>
                <w:szCs w:val="24"/>
                <w:lang w:val="ro-RO" w:bidi="ar-JO"/>
              </w:rPr>
              <w:t xml:space="preserve"> (</w:t>
            </w:r>
            <w:r w:rsidRPr="00993E14">
              <w:rPr>
                <w:rFonts w:ascii="Times New Roman" w:hAnsi="Times New Roman" w:cs="Times New Roman"/>
                <w:bCs/>
                <w:sz w:val="24"/>
                <w:szCs w:val="24"/>
                <w:lang w:val="ro-RO" w:bidi="ar-JO"/>
              </w:rPr>
              <w:t>verticală</w:t>
            </w:r>
            <w:r w:rsidRPr="00993E14">
              <w:rPr>
                <w:rFonts w:ascii="Times New Roman" w:hAnsi="Times New Roman" w:cs="Times New Roman"/>
                <w:b/>
                <w:bCs/>
                <w:sz w:val="24"/>
                <w:szCs w:val="24"/>
                <w:lang w:val="ro-RO" w:bidi="ar-JO"/>
              </w:rPr>
              <w:t>,</w:t>
            </w:r>
            <w:r w:rsidRPr="00993E14">
              <w:rPr>
                <w:rFonts w:ascii="Times New Roman" w:hAnsi="Times New Roman" w:cs="Times New Roman"/>
                <w:sz w:val="24"/>
                <w:szCs w:val="24"/>
                <w:lang w:val="ro-RO" w:bidi="ar-JO"/>
              </w:rPr>
              <w:t xml:space="preserve"> prin teac</w:t>
            </w:r>
            <w:r w:rsidR="00AA6E69" w:rsidRPr="00993E14">
              <w:rPr>
                <w:rFonts w:ascii="Times New Roman" w:hAnsi="Times New Roman" w:cs="Times New Roman"/>
                <w:sz w:val="24"/>
                <w:szCs w:val="24"/>
                <w:lang w:val="ro-RO" w:bidi="ar-JO"/>
              </w:rPr>
              <w:t>a</w:t>
            </w:r>
            <w:r w:rsidRPr="00993E14">
              <w:rPr>
                <w:rFonts w:ascii="Times New Roman" w:hAnsi="Times New Roman" w:cs="Times New Roman"/>
                <w:sz w:val="24"/>
                <w:szCs w:val="24"/>
                <w:lang w:val="ro-RO" w:bidi="ar-JO"/>
              </w:rPr>
              <w:t xml:space="preserve"> </w:t>
            </w:r>
            <w:r w:rsidRPr="00993E14">
              <w:rPr>
                <w:rFonts w:ascii="Times New Roman" w:hAnsi="Times New Roman" w:cs="Times New Roman"/>
                <w:bCs/>
                <w:sz w:val="24"/>
                <w:szCs w:val="24"/>
                <w:lang w:val="ro-RO" w:bidi="ar-JO"/>
              </w:rPr>
              <w:t>muşchiului rect abdominal drept)</w:t>
            </w:r>
            <w:r w:rsidRPr="00993E14">
              <w:rPr>
                <w:rFonts w:ascii="Times New Roman" w:hAnsi="Times New Roman" w:cs="Times New Roman"/>
                <w:sz w:val="24"/>
                <w:szCs w:val="24"/>
                <w:lang w:val="ro-RO" w:bidi="ar-JO"/>
              </w:rPr>
              <w:t xml:space="preserve"> au avantajul transformării sale </w:t>
            </w:r>
            <w:r w:rsidRPr="00993E14">
              <w:rPr>
                <w:rFonts w:ascii="Times New Roman" w:hAnsi="Times New Roman" w:cs="Times New Roman"/>
                <w:sz w:val="24"/>
                <w:szCs w:val="24"/>
                <w:lang w:val="ro-RO" w:bidi="ar-JO"/>
              </w:rPr>
              <w:lastRenderedPageBreak/>
              <w:t>într-o laparotomie largă în cazurile dificile;</w:t>
            </w:r>
          </w:p>
          <w:p w14:paraId="30F83271" w14:textId="77777777" w:rsidR="00122332" w:rsidRPr="00993E14" w:rsidRDefault="00122332" w:rsidP="00E148C7">
            <w:pPr>
              <w:pStyle w:val="Listparagraf"/>
              <w:numPr>
                <w:ilvl w:val="0"/>
                <w:numId w:val="29"/>
              </w:numPr>
              <w:tabs>
                <w:tab w:val="clear" w:pos="720"/>
                <w:tab w:val="left" w:pos="0"/>
                <w:tab w:val="num" w:pos="457"/>
              </w:tabs>
              <w:spacing w:after="120"/>
              <w:ind w:left="459" w:hanging="459"/>
              <w:jc w:val="both"/>
              <w:rPr>
                <w:rFonts w:ascii="Times New Roman" w:hAnsi="Times New Roman" w:cs="Times New Roman"/>
                <w:sz w:val="24"/>
                <w:szCs w:val="24"/>
                <w:lang w:val="ro-RO" w:bidi="ar-JO"/>
              </w:rPr>
            </w:pPr>
            <w:r w:rsidRPr="00993E14">
              <w:rPr>
                <w:rFonts w:ascii="Times New Roman" w:hAnsi="Times New Roman" w:cs="Times New Roman"/>
                <w:b/>
                <w:sz w:val="24"/>
                <w:szCs w:val="24"/>
                <w:lang w:val="ro-RO" w:bidi="ar-JO"/>
              </w:rPr>
              <w:t xml:space="preserve">Laparotomia mediană </w:t>
            </w:r>
            <w:r w:rsidRPr="00993E14">
              <w:rPr>
                <w:rFonts w:ascii="Times New Roman" w:hAnsi="Times New Roman" w:cs="Times New Roman"/>
                <w:sz w:val="24"/>
                <w:szCs w:val="24"/>
                <w:lang w:val="ro-RO" w:bidi="ar-JO"/>
              </w:rPr>
              <w:t xml:space="preserve">permite o toaletă perfectă prin </w:t>
            </w:r>
            <w:r w:rsidR="007A0F78" w:rsidRPr="00993E14">
              <w:rPr>
                <w:rFonts w:ascii="Times New Roman" w:hAnsi="Times New Roman" w:cs="Times New Roman"/>
                <w:sz w:val="24"/>
                <w:szCs w:val="24"/>
                <w:lang w:val="ro-RO" w:bidi="ar-JO"/>
              </w:rPr>
              <w:t>asanarea</w:t>
            </w:r>
            <w:r w:rsidRPr="00993E14">
              <w:rPr>
                <w:rFonts w:ascii="Times New Roman" w:hAnsi="Times New Roman" w:cs="Times New Roman"/>
                <w:sz w:val="24"/>
                <w:szCs w:val="24"/>
                <w:lang w:val="ro-RO" w:bidi="ar-JO"/>
              </w:rPr>
              <w:t xml:space="preserve"> şi </w:t>
            </w:r>
            <w:r w:rsidR="008C4693" w:rsidRPr="00993E14">
              <w:rPr>
                <w:rFonts w:ascii="Times New Roman" w:hAnsi="Times New Roman" w:cs="Times New Roman"/>
                <w:sz w:val="24"/>
                <w:szCs w:val="24"/>
                <w:lang w:val="ro-RO" w:bidi="ar-JO"/>
              </w:rPr>
              <w:t>drenarea adecvată</w:t>
            </w:r>
            <w:r w:rsidR="00AA6E69" w:rsidRPr="00993E14">
              <w:rPr>
                <w:rFonts w:ascii="Times New Roman" w:hAnsi="Times New Roman" w:cs="Times New Roman"/>
                <w:sz w:val="24"/>
                <w:szCs w:val="24"/>
                <w:lang w:val="ro-RO" w:bidi="ar-JO"/>
              </w:rPr>
              <w:t xml:space="preserve"> </w:t>
            </w:r>
            <w:r w:rsidR="007A0F78" w:rsidRPr="00993E14">
              <w:rPr>
                <w:rFonts w:ascii="Times New Roman" w:hAnsi="Times New Roman" w:cs="Times New Roman"/>
                <w:sz w:val="24"/>
                <w:szCs w:val="24"/>
                <w:lang w:val="ro-RO" w:bidi="ar-JO"/>
              </w:rPr>
              <w:t xml:space="preserve">a cavităţi peritoneale </w:t>
            </w:r>
            <w:r w:rsidR="00AA6E69" w:rsidRPr="00993E14">
              <w:rPr>
                <w:rFonts w:ascii="Times New Roman" w:hAnsi="Times New Roman" w:cs="Times New Roman"/>
                <w:sz w:val="24"/>
                <w:szCs w:val="24"/>
                <w:lang w:val="ro-RO" w:bidi="ar-JO"/>
              </w:rPr>
              <w:t>în cazul AA</w:t>
            </w:r>
            <w:r w:rsidRPr="00993E14">
              <w:rPr>
                <w:rFonts w:ascii="Times New Roman" w:hAnsi="Times New Roman" w:cs="Times New Roman"/>
                <w:sz w:val="24"/>
                <w:szCs w:val="24"/>
                <w:lang w:val="ro-RO" w:bidi="ar-JO"/>
              </w:rPr>
              <w:t xml:space="preserve"> complicate cu peritonită generalizată. </w:t>
            </w:r>
          </w:p>
        </w:tc>
      </w:tr>
    </w:tbl>
    <w:p w14:paraId="5B71C96B" w14:textId="77777777" w:rsidR="00BA5EE3" w:rsidRPr="00312D3A" w:rsidRDefault="00BA5EE3" w:rsidP="00E148C7">
      <w:pPr>
        <w:jc w:val="both"/>
        <w:rPr>
          <w:rFonts w:ascii="Times New Roman" w:hAnsi="Times New Roman" w:cs="Times New Roman"/>
          <w:sz w:val="32"/>
          <w:szCs w:val="24"/>
          <w:lang w:val="ro-RO" w:bidi="ar-JO"/>
        </w:rPr>
      </w:pPr>
    </w:p>
    <w:p w14:paraId="3748E769" w14:textId="77777777" w:rsidR="003E63A7" w:rsidRPr="00993E14" w:rsidRDefault="0041121C" w:rsidP="00E148C7">
      <w:pPr>
        <w:spacing w:after="120"/>
        <w:jc w:val="both"/>
        <w:rPr>
          <w:rFonts w:ascii="Times New Roman" w:hAnsi="Times New Roman" w:cs="Times New Roman"/>
          <w:b/>
          <w:i/>
          <w:sz w:val="28"/>
          <w:szCs w:val="28"/>
          <w:lang w:val="ro-RO" w:bidi="ar-JO"/>
        </w:rPr>
      </w:pPr>
      <w:r w:rsidRPr="00993E14">
        <w:rPr>
          <w:rFonts w:ascii="Times New Roman" w:hAnsi="Times New Roman" w:cs="Times New Roman"/>
          <w:b/>
          <w:i/>
          <w:sz w:val="28"/>
          <w:szCs w:val="24"/>
          <w:lang w:val="ro-RO" w:bidi="ar-JO"/>
        </w:rPr>
        <w:t xml:space="preserve">C.2.4.8.2.4.1. </w:t>
      </w:r>
      <w:r w:rsidR="003E63A7" w:rsidRPr="00993E14">
        <w:rPr>
          <w:rFonts w:ascii="Times New Roman" w:hAnsi="Times New Roman" w:cs="Times New Roman"/>
          <w:b/>
          <w:i/>
          <w:sz w:val="28"/>
          <w:szCs w:val="28"/>
          <w:lang w:val="ro-RO" w:bidi="ar-JO"/>
        </w:rPr>
        <w:t>Apendicectomia deschisă</w:t>
      </w:r>
      <w:r w:rsidR="00BA2960" w:rsidRPr="00993E14">
        <w:rPr>
          <w:rFonts w:ascii="Times New Roman" w:hAnsi="Times New Roman" w:cs="Times New Roman"/>
          <w:b/>
          <w:i/>
          <w:sz w:val="28"/>
          <w:szCs w:val="28"/>
          <w:lang w:val="ro-RO" w:bidi="ar-JO"/>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93E14" w:rsidRPr="00324D0C" w14:paraId="3D791FA0" w14:textId="77777777" w:rsidTr="00D3320E">
        <w:tc>
          <w:tcPr>
            <w:tcW w:w="9923" w:type="dxa"/>
          </w:tcPr>
          <w:p w14:paraId="02E2834F" w14:textId="77777777" w:rsidR="00122332" w:rsidRPr="00993E14" w:rsidRDefault="00122332" w:rsidP="00E148C7">
            <w:pPr>
              <w:spacing w:after="120"/>
              <w:ind w:left="457"/>
              <w:jc w:val="both"/>
              <w:rPr>
                <w:rFonts w:ascii="Times New Roman" w:hAnsi="Times New Roman" w:cs="Times New Roman"/>
                <w:b/>
                <w:i/>
                <w:sz w:val="24"/>
                <w:szCs w:val="24"/>
                <w:lang w:val="ro-RO" w:bidi="ar-JO"/>
              </w:rPr>
            </w:pPr>
            <w:r w:rsidRPr="00993E14">
              <w:rPr>
                <w:rFonts w:ascii="Times New Roman" w:hAnsi="Times New Roman" w:cs="Times New Roman"/>
                <w:b/>
                <w:sz w:val="24"/>
                <w:szCs w:val="24"/>
                <w:lang w:val="ro-RO" w:bidi="ar-JO"/>
              </w:rPr>
              <w:t xml:space="preserve">Caseta 23. </w:t>
            </w:r>
            <w:r w:rsidRPr="00993E14">
              <w:rPr>
                <w:rFonts w:ascii="Times New Roman" w:hAnsi="Times New Roman" w:cs="Times New Roman"/>
                <w:b/>
                <w:i/>
                <w:sz w:val="24"/>
                <w:szCs w:val="24"/>
                <w:lang w:val="ro-RO" w:bidi="ar-JO"/>
              </w:rPr>
              <w:t>Variantele tehnice ale apendicectomiei</w:t>
            </w:r>
            <w:r w:rsidR="00D3320E" w:rsidRPr="00993E14">
              <w:rPr>
                <w:rFonts w:ascii="Times New Roman" w:hAnsi="Times New Roman" w:cs="Times New Roman"/>
                <w:b/>
                <w:i/>
                <w:sz w:val="24"/>
                <w:szCs w:val="24"/>
                <w:lang w:val="ro-RO" w:bidi="ar-JO"/>
              </w:rPr>
              <w:t>.</w:t>
            </w:r>
          </w:p>
          <w:p w14:paraId="46D43136" w14:textId="77777777" w:rsidR="00122332" w:rsidRPr="00993E14" w:rsidRDefault="00122332" w:rsidP="00E148C7">
            <w:pPr>
              <w:ind w:left="457"/>
              <w:jc w:val="both"/>
              <w:rPr>
                <w:rFonts w:ascii="Times New Roman" w:hAnsi="Times New Roman" w:cs="Times New Roman"/>
                <w:i/>
                <w:sz w:val="24"/>
                <w:szCs w:val="24"/>
                <w:lang w:val="ro-RO" w:bidi="ar-JO"/>
              </w:rPr>
            </w:pPr>
            <w:r w:rsidRPr="00993E14">
              <w:rPr>
                <w:rFonts w:ascii="Times New Roman" w:hAnsi="Times New Roman" w:cs="Times New Roman"/>
                <w:b/>
                <w:i/>
                <w:sz w:val="24"/>
                <w:szCs w:val="24"/>
                <w:lang w:val="ro-RO" w:bidi="ar-JO"/>
              </w:rPr>
              <w:t>Apendicectomia anterogradă.</w:t>
            </w:r>
            <w:r w:rsidRPr="00993E14">
              <w:rPr>
                <w:rFonts w:ascii="Times New Roman" w:hAnsi="Times New Roman" w:cs="Times New Roman"/>
                <w:i/>
                <w:sz w:val="24"/>
                <w:szCs w:val="24"/>
                <w:lang w:val="ro-RO" w:bidi="ar-JO"/>
              </w:rPr>
              <w:t xml:space="preserve"> </w:t>
            </w:r>
            <w:r w:rsidR="00562A1C" w:rsidRPr="00993E14">
              <w:rPr>
                <w:rFonts w:ascii="Times New Roman" w:hAnsi="Times New Roman" w:cs="Times New Roman"/>
                <w:b/>
                <w:i/>
                <w:sz w:val="24"/>
                <w:szCs w:val="24"/>
                <w:lang w:val="ro-RO" w:bidi="ar-JO"/>
              </w:rPr>
              <w:t>(clasa de recomandare IIa)</w:t>
            </w:r>
          </w:p>
          <w:p w14:paraId="5570B158" w14:textId="77777777" w:rsidR="00122332" w:rsidRPr="00993E14" w:rsidRDefault="00122332" w:rsidP="00E148C7">
            <w:pPr>
              <w:numPr>
                <w:ilvl w:val="0"/>
                <w:numId w:val="49"/>
              </w:numPr>
              <w:ind w:left="457" w:hanging="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După exteriorizarea apendicelui în plagă se realizează clampare</w:t>
            </w:r>
            <w:r w:rsidR="00AA6E69" w:rsidRPr="00993E14">
              <w:rPr>
                <w:rFonts w:ascii="Times New Roman" w:hAnsi="Times New Roman" w:cs="Times New Roman"/>
                <w:sz w:val="24"/>
                <w:szCs w:val="24"/>
                <w:lang w:val="ro-RO" w:bidi="ar-JO"/>
              </w:rPr>
              <w:t>a</w:t>
            </w:r>
            <w:r w:rsidRPr="00993E14">
              <w:rPr>
                <w:rFonts w:ascii="Times New Roman" w:hAnsi="Times New Roman" w:cs="Times New Roman"/>
                <w:sz w:val="24"/>
                <w:szCs w:val="24"/>
                <w:lang w:val="ro-RO" w:bidi="ar-JO"/>
              </w:rPr>
              <w:t>, transecţi</w:t>
            </w:r>
            <w:r w:rsidR="00AA6E69" w:rsidRPr="00993E14">
              <w:rPr>
                <w:rFonts w:ascii="Times New Roman" w:hAnsi="Times New Roman" w:cs="Times New Roman"/>
                <w:sz w:val="24"/>
                <w:szCs w:val="24"/>
                <w:lang w:val="ro-RO" w:bidi="ar-JO"/>
              </w:rPr>
              <w:t>a</w:t>
            </w:r>
            <w:r w:rsidRPr="00993E14">
              <w:rPr>
                <w:rFonts w:ascii="Times New Roman" w:hAnsi="Times New Roman" w:cs="Times New Roman"/>
                <w:sz w:val="24"/>
                <w:szCs w:val="24"/>
                <w:lang w:val="ro-RO" w:bidi="ar-JO"/>
              </w:rPr>
              <w:t xml:space="preserve"> şi suturare</w:t>
            </w:r>
            <w:r w:rsidR="00AA6E69" w:rsidRPr="00993E14">
              <w:rPr>
                <w:rFonts w:ascii="Times New Roman" w:hAnsi="Times New Roman" w:cs="Times New Roman"/>
                <w:sz w:val="24"/>
                <w:szCs w:val="24"/>
                <w:lang w:val="ro-RO" w:bidi="ar-JO"/>
              </w:rPr>
              <w:t>a</w:t>
            </w:r>
            <w:r w:rsidRPr="00993E14">
              <w:rPr>
                <w:rFonts w:ascii="Times New Roman" w:hAnsi="Times New Roman" w:cs="Times New Roman"/>
                <w:sz w:val="24"/>
                <w:szCs w:val="24"/>
                <w:lang w:val="ro-RO" w:bidi="ar-JO"/>
              </w:rPr>
              <w:t xml:space="preserve"> şi/sau ligaturare</w:t>
            </w:r>
            <w:r w:rsidR="00AA6E69" w:rsidRPr="00993E14">
              <w:rPr>
                <w:rFonts w:ascii="Times New Roman" w:hAnsi="Times New Roman" w:cs="Times New Roman"/>
                <w:sz w:val="24"/>
                <w:szCs w:val="24"/>
                <w:lang w:val="ro-RO" w:bidi="ar-JO"/>
              </w:rPr>
              <w:t>a</w:t>
            </w:r>
            <w:r w:rsidRPr="00993E14">
              <w:rPr>
                <w:rFonts w:ascii="Times New Roman" w:hAnsi="Times New Roman" w:cs="Times New Roman"/>
                <w:sz w:val="24"/>
                <w:szCs w:val="24"/>
                <w:lang w:val="ro-RO" w:bidi="ar-JO"/>
              </w:rPr>
              <w:t xml:space="preserve"> mezoului apendicular cu ajutorul unui fir neresorbabil (capron nr. 3 şi 4 – după sistemul vechi, sau 2-0 şi 3-0 – după sistemul metric);</w:t>
            </w:r>
          </w:p>
          <w:p w14:paraId="5F506DCF" w14:textId="77777777" w:rsidR="00122332" w:rsidRPr="00993E14" w:rsidRDefault="00122332" w:rsidP="00E148C7">
            <w:pPr>
              <w:numPr>
                <w:ilvl w:val="0"/>
                <w:numId w:val="49"/>
              </w:numPr>
              <w:ind w:left="457" w:hanging="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Ligaturarea apendicelui la bază se efectuează cu fir resorbabil (în cazul când se presupune </w:t>
            </w:r>
            <w:r w:rsidR="005F0529" w:rsidRPr="00993E14">
              <w:rPr>
                <w:rFonts w:ascii="Times New Roman" w:hAnsi="Times New Roman" w:cs="Times New Roman"/>
                <w:sz w:val="24"/>
                <w:szCs w:val="24"/>
                <w:lang w:val="ro-RO" w:bidi="ar-JO"/>
              </w:rPr>
              <w:t>înfundarea</w:t>
            </w:r>
            <w:r w:rsidRPr="00993E14">
              <w:rPr>
                <w:rFonts w:ascii="Times New Roman" w:hAnsi="Times New Roman" w:cs="Times New Roman"/>
                <w:sz w:val="24"/>
                <w:szCs w:val="24"/>
                <w:lang w:val="ro-RO" w:bidi="ar-JO"/>
              </w:rPr>
              <w:t xml:space="preserve"> bontului apendicular în intestinul cec) sau neresorbabil (când nu se face sutura în bursă); </w:t>
            </w:r>
          </w:p>
          <w:p w14:paraId="2B918D2B" w14:textId="77777777" w:rsidR="00122332" w:rsidRPr="00993E14" w:rsidRDefault="00122332" w:rsidP="00E148C7">
            <w:pPr>
              <w:numPr>
                <w:ilvl w:val="0"/>
                <w:numId w:val="49"/>
              </w:numPr>
              <w:ind w:left="457" w:hanging="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Sutura în bursă se efectuează cu fir neresorbabil, sero-muscular nepenetrant, la 5-6 mm de la baza apendicelui, implicând teniile intestinului cec;</w:t>
            </w:r>
          </w:p>
          <w:p w14:paraId="09E184D7" w14:textId="77777777" w:rsidR="00122332" w:rsidRPr="00993E14" w:rsidRDefault="00122332" w:rsidP="00E148C7">
            <w:pPr>
              <w:numPr>
                <w:ilvl w:val="0"/>
                <w:numId w:val="49"/>
              </w:numPr>
              <w:ind w:left="457" w:hanging="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Secţionarea apendicelui</w:t>
            </w:r>
            <w:r w:rsidR="00AA6E69" w:rsidRPr="00993E14">
              <w:rPr>
                <w:rFonts w:ascii="Times New Roman" w:hAnsi="Times New Roman" w:cs="Times New Roman"/>
                <w:sz w:val="24"/>
                <w:szCs w:val="24"/>
                <w:lang w:val="ro-RO" w:bidi="ar-JO"/>
              </w:rPr>
              <w:t xml:space="preserve"> se realizează după izolarea</w:t>
            </w:r>
            <w:r w:rsidRPr="00993E14">
              <w:rPr>
                <w:rFonts w:ascii="Times New Roman" w:hAnsi="Times New Roman" w:cs="Times New Roman"/>
                <w:sz w:val="24"/>
                <w:szCs w:val="24"/>
                <w:lang w:val="ro-RO" w:bidi="ar-JO"/>
              </w:rPr>
              <w:t xml:space="preserve"> câmpului operator </w:t>
            </w:r>
            <w:r w:rsidR="00AA6E69" w:rsidRPr="00993E14">
              <w:rPr>
                <w:rFonts w:ascii="Times New Roman" w:hAnsi="Times New Roman" w:cs="Times New Roman"/>
                <w:sz w:val="24"/>
                <w:szCs w:val="24"/>
                <w:lang w:val="ro-RO" w:bidi="ar-JO"/>
              </w:rPr>
              <w:t>cu</w:t>
            </w:r>
            <w:r w:rsidRPr="00993E14">
              <w:rPr>
                <w:rFonts w:ascii="Times New Roman" w:hAnsi="Times New Roman" w:cs="Times New Roman"/>
                <w:sz w:val="24"/>
                <w:szCs w:val="24"/>
                <w:lang w:val="ro-RO" w:bidi="ar-JO"/>
              </w:rPr>
              <w:t xml:space="preserve"> comprese. Tracţionând pensa, care fixează vârful apendicelui, se secţionează apendicele vermiform cu bisturiul; </w:t>
            </w:r>
          </w:p>
          <w:p w14:paraId="2BB1D3E5" w14:textId="77777777" w:rsidR="00122332" w:rsidRPr="00993E14" w:rsidRDefault="00122332" w:rsidP="00E148C7">
            <w:pPr>
              <w:numPr>
                <w:ilvl w:val="0"/>
                <w:numId w:val="49"/>
              </w:numPr>
              <w:ind w:left="457" w:hanging="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După secţiune, bontul se badijonează cu iod, apoi se invaginează în cec cu pen</w:t>
            </w:r>
            <w:r w:rsidR="00AA6E69" w:rsidRPr="00993E14">
              <w:rPr>
                <w:rFonts w:ascii="Times New Roman" w:hAnsi="Times New Roman" w:cs="Times New Roman"/>
                <w:sz w:val="24"/>
                <w:szCs w:val="24"/>
                <w:lang w:val="ro-RO" w:bidi="ar-JO"/>
              </w:rPr>
              <w:t>s</w:t>
            </w:r>
            <w:r w:rsidRPr="00993E14">
              <w:rPr>
                <w:rFonts w:ascii="Times New Roman" w:hAnsi="Times New Roman" w:cs="Times New Roman"/>
                <w:sz w:val="24"/>
                <w:szCs w:val="24"/>
                <w:lang w:val="ro-RO" w:bidi="ar-JO"/>
              </w:rPr>
              <w:t>eta;</w:t>
            </w:r>
          </w:p>
          <w:p w14:paraId="601ABCF9" w14:textId="77777777" w:rsidR="00122332" w:rsidRPr="00993E14" w:rsidRDefault="00122332" w:rsidP="00E148C7">
            <w:pPr>
              <w:numPr>
                <w:ilvl w:val="0"/>
                <w:numId w:val="49"/>
              </w:numPr>
              <w:ind w:left="457" w:hanging="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După invaginarea şi ligaturarea firului primei burse, poate fi aplicată a doua sutură cu fir nerezorbabil în „Z”.</w:t>
            </w:r>
          </w:p>
          <w:p w14:paraId="7CD092EA" w14:textId="77777777" w:rsidR="00D3320E" w:rsidRPr="00993E14" w:rsidRDefault="00D3320E" w:rsidP="00E148C7">
            <w:pPr>
              <w:ind w:left="457"/>
              <w:jc w:val="both"/>
              <w:rPr>
                <w:rFonts w:ascii="Times New Roman" w:hAnsi="Times New Roman" w:cs="Times New Roman"/>
                <w:sz w:val="24"/>
                <w:szCs w:val="24"/>
                <w:lang w:val="ro-RO" w:bidi="ar-JO"/>
              </w:rPr>
            </w:pPr>
          </w:p>
          <w:p w14:paraId="68A121E0" w14:textId="77777777" w:rsidR="00122332" w:rsidRPr="00993E14" w:rsidRDefault="00122332" w:rsidP="00E148C7">
            <w:pPr>
              <w:ind w:left="32" w:firstLine="425"/>
              <w:jc w:val="both"/>
              <w:rPr>
                <w:rFonts w:ascii="Times New Roman" w:hAnsi="Times New Roman" w:cs="Times New Roman"/>
                <w:b/>
                <w:i/>
                <w:sz w:val="24"/>
                <w:szCs w:val="24"/>
                <w:lang w:val="ro-RO" w:bidi="ar-JO"/>
              </w:rPr>
            </w:pPr>
            <w:r w:rsidRPr="00993E14">
              <w:rPr>
                <w:rFonts w:ascii="Times New Roman" w:hAnsi="Times New Roman" w:cs="Times New Roman"/>
                <w:b/>
                <w:i/>
                <w:sz w:val="24"/>
                <w:szCs w:val="24"/>
                <w:lang w:val="ro-RO" w:bidi="ar-JO"/>
              </w:rPr>
              <w:t xml:space="preserve">Apendicectomia retrogradă. </w:t>
            </w:r>
            <w:r w:rsidR="00562A1C" w:rsidRPr="00993E14">
              <w:rPr>
                <w:rFonts w:ascii="Times New Roman" w:hAnsi="Times New Roman" w:cs="Times New Roman"/>
                <w:b/>
                <w:i/>
                <w:sz w:val="24"/>
                <w:szCs w:val="24"/>
                <w:lang w:val="ro-RO" w:bidi="ar-JO"/>
              </w:rPr>
              <w:t>(clasa de recomandare IIa)</w:t>
            </w:r>
          </w:p>
          <w:p w14:paraId="089D8CC8" w14:textId="77777777" w:rsidR="00122332" w:rsidRPr="00993E14" w:rsidRDefault="00122332" w:rsidP="00E148C7">
            <w:pPr>
              <w:numPr>
                <w:ilvl w:val="0"/>
                <w:numId w:val="50"/>
              </w:numPr>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Este rar indicată, deoarece are un risc crescut de contaminare</w:t>
            </w:r>
            <w:r w:rsidR="00643EF9" w:rsidRPr="00993E14">
              <w:rPr>
                <w:rFonts w:ascii="Times New Roman" w:hAnsi="Times New Roman" w:cs="Times New Roman"/>
                <w:sz w:val="24"/>
                <w:szCs w:val="24"/>
                <w:lang w:val="ro-RO" w:bidi="ar-JO"/>
              </w:rPr>
              <w:t xml:space="preserve"> </w:t>
            </w:r>
            <w:r w:rsidRPr="00993E14">
              <w:rPr>
                <w:rFonts w:ascii="Times New Roman" w:hAnsi="Times New Roman" w:cs="Times New Roman"/>
                <w:sz w:val="24"/>
                <w:szCs w:val="24"/>
                <w:lang w:val="ro-RO" w:bidi="ar-JO"/>
              </w:rPr>
              <w:t>a plăgii operatorii, fiind mai des efectuată în AA retrocecală, cu cec imobil, când manevra de exteriorizare a vârfului apendicelui vermiform este imposibil de efectuat;</w:t>
            </w:r>
          </w:p>
          <w:p w14:paraId="1F2E988B" w14:textId="77777777" w:rsidR="00122332" w:rsidRPr="00993E14" w:rsidRDefault="00122332" w:rsidP="00E148C7">
            <w:pPr>
              <w:numPr>
                <w:ilvl w:val="0"/>
                <w:numId w:val="50"/>
              </w:numPr>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Se mobilizează baza apendicelui, pe sub care se trece o pensă Pean şi se secţionează între două ligaturi; </w:t>
            </w:r>
          </w:p>
          <w:p w14:paraId="599ED5B3" w14:textId="77777777" w:rsidR="00122332" w:rsidRPr="00993E14" w:rsidRDefault="00122332" w:rsidP="00E148C7">
            <w:pPr>
              <w:numPr>
                <w:ilvl w:val="0"/>
                <w:numId w:val="50"/>
              </w:numPr>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Bontul apendicular se invaginează în cec cu sutură în bursă şi în „Z”. Ulterior apendicele vermiform este mobilizat spre vârf, ligaturând fracţionat mezoapendicele.</w:t>
            </w:r>
          </w:p>
        </w:tc>
      </w:tr>
    </w:tbl>
    <w:p w14:paraId="6ABF10AB" w14:textId="77777777" w:rsidR="00122332" w:rsidRPr="00312D3A" w:rsidRDefault="00122332" w:rsidP="00E148C7">
      <w:pPr>
        <w:jc w:val="both"/>
        <w:rPr>
          <w:rFonts w:ascii="Times New Roman" w:hAnsi="Times New Roman" w:cs="Times New Roman"/>
          <w:b/>
          <w:i/>
          <w:sz w:val="28"/>
          <w:szCs w:val="24"/>
          <w:lang w:val="ro-RO" w:bidi="ar-JO"/>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93E14" w:rsidRPr="00993E14" w14:paraId="7E2CC45A" w14:textId="77777777" w:rsidTr="00D3320E">
        <w:tc>
          <w:tcPr>
            <w:tcW w:w="9923" w:type="dxa"/>
          </w:tcPr>
          <w:p w14:paraId="3EEF5E44" w14:textId="77777777" w:rsidR="00122332" w:rsidRPr="00993E14" w:rsidRDefault="00122332" w:rsidP="00E148C7">
            <w:pPr>
              <w:spacing w:after="120"/>
              <w:ind w:left="457"/>
              <w:jc w:val="both"/>
              <w:rPr>
                <w:rFonts w:ascii="Times New Roman" w:hAnsi="Times New Roman" w:cs="Times New Roman"/>
                <w:b/>
                <w:i/>
                <w:sz w:val="24"/>
                <w:szCs w:val="24"/>
                <w:lang w:val="ro-RO" w:bidi="ar-JO"/>
              </w:rPr>
            </w:pPr>
            <w:r w:rsidRPr="00993E14">
              <w:rPr>
                <w:rFonts w:ascii="Times New Roman" w:hAnsi="Times New Roman" w:cs="Times New Roman"/>
                <w:b/>
                <w:sz w:val="24"/>
                <w:szCs w:val="24"/>
                <w:lang w:val="ro-RO" w:bidi="ar-JO"/>
              </w:rPr>
              <w:t xml:space="preserve">Caseta 24. </w:t>
            </w:r>
            <w:r w:rsidRPr="00993E14">
              <w:rPr>
                <w:rFonts w:ascii="Times New Roman" w:hAnsi="Times New Roman" w:cs="Times New Roman"/>
                <w:b/>
                <w:i/>
                <w:sz w:val="24"/>
                <w:szCs w:val="24"/>
                <w:lang w:val="ro-RO" w:bidi="ar-JO"/>
              </w:rPr>
              <w:t>Variantele</w:t>
            </w:r>
            <w:r w:rsidRPr="00993E14">
              <w:rPr>
                <w:rFonts w:ascii="Times New Roman" w:hAnsi="Times New Roman" w:cs="Times New Roman"/>
                <w:b/>
                <w:sz w:val="24"/>
                <w:szCs w:val="24"/>
                <w:lang w:val="ro-RO" w:bidi="ar-JO"/>
              </w:rPr>
              <w:t xml:space="preserve"> </w:t>
            </w:r>
            <w:r w:rsidRPr="00993E14">
              <w:rPr>
                <w:rFonts w:ascii="Times New Roman" w:hAnsi="Times New Roman" w:cs="Times New Roman"/>
                <w:b/>
                <w:i/>
                <w:sz w:val="24"/>
                <w:szCs w:val="24"/>
                <w:lang w:val="ro-RO" w:bidi="ar-JO"/>
              </w:rPr>
              <w:t>tehnice de abordare a bontului apendicular</w:t>
            </w:r>
            <w:r w:rsidR="00D3320E" w:rsidRPr="00993E14">
              <w:rPr>
                <w:rFonts w:ascii="Times New Roman" w:hAnsi="Times New Roman" w:cs="Times New Roman"/>
                <w:b/>
                <w:i/>
                <w:sz w:val="24"/>
                <w:szCs w:val="24"/>
                <w:lang w:val="ro-RO" w:bidi="ar-JO"/>
              </w:rPr>
              <w:t>.</w:t>
            </w:r>
          </w:p>
          <w:p w14:paraId="000030FF" w14:textId="77777777" w:rsidR="00122332" w:rsidRPr="00993E14" w:rsidRDefault="00122332" w:rsidP="00E148C7">
            <w:pPr>
              <w:numPr>
                <w:ilvl w:val="0"/>
                <w:numId w:val="79"/>
              </w:numPr>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Apendicectomia cu simplă </w:t>
            </w:r>
            <w:r w:rsidR="00643EF9" w:rsidRPr="00993E14">
              <w:rPr>
                <w:rFonts w:ascii="Times New Roman" w:hAnsi="Times New Roman" w:cs="Times New Roman"/>
                <w:sz w:val="24"/>
                <w:szCs w:val="24"/>
                <w:lang w:val="ro-RO" w:bidi="ar-JO"/>
              </w:rPr>
              <w:t>ligaturare</w:t>
            </w:r>
            <w:r w:rsidRPr="00993E14">
              <w:rPr>
                <w:rFonts w:ascii="Times New Roman" w:hAnsi="Times New Roman" w:cs="Times New Roman"/>
                <w:sz w:val="24"/>
                <w:szCs w:val="24"/>
                <w:lang w:val="ro-RO" w:bidi="ar-JO"/>
              </w:rPr>
              <w:t xml:space="preserve"> a bontului cu fir nere</w:t>
            </w:r>
            <w:r w:rsidR="00643EF9" w:rsidRPr="00993E14">
              <w:rPr>
                <w:rFonts w:ascii="Times New Roman" w:hAnsi="Times New Roman" w:cs="Times New Roman"/>
                <w:sz w:val="24"/>
                <w:szCs w:val="24"/>
                <w:lang w:val="ro-RO" w:bidi="ar-JO"/>
              </w:rPr>
              <w:t>s</w:t>
            </w:r>
            <w:r w:rsidRPr="00993E14">
              <w:rPr>
                <w:rFonts w:ascii="Times New Roman" w:hAnsi="Times New Roman" w:cs="Times New Roman"/>
                <w:sz w:val="24"/>
                <w:szCs w:val="24"/>
                <w:lang w:val="ro-RO" w:bidi="ar-JO"/>
              </w:rPr>
              <w:t>orbabil, se efectuează în cazul, când procesul inflamator periapendicular nu permite invaginarea acestuia în cec cu sutură în bursă şi în „Z”;</w:t>
            </w:r>
            <w:r w:rsidR="00562A1C" w:rsidRPr="00993E14">
              <w:rPr>
                <w:rFonts w:ascii="Times New Roman" w:hAnsi="Times New Roman" w:cs="Times New Roman"/>
                <w:b/>
                <w:i/>
                <w:sz w:val="24"/>
                <w:szCs w:val="24"/>
                <w:lang w:val="ro-RO" w:bidi="ar-JO"/>
              </w:rPr>
              <w:t xml:space="preserve"> (clasa de recomandare IIa)</w:t>
            </w:r>
          </w:p>
          <w:p w14:paraId="22645565" w14:textId="77777777" w:rsidR="00122332" w:rsidRPr="00993E14" w:rsidRDefault="00122332" w:rsidP="00E148C7">
            <w:pPr>
              <w:numPr>
                <w:ilvl w:val="0"/>
                <w:numId w:val="79"/>
              </w:numPr>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În apendicectomia laparoscopică se utilizează, de regulă, variant</w:t>
            </w:r>
            <w:r w:rsidR="00643EF9" w:rsidRPr="00993E14">
              <w:rPr>
                <w:rFonts w:ascii="Times New Roman" w:hAnsi="Times New Roman" w:cs="Times New Roman"/>
                <w:sz w:val="24"/>
                <w:szCs w:val="24"/>
                <w:lang w:val="ro-RO" w:bidi="ar-JO"/>
              </w:rPr>
              <w:t>a</w:t>
            </w:r>
            <w:r w:rsidRPr="00993E14">
              <w:rPr>
                <w:rFonts w:ascii="Times New Roman" w:hAnsi="Times New Roman" w:cs="Times New Roman"/>
                <w:sz w:val="24"/>
                <w:szCs w:val="24"/>
                <w:lang w:val="ro-RO" w:bidi="ar-JO"/>
              </w:rPr>
              <w:t xml:space="preserve"> similară.</w:t>
            </w:r>
            <w:r w:rsidR="00562A1C" w:rsidRPr="00993E14">
              <w:rPr>
                <w:rFonts w:ascii="Times New Roman" w:hAnsi="Times New Roman" w:cs="Times New Roman"/>
                <w:b/>
                <w:i/>
                <w:sz w:val="24"/>
                <w:szCs w:val="24"/>
                <w:lang w:val="ro-RO" w:bidi="ar-JO"/>
              </w:rPr>
              <w:t xml:space="preserve"> (clasa de recomandare III)</w:t>
            </w:r>
          </w:p>
        </w:tc>
      </w:tr>
    </w:tbl>
    <w:p w14:paraId="1675B552" w14:textId="77777777" w:rsidR="003E63A7" w:rsidRPr="00312D3A" w:rsidRDefault="003E63A7" w:rsidP="00E148C7">
      <w:pPr>
        <w:jc w:val="both"/>
        <w:rPr>
          <w:rFonts w:ascii="Times New Roman" w:hAnsi="Times New Roman" w:cs="Times New Roman"/>
          <w:sz w:val="28"/>
          <w:szCs w:val="24"/>
          <w:lang w:val="ro-RO" w:bidi="ar-JO"/>
        </w:rPr>
      </w:pPr>
    </w:p>
    <w:p w14:paraId="3CB9D1BF" w14:textId="77777777" w:rsidR="00122332" w:rsidRPr="00993E14" w:rsidRDefault="0041121C" w:rsidP="00E148C7">
      <w:pPr>
        <w:spacing w:after="120"/>
        <w:ind w:left="720" w:hanging="720"/>
        <w:jc w:val="both"/>
        <w:rPr>
          <w:rFonts w:ascii="Times New Roman" w:hAnsi="Times New Roman" w:cs="Times New Roman"/>
          <w:b/>
          <w:i/>
          <w:sz w:val="28"/>
          <w:szCs w:val="28"/>
          <w:lang w:val="ro-RO" w:bidi="ar-JO"/>
        </w:rPr>
      </w:pPr>
      <w:r w:rsidRPr="00993E14">
        <w:rPr>
          <w:rFonts w:ascii="Times New Roman" w:hAnsi="Times New Roman" w:cs="Times New Roman"/>
          <w:b/>
          <w:i/>
          <w:sz w:val="28"/>
          <w:szCs w:val="24"/>
          <w:lang w:val="ro-RO" w:bidi="ar-JO"/>
        </w:rPr>
        <w:t xml:space="preserve">C.2.4.8.2.4.2. </w:t>
      </w:r>
      <w:r w:rsidR="005F0529" w:rsidRPr="00993E14">
        <w:rPr>
          <w:rFonts w:ascii="Times New Roman" w:hAnsi="Times New Roman" w:cs="Times New Roman"/>
          <w:b/>
          <w:i/>
          <w:sz w:val="28"/>
          <w:szCs w:val="28"/>
          <w:lang w:val="ro-RO" w:bidi="ar-JO"/>
        </w:rPr>
        <w:t>Apendicectomia</w:t>
      </w:r>
      <w:r w:rsidR="001E7832" w:rsidRPr="00993E14">
        <w:rPr>
          <w:rFonts w:ascii="Times New Roman" w:hAnsi="Times New Roman" w:cs="Times New Roman"/>
          <w:b/>
          <w:i/>
          <w:sz w:val="28"/>
          <w:szCs w:val="28"/>
          <w:lang w:val="ro-RO" w:bidi="ar-JO"/>
        </w:rPr>
        <w:t xml:space="preserve"> laparoscopică vs apendicectomia deschisă</w:t>
      </w:r>
      <w:r w:rsidR="00BA2960" w:rsidRPr="00993E14">
        <w:rPr>
          <w:rFonts w:ascii="Times New Roman" w:hAnsi="Times New Roman" w:cs="Times New Roman"/>
          <w:b/>
          <w:i/>
          <w:sz w:val="28"/>
          <w:szCs w:val="28"/>
          <w:lang w:val="ro-RO" w:bidi="ar-JO"/>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93E14" w:rsidRPr="00993E14" w14:paraId="34841683" w14:textId="77777777" w:rsidTr="00D3320E">
        <w:tc>
          <w:tcPr>
            <w:tcW w:w="9923" w:type="dxa"/>
          </w:tcPr>
          <w:p w14:paraId="3FB066C0" w14:textId="77777777" w:rsidR="00562A1C" w:rsidRPr="00993E14" w:rsidRDefault="00122332" w:rsidP="00E148C7">
            <w:pPr>
              <w:spacing w:after="120"/>
              <w:ind w:left="457"/>
              <w:jc w:val="both"/>
              <w:rPr>
                <w:rFonts w:ascii="Times New Roman" w:hAnsi="Times New Roman" w:cs="Times New Roman"/>
                <w:b/>
                <w:i/>
                <w:sz w:val="24"/>
                <w:szCs w:val="24"/>
                <w:lang w:val="ro-RO" w:bidi="ar-JO"/>
              </w:rPr>
            </w:pPr>
            <w:r w:rsidRPr="00993E14">
              <w:rPr>
                <w:rFonts w:ascii="Times New Roman" w:hAnsi="Times New Roman" w:cs="Times New Roman"/>
                <w:b/>
                <w:sz w:val="24"/>
                <w:szCs w:val="24"/>
                <w:lang w:val="ro-RO" w:bidi="ar-JO"/>
              </w:rPr>
              <w:t xml:space="preserve">Caseta 25. </w:t>
            </w:r>
            <w:r w:rsidRPr="00993E14">
              <w:rPr>
                <w:rFonts w:ascii="Times New Roman" w:hAnsi="Times New Roman" w:cs="Times New Roman"/>
                <w:b/>
                <w:i/>
                <w:sz w:val="24"/>
                <w:szCs w:val="24"/>
                <w:lang w:val="ro-RO" w:bidi="ar-JO"/>
              </w:rPr>
              <w:t>Avantajele şi dezavantajele apendicectomiei laparoscopice</w:t>
            </w:r>
            <w:r w:rsidR="00651694" w:rsidRPr="00993E14">
              <w:rPr>
                <w:rFonts w:ascii="Times New Roman" w:hAnsi="Times New Roman" w:cs="Times New Roman"/>
                <w:b/>
                <w:i/>
                <w:sz w:val="24"/>
                <w:szCs w:val="24"/>
                <w:lang w:val="ro-RO" w:bidi="ar-JO"/>
              </w:rPr>
              <w:t>.</w:t>
            </w:r>
            <w:r w:rsidR="00AB792E" w:rsidRPr="00993E14">
              <w:rPr>
                <w:rFonts w:ascii="Times New Roman" w:hAnsi="Times New Roman" w:cs="Times New Roman"/>
                <w:b/>
                <w:i/>
                <w:sz w:val="24"/>
                <w:szCs w:val="24"/>
                <w:lang w:val="ro-RO" w:bidi="ar-JO"/>
              </w:rPr>
              <w:t xml:space="preserve"> </w:t>
            </w:r>
          </w:p>
          <w:p w14:paraId="6D62AFD6" w14:textId="77777777" w:rsidR="00122332" w:rsidRPr="00993E14" w:rsidRDefault="00122332" w:rsidP="00E148C7">
            <w:pPr>
              <w:spacing w:after="120"/>
              <w:ind w:left="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Până în prezent sunt discutabile indicaţiile apendicectomiei laparoscopice şi avantajele nu par a fi </w:t>
            </w:r>
            <w:r w:rsidR="00643EF9" w:rsidRPr="00993E14">
              <w:rPr>
                <w:rFonts w:ascii="Times New Roman" w:hAnsi="Times New Roman" w:cs="Times New Roman"/>
                <w:sz w:val="24"/>
                <w:szCs w:val="24"/>
                <w:lang w:val="ro-RO" w:bidi="ar-JO"/>
              </w:rPr>
              <w:t>într-atât</w:t>
            </w:r>
            <w:r w:rsidRPr="00993E14">
              <w:rPr>
                <w:rFonts w:ascii="Times New Roman" w:hAnsi="Times New Roman" w:cs="Times New Roman"/>
                <w:sz w:val="24"/>
                <w:szCs w:val="24"/>
                <w:lang w:val="ro-RO" w:bidi="ar-JO"/>
              </w:rPr>
              <w:t xml:space="preserve"> de convingătoare, ca cele ale colecistectomiei sau chirurgiei hiatusului esofagian. </w:t>
            </w:r>
          </w:p>
          <w:p w14:paraId="7E0087A5" w14:textId="77777777" w:rsidR="00122332" w:rsidRPr="00993E14" w:rsidRDefault="00122332" w:rsidP="00E148C7">
            <w:pPr>
              <w:spacing w:after="120"/>
              <w:ind w:left="457"/>
              <w:jc w:val="both"/>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Avantajele apendicectomiei laparoscopice:</w:t>
            </w:r>
            <w:r w:rsidR="00562A1C" w:rsidRPr="00993E14">
              <w:rPr>
                <w:rFonts w:ascii="Times New Roman" w:hAnsi="Times New Roman" w:cs="Times New Roman"/>
                <w:b/>
                <w:i/>
                <w:sz w:val="24"/>
                <w:szCs w:val="24"/>
                <w:lang w:val="ro-RO" w:bidi="ar-JO"/>
              </w:rPr>
              <w:t xml:space="preserve"> (clasa de recomandare IIb)</w:t>
            </w:r>
          </w:p>
          <w:p w14:paraId="7560BC26" w14:textId="77777777" w:rsidR="00122332" w:rsidRPr="00993E14" w:rsidRDefault="00122332" w:rsidP="00E148C7">
            <w:pPr>
              <w:numPr>
                <w:ilvl w:val="0"/>
                <w:numId w:val="51"/>
              </w:numPr>
              <w:shd w:val="clear" w:color="auto" w:fill="FFFFFF"/>
              <w:tabs>
                <w:tab w:val="num" w:pos="457"/>
              </w:tabs>
              <w:ind w:left="457" w:hanging="457"/>
              <w:jc w:val="both"/>
              <w:textAlignment w:val="baseline"/>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Posibilitatea efectuării unei revizii minuţioase a organelor cavităţii abdominale în cazul diagnosticului preoperator dubios;</w:t>
            </w:r>
          </w:p>
          <w:p w14:paraId="1B1EFDB6" w14:textId="77777777" w:rsidR="00122332" w:rsidRPr="00993E14" w:rsidRDefault="00122332" w:rsidP="00E148C7">
            <w:pPr>
              <w:numPr>
                <w:ilvl w:val="0"/>
                <w:numId w:val="51"/>
              </w:numPr>
              <w:tabs>
                <w:tab w:val="num" w:pos="457"/>
              </w:tabs>
              <w:ind w:left="457" w:hanging="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lastRenderedPageBreak/>
              <w:t>Scăderea ratei apendicectomiilor negative la femei fertile şi la obezi;</w:t>
            </w:r>
          </w:p>
          <w:p w14:paraId="0EF7E4FE" w14:textId="77777777" w:rsidR="00122332" w:rsidRPr="00993E14" w:rsidRDefault="00122332" w:rsidP="00E148C7">
            <w:pPr>
              <w:numPr>
                <w:ilvl w:val="0"/>
                <w:numId w:val="51"/>
              </w:numPr>
              <w:tabs>
                <w:tab w:val="num" w:pos="457"/>
              </w:tabs>
              <w:ind w:left="457" w:hanging="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Rata redusă a infecţiei plăgii;</w:t>
            </w:r>
          </w:p>
          <w:p w14:paraId="5718AEC0" w14:textId="77777777" w:rsidR="00122332" w:rsidRPr="00993E14" w:rsidRDefault="00122332" w:rsidP="00E148C7">
            <w:pPr>
              <w:numPr>
                <w:ilvl w:val="0"/>
                <w:numId w:val="51"/>
              </w:numPr>
              <w:tabs>
                <w:tab w:val="num" w:pos="457"/>
              </w:tabs>
              <w:ind w:left="457" w:hanging="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Diminuarea durerii postoperatori</w:t>
            </w:r>
            <w:r w:rsidR="00643EF9" w:rsidRPr="00993E14">
              <w:rPr>
                <w:rFonts w:ascii="Times New Roman" w:hAnsi="Times New Roman" w:cs="Times New Roman"/>
                <w:sz w:val="24"/>
                <w:szCs w:val="24"/>
                <w:lang w:val="ro-RO" w:bidi="ar-JO"/>
              </w:rPr>
              <w:t>i</w:t>
            </w:r>
            <w:r w:rsidRPr="00993E14">
              <w:rPr>
                <w:rFonts w:ascii="Times New Roman" w:hAnsi="Times New Roman" w:cs="Times New Roman"/>
                <w:sz w:val="24"/>
                <w:szCs w:val="24"/>
                <w:lang w:val="ro-RO" w:bidi="ar-JO"/>
              </w:rPr>
              <w:t xml:space="preserve"> şi </w:t>
            </w:r>
            <w:r w:rsidR="00643EF9" w:rsidRPr="00993E14">
              <w:rPr>
                <w:rFonts w:ascii="Times New Roman" w:hAnsi="Times New Roman" w:cs="Times New Roman"/>
                <w:sz w:val="24"/>
                <w:szCs w:val="24"/>
                <w:lang w:val="ro-RO" w:bidi="ar-JO"/>
              </w:rPr>
              <w:t xml:space="preserve">a </w:t>
            </w:r>
            <w:r w:rsidRPr="00993E14">
              <w:rPr>
                <w:rFonts w:ascii="Times New Roman" w:hAnsi="Times New Roman" w:cs="Times New Roman"/>
                <w:sz w:val="24"/>
                <w:szCs w:val="24"/>
                <w:lang w:val="ro-RO" w:bidi="ar-JO"/>
              </w:rPr>
              <w:t>necesităţii în analgezie (în special, cu opioide);</w:t>
            </w:r>
          </w:p>
          <w:p w14:paraId="68F4EAB7" w14:textId="77777777" w:rsidR="00122332" w:rsidRPr="00993E14" w:rsidRDefault="00122332" w:rsidP="00E148C7">
            <w:pPr>
              <w:numPr>
                <w:ilvl w:val="0"/>
                <w:numId w:val="51"/>
              </w:numPr>
              <w:tabs>
                <w:tab w:val="num" w:pos="457"/>
              </w:tabs>
              <w:ind w:left="457" w:hanging="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Iniţierea mai rapidă a alimentaţiei perorale;</w:t>
            </w:r>
          </w:p>
          <w:p w14:paraId="16DD6F0F" w14:textId="77777777" w:rsidR="00122332" w:rsidRPr="00993E14" w:rsidRDefault="00122332" w:rsidP="00E148C7">
            <w:pPr>
              <w:numPr>
                <w:ilvl w:val="0"/>
                <w:numId w:val="51"/>
              </w:numPr>
              <w:tabs>
                <w:tab w:val="num" w:pos="457"/>
              </w:tabs>
              <w:ind w:left="457" w:hanging="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Micşorarea duratei spitalizării, reabilitării postoperatori</w:t>
            </w:r>
            <w:r w:rsidR="00643EF9" w:rsidRPr="00993E14">
              <w:rPr>
                <w:rFonts w:ascii="Times New Roman" w:hAnsi="Times New Roman" w:cs="Times New Roman"/>
                <w:sz w:val="24"/>
                <w:szCs w:val="24"/>
                <w:lang w:val="ro-RO" w:bidi="ar-JO"/>
              </w:rPr>
              <w:t>i</w:t>
            </w:r>
            <w:r w:rsidRPr="00993E14">
              <w:rPr>
                <w:rFonts w:ascii="Times New Roman" w:hAnsi="Times New Roman" w:cs="Times New Roman"/>
                <w:sz w:val="24"/>
                <w:szCs w:val="24"/>
                <w:lang w:val="ro-RO" w:bidi="ar-JO"/>
              </w:rPr>
              <w:t xml:space="preserve"> şi </w:t>
            </w:r>
            <w:r w:rsidR="00643EF9" w:rsidRPr="00993E14">
              <w:rPr>
                <w:rFonts w:ascii="Times New Roman" w:hAnsi="Times New Roman" w:cs="Times New Roman"/>
                <w:sz w:val="24"/>
                <w:szCs w:val="24"/>
                <w:lang w:val="ro-RO" w:bidi="ar-JO"/>
              </w:rPr>
              <w:t xml:space="preserve">a </w:t>
            </w:r>
            <w:r w:rsidRPr="00993E14">
              <w:rPr>
                <w:rFonts w:ascii="Times New Roman" w:hAnsi="Times New Roman" w:cs="Times New Roman"/>
                <w:sz w:val="24"/>
                <w:szCs w:val="24"/>
                <w:lang w:val="ro-RO" w:bidi="ar-JO"/>
              </w:rPr>
              <w:t xml:space="preserve">timpului </w:t>
            </w:r>
            <w:r w:rsidR="00643EF9" w:rsidRPr="00993E14">
              <w:rPr>
                <w:rFonts w:ascii="Times New Roman" w:hAnsi="Times New Roman" w:cs="Times New Roman"/>
                <w:sz w:val="24"/>
                <w:szCs w:val="24"/>
                <w:lang w:val="ro-RO" w:bidi="ar-JO"/>
              </w:rPr>
              <w:t xml:space="preserve">de </w:t>
            </w:r>
            <w:r w:rsidRPr="00993E14">
              <w:rPr>
                <w:rFonts w:ascii="Times New Roman" w:hAnsi="Times New Roman" w:cs="Times New Roman"/>
                <w:sz w:val="24"/>
                <w:szCs w:val="24"/>
                <w:lang w:val="ro-RO" w:bidi="ar-JO"/>
              </w:rPr>
              <w:t>revenir</w:t>
            </w:r>
            <w:r w:rsidR="00643EF9" w:rsidRPr="00993E14">
              <w:rPr>
                <w:rFonts w:ascii="Times New Roman" w:hAnsi="Times New Roman" w:cs="Times New Roman"/>
                <w:sz w:val="24"/>
                <w:szCs w:val="24"/>
                <w:lang w:val="ro-RO" w:bidi="ar-JO"/>
              </w:rPr>
              <w:t>e</w:t>
            </w:r>
            <w:r w:rsidRPr="00993E14">
              <w:rPr>
                <w:rFonts w:ascii="Times New Roman" w:hAnsi="Times New Roman" w:cs="Times New Roman"/>
                <w:sz w:val="24"/>
                <w:szCs w:val="24"/>
                <w:lang w:val="ro-RO" w:bidi="ar-JO"/>
              </w:rPr>
              <w:t xml:space="preserve"> la activitate</w:t>
            </w:r>
            <w:r w:rsidR="00643EF9" w:rsidRPr="00993E14">
              <w:rPr>
                <w:rFonts w:ascii="Times New Roman" w:hAnsi="Times New Roman" w:cs="Times New Roman"/>
                <w:sz w:val="24"/>
                <w:szCs w:val="24"/>
                <w:lang w:val="ro-RO" w:bidi="ar-JO"/>
              </w:rPr>
              <w:t>a</w:t>
            </w:r>
            <w:r w:rsidRPr="00993E14">
              <w:rPr>
                <w:rFonts w:ascii="Times New Roman" w:hAnsi="Times New Roman" w:cs="Times New Roman"/>
                <w:sz w:val="24"/>
                <w:szCs w:val="24"/>
                <w:lang w:val="ro-RO" w:bidi="ar-JO"/>
              </w:rPr>
              <w:t xml:space="preserve"> profesională;</w:t>
            </w:r>
          </w:p>
          <w:p w14:paraId="47FA6099" w14:textId="77777777" w:rsidR="00122332" w:rsidRPr="00993E14" w:rsidRDefault="00643EF9" w:rsidP="00E148C7">
            <w:pPr>
              <w:numPr>
                <w:ilvl w:val="0"/>
                <w:numId w:val="51"/>
              </w:numPr>
              <w:tabs>
                <w:tab w:val="num" w:pos="457"/>
              </w:tabs>
              <w:ind w:left="457" w:hanging="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Efect</w:t>
            </w:r>
            <w:r w:rsidR="00122332" w:rsidRPr="00993E14">
              <w:rPr>
                <w:rFonts w:ascii="Times New Roman" w:hAnsi="Times New Roman" w:cs="Times New Roman"/>
                <w:sz w:val="24"/>
                <w:szCs w:val="24"/>
                <w:lang w:val="ro-RO" w:bidi="ar-JO"/>
              </w:rPr>
              <w:t xml:space="preserve"> cosmetic mai superior;</w:t>
            </w:r>
          </w:p>
          <w:p w14:paraId="6B58B8BA" w14:textId="77777777" w:rsidR="00122332" w:rsidRPr="00993E14" w:rsidRDefault="00122332" w:rsidP="00E148C7">
            <w:pPr>
              <w:numPr>
                <w:ilvl w:val="0"/>
                <w:numId w:val="51"/>
              </w:numPr>
              <w:tabs>
                <w:tab w:val="num" w:pos="457"/>
              </w:tabs>
              <w:ind w:left="457" w:hanging="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Satisfacţia mai înaltă a pacienţilor de rezultatele tratamentului;</w:t>
            </w:r>
          </w:p>
          <w:p w14:paraId="45B3AE08" w14:textId="77777777" w:rsidR="00122332" w:rsidRPr="00993E14" w:rsidRDefault="00122332" w:rsidP="00E148C7">
            <w:pPr>
              <w:numPr>
                <w:ilvl w:val="0"/>
                <w:numId w:val="51"/>
              </w:numPr>
              <w:tabs>
                <w:tab w:val="num" w:pos="457"/>
              </w:tabs>
              <w:ind w:left="457" w:hanging="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Incidenţa mai mică a ocluziei intestinale atât postoperatorii precoce, cât şi tardive;</w:t>
            </w:r>
          </w:p>
          <w:p w14:paraId="1928497E" w14:textId="77777777" w:rsidR="00122332" w:rsidRPr="00993E14" w:rsidRDefault="00122332" w:rsidP="00E148C7">
            <w:pPr>
              <w:numPr>
                <w:ilvl w:val="0"/>
                <w:numId w:val="51"/>
              </w:numPr>
              <w:tabs>
                <w:tab w:val="num" w:pos="457"/>
              </w:tabs>
              <w:ind w:left="457" w:hanging="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Incidenţa mai mică a herniilor incizionale (postoperatorii) şi </w:t>
            </w:r>
            <w:r w:rsidR="00643EF9" w:rsidRPr="00993E14">
              <w:rPr>
                <w:rFonts w:ascii="Times New Roman" w:hAnsi="Times New Roman" w:cs="Times New Roman"/>
                <w:sz w:val="24"/>
                <w:szCs w:val="24"/>
                <w:lang w:val="ro-RO" w:bidi="ar-JO"/>
              </w:rPr>
              <w:t xml:space="preserve">a </w:t>
            </w:r>
            <w:r w:rsidRPr="00993E14">
              <w:rPr>
                <w:rFonts w:ascii="Times New Roman" w:hAnsi="Times New Roman" w:cs="Times New Roman"/>
                <w:sz w:val="24"/>
                <w:szCs w:val="24"/>
                <w:lang w:val="ro-RO" w:bidi="ar-JO"/>
              </w:rPr>
              <w:t>maladiei aderenţiale.</w:t>
            </w:r>
          </w:p>
          <w:p w14:paraId="39981F6C" w14:textId="77777777" w:rsidR="00D3320E" w:rsidRPr="00993E14" w:rsidRDefault="00D3320E" w:rsidP="00E148C7">
            <w:pPr>
              <w:ind w:left="457"/>
              <w:jc w:val="both"/>
              <w:rPr>
                <w:rFonts w:ascii="Times New Roman" w:hAnsi="Times New Roman" w:cs="Times New Roman"/>
                <w:sz w:val="24"/>
                <w:szCs w:val="24"/>
                <w:lang w:val="ro-RO" w:bidi="ar-JO"/>
              </w:rPr>
            </w:pPr>
          </w:p>
          <w:p w14:paraId="1BFA3200" w14:textId="77777777" w:rsidR="00122332" w:rsidRPr="00993E14" w:rsidRDefault="00122332" w:rsidP="00E148C7">
            <w:pPr>
              <w:ind w:firstLine="457"/>
              <w:jc w:val="both"/>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Dezavantajele apendicectomiei laparoscopice:</w:t>
            </w:r>
            <w:r w:rsidR="00562A1C" w:rsidRPr="00993E14">
              <w:rPr>
                <w:rFonts w:ascii="Times New Roman" w:hAnsi="Times New Roman" w:cs="Times New Roman"/>
                <w:b/>
                <w:sz w:val="24"/>
                <w:szCs w:val="24"/>
                <w:lang w:val="ro-RO" w:bidi="ar-JO"/>
              </w:rPr>
              <w:t xml:space="preserve"> </w:t>
            </w:r>
            <w:r w:rsidR="00562A1C" w:rsidRPr="00993E14">
              <w:rPr>
                <w:rFonts w:ascii="Times New Roman" w:hAnsi="Times New Roman" w:cs="Times New Roman"/>
                <w:b/>
                <w:i/>
                <w:sz w:val="24"/>
                <w:szCs w:val="24"/>
                <w:lang w:val="ro-RO" w:bidi="ar-JO"/>
              </w:rPr>
              <w:t>(clasa de recomandare IIa)</w:t>
            </w:r>
          </w:p>
          <w:p w14:paraId="685CF394" w14:textId="77777777" w:rsidR="00122332" w:rsidRPr="00993E14" w:rsidRDefault="00122332" w:rsidP="00E148C7">
            <w:pPr>
              <w:numPr>
                <w:ilvl w:val="0"/>
                <w:numId w:val="51"/>
              </w:numPr>
              <w:tabs>
                <w:tab w:val="num" w:pos="457"/>
              </w:tabs>
              <w:ind w:left="457" w:hanging="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Apendicectomia laparoscopică este posibil de efectuat doar </w:t>
            </w:r>
            <w:r w:rsidR="00643EF9" w:rsidRPr="00993E14">
              <w:rPr>
                <w:rFonts w:ascii="Times New Roman" w:hAnsi="Times New Roman" w:cs="Times New Roman"/>
                <w:sz w:val="24"/>
                <w:szCs w:val="24"/>
                <w:lang w:val="ro-RO" w:bidi="ar-JO"/>
              </w:rPr>
              <w:t>cu</w:t>
            </w:r>
            <w:r w:rsidRPr="00993E14">
              <w:rPr>
                <w:rFonts w:ascii="Times New Roman" w:hAnsi="Times New Roman" w:cs="Times New Roman"/>
                <w:sz w:val="24"/>
                <w:szCs w:val="24"/>
                <w:lang w:val="ro-RO" w:bidi="ar-JO"/>
              </w:rPr>
              <w:t xml:space="preserve"> anestezie generală;</w:t>
            </w:r>
          </w:p>
          <w:p w14:paraId="50F95CD7" w14:textId="77777777" w:rsidR="00122332" w:rsidRPr="00993E14" w:rsidRDefault="00122332" w:rsidP="00E148C7">
            <w:pPr>
              <w:numPr>
                <w:ilvl w:val="0"/>
                <w:numId w:val="51"/>
              </w:numPr>
              <w:tabs>
                <w:tab w:val="num" w:pos="457"/>
              </w:tabs>
              <w:ind w:left="457" w:hanging="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Durata mai mare a intervenţiei chirurgicale şi anesteziei;</w:t>
            </w:r>
          </w:p>
          <w:p w14:paraId="096B896A" w14:textId="77777777" w:rsidR="00122332" w:rsidRPr="00993E14" w:rsidRDefault="00122332" w:rsidP="00E148C7">
            <w:pPr>
              <w:numPr>
                <w:ilvl w:val="0"/>
                <w:numId w:val="51"/>
              </w:numPr>
              <w:shd w:val="clear" w:color="auto" w:fill="FFFFFF"/>
              <w:tabs>
                <w:tab w:val="num" w:pos="457"/>
              </w:tabs>
              <w:ind w:left="457" w:hanging="457"/>
              <w:jc w:val="both"/>
              <w:textAlignment w:val="baseline"/>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Necesitatea prezenţei unei echipe instruite pentru efectuarea intervenţiei chirurgicale;</w:t>
            </w:r>
          </w:p>
          <w:p w14:paraId="7D834ACC" w14:textId="77777777" w:rsidR="00122332" w:rsidRPr="00993E14" w:rsidRDefault="00122332" w:rsidP="00E148C7">
            <w:pPr>
              <w:numPr>
                <w:ilvl w:val="0"/>
                <w:numId w:val="51"/>
              </w:numPr>
              <w:tabs>
                <w:tab w:val="num" w:pos="457"/>
              </w:tabs>
              <w:ind w:left="457" w:hanging="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Probabilitatea mai mare a abceselor intraabdominale;</w:t>
            </w:r>
          </w:p>
          <w:p w14:paraId="1EBDB081" w14:textId="7A059E4A" w:rsidR="00D3320E" w:rsidRPr="00E148C7" w:rsidRDefault="00122332" w:rsidP="00E148C7">
            <w:pPr>
              <w:numPr>
                <w:ilvl w:val="0"/>
                <w:numId w:val="51"/>
              </w:numPr>
              <w:tabs>
                <w:tab w:val="num" w:pos="457"/>
              </w:tabs>
              <w:ind w:left="457" w:hanging="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Preţul mai înalt al procedeului laparoscopic.</w:t>
            </w:r>
          </w:p>
          <w:p w14:paraId="6E28F677" w14:textId="77777777" w:rsidR="00122332" w:rsidRPr="00993E14" w:rsidRDefault="00122332" w:rsidP="00E148C7">
            <w:pPr>
              <w:ind w:left="457"/>
              <w:jc w:val="both"/>
              <w:rPr>
                <w:rFonts w:ascii="Times New Roman" w:hAnsi="Times New Roman" w:cs="Times New Roman"/>
                <w:sz w:val="24"/>
                <w:szCs w:val="24"/>
                <w:lang w:val="ro-RO" w:bidi="ar-JO"/>
              </w:rPr>
            </w:pPr>
            <w:r w:rsidRPr="00993E14">
              <w:rPr>
                <w:rFonts w:ascii="Times New Roman" w:hAnsi="Times New Roman" w:cs="Times New Roman"/>
                <w:b/>
                <w:sz w:val="24"/>
                <w:szCs w:val="24"/>
                <w:lang w:val="ro-RO" w:bidi="ar-JO"/>
              </w:rPr>
              <w:t>Nota</w:t>
            </w:r>
            <w:r w:rsidRPr="00993E14">
              <w:rPr>
                <w:rFonts w:ascii="Times New Roman" w:hAnsi="Times New Roman" w:cs="Times New Roman"/>
                <w:sz w:val="24"/>
                <w:szCs w:val="24"/>
                <w:lang w:val="ro-RO" w:bidi="ar-JO"/>
              </w:rPr>
              <w:t>: În mare măsură avantajele apendicectomiei laparoscopice sunt atribuite subgrupuri</w:t>
            </w:r>
            <w:r w:rsidR="00643EF9" w:rsidRPr="00993E14">
              <w:rPr>
                <w:rFonts w:ascii="Times New Roman" w:hAnsi="Times New Roman" w:cs="Times New Roman"/>
                <w:sz w:val="24"/>
                <w:szCs w:val="24"/>
                <w:lang w:val="ro-RO" w:bidi="ar-JO"/>
              </w:rPr>
              <w:t>lor</w:t>
            </w:r>
            <w:r w:rsidRPr="00993E14">
              <w:rPr>
                <w:rFonts w:ascii="Times New Roman" w:hAnsi="Times New Roman" w:cs="Times New Roman"/>
                <w:sz w:val="24"/>
                <w:szCs w:val="24"/>
                <w:lang w:val="ro-RO" w:bidi="ar-JO"/>
              </w:rPr>
              <w:t xml:space="preserve"> specifice </w:t>
            </w:r>
            <w:r w:rsidR="00643EF9" w:rsidRPr="00993E14">
              <w:rPr>
                <w:rFonts w:ascii="Times New Roman" w:hAnsi="Times New Roman" w:cs="Times New Roman"/>
                <w:sz w:val="24"/>
                <w:szCs w:val="24"/>
                <w:lang w:val="ro-RO" w:bidi="ar-JO"/>
              </w:rPr>
              <w:t>de pacienţi</w:t>
            </w:r>
            <w:r w:rsidRPr="00993E14">
              <w:rPr>
                <w:rFonts w:ascii="Times New Roman" w:hAnsi="Times New Roman" w:cs="Times New Roman"/>
                <w:sz w:val="24"/>
                <w:szCs w:val="24"/>
                <w:lang w:val="ro-RO" w:bidi="ar-JO"/>
              </w:rPr>
              <w:t xml:space="preserve"> (</w:t>
            </w:r>
            <w:r w:rsidR="007A0F78" w:rsidRPr="00993E14">
              <w:rPr>
                <w:rFonts w:ascii="Times New Roman" w:hAnsi="Times New Roman" w:cs="Times New Roman"/>
                <w:sz w:val="24"/>
                <w:szCs w:val="24"/>
                <w:lang w:val="ro-RO" w:bidi="ar-JO"/>
              </w:rPr>
              <w:t xml:space="preserve">copii, persoane </w:t>
            </w:r>
            <w:r w:rsidRPr="00993E14">
              <w:rPr>
                <w:rFonts w:ascii="Times New Roman" w:hAnsi="Times New Roman" w:cs="Times New Roman"/>
                <w:sz w:val="24"/>
                <w:szCs w:val="24"/>
                <w:lang w:val="ro-RO" w:bidi="ar-JO"/>
              </w:rPr>
              <w:t xml:space="preserve">cu obezitate şi femeile de vârsta fertilă). </w:t>
            </w:r>
            <w:r w:rsidR="00562A1C" w:rsidRPr="00993E14">
              <w:rPr>
                <w:rFonts w:ascii="Times New Roman" w:hAnsi="Times New Roman" w:cs="Times New Roman"/>
                <w:b/>
                <w:i/>
                <w:sz w:val="24"/>
                <w:szCs w:val="24"/>
                <w:lang w:val="ro-RO" w:bidi="ar-JO"/>
              </w:rPr>
              <w:t>(clasa de recomandare I)</w:t>
            </w:r>
          </w:p>
        </w:tc>
      </w:tr>
    </w:tbl>
    <w:p w14:paraId="4A606CFE" w14:textId="77777777" w:rsidR="00122332" w:rsidRPr="00312D3A" w:rsidRDefault="00122332" w:rsidP="00E148C7">
      <w:pPr>
        <w:jc w:val="both"/>
        <w:rPr>
          <w:rFonts w:ascii="Times New Roman" w:hAnsi="Times New Roman" w:cs="Times New Roman"/>
          <w:sz w:val="32"/>
          <w:szCs w:val="24"/>
          <w:lang w:val="ro-RO" w:bidi="ar-JO"/>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93E14" w:rsidRPr="00324D0C" w14:paraId="0C8C78DC" w14:textId="77777777" w:rsidTr="00651694">
        <w:tc>
          <w:tcPr>
            <w:tcW w:w="9923" w:type="dxa"/>
          </w:tcPr>
          <w:p w14:paraId="70421819" w14:textId="77777777" w:rsidR="00122332" w:rsidRPr="00993E14" w:rsidRDefault="00122332" w:rsidP="00E148C7">
            <w:pPr>
              <w:spacing w:after="120"/>
              <w:ind w:left="457"/>
              <w:jc w:val="both"/>
              <w:rPr>
                <w:rFonts w:ascii="Times New Roman" w:hAnsi="Times New Roman" w:cs="Times New Roman"/>
                <w:b/>
                <w:i/>
                <w:sz w:val="24"/>
                <w:szCs w:val="24"/>
                <w:lang w:val="ro-RO" w:bidi="ar-JO"/>
              </w:rPr>
            </w:pPr>
            <w:r w:rsidRPr="00993E14">
              <w:rPr>
                <w:rFonts w:ascii="Times New Roman" w:hAnsi="Times New Roman" w:cs="Times New Roman"/>
                <w:b/>
                <w:sz w:val="24"/>
                <w:szCs w:val="24"/>
                <w:lang w:val="ro-RO" w:bidi="ar-JO"/>
              </w:rPr>
              <w:t xml:space="preserve">Caseta 26. </w:t>
            </w:r>
            <w:r w:rsidRPr="00993E14">
              <w:rPr>
                <w:rFonts w:ascii="Times New Roman" w:hAnsi="Times New Roman" w:cs="Times New Roman"/>
                <w:b/>
                <w:i/>
                <w:sz w:val="24"/>
                <w:szCs w:val="24"/>
                <w:lang w:val="ro-RO" w:bidi="ar-JO"/>
              </w:rPr>
              <w:t>Procedeul apendicectomiei laparoscopice</w:t>
            </w:r>
            <w:r w:rsidRPr="00993E14">
              <w:rPr>
                <w:rFonts w:ascii="Times New Roman" w:hAnsi="Times New Roman" w:cs="Times New Roman"/>
                <w:sz w:val="24"/>
                <w:szCs w:val="24"/>
                <w:lang w:val="ro-RO" w:bidi="ar-JO"/>
              </w:rPr>
              <w:t xml:space="preserve"> </w:t>
            </w:r>
            <w:r w:rsidRPr="00993E14">
              <w:rPr>
                <w:rFonts w:ascii="Times New Roman" w:hAnsi="Times New Roman" w:cs="Times New Roman"/>
                <w:b/>
                <w:i/>
                <w:sz w:val="24"/>
                <w:szCs w:val="24"/>
                <w:lang w:val="ro-RO" w:bidi="ar-JO"/>
              </w:rPr>
              <w:t>convenţionale</w:t>
            </w:r>
            <w:r w:rsidR="00651694" w:rsidRPr="00993E14">
              <w:rPr>
                <w:rFonts w:ascii="Times New Roman" w:hAnsi="Times New Roman" w:cs="Times New Roman"/>
                <w:b/>
                <w:i/>
                <w:sz w:val="24"/>
                <w:szCs w:val="24"/>
                <w:lang w:val="ro-RO" w:bidi="ar-JO"/>
              </w:rPr>
              <w:t>.</w:t>
            </w:r>
            <w:r w:rsidR="00AB792E" w:rsidRPr="00993E14">
              <w:rPr>
                <w:rFonts w:ascii="Times New Roman" w:hAnsi="Times New Roman" w:cs="Times New Roman"/>
                <w:b/>
                <w:i/>
                <w:sz w:val="24"/>
                <w:szCs w:val="24"/>
                <w:lang w:val="ro-RO" w:bidi="ar-JO"/>
              </w:rPr>
              <w:t xml:space="preserve"> (clasa de recomandare IIb)</w:t>
            </w:r>
          </w:p>
          <w:p w14:paraId="32A37064" w14:textId="77777777" w:rsidR="00122332" w:rsidRPr="00993E14" w:rsidRDefault="00122332" w:rsidP="00E148C7">
            <w:pPr>
              <w:numPr>
                <w:ilvl w:val="0"/>
                <w:numId w:val="57"/>
              </w:numPr>
              <w:tabs>
                <w:tab w:val="clear" w:pos="720"/>
              </w:tabs>
              <w:spacing w:after="120"/>
              <w:ind w:left="459" w:hanging="459"/>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În cazul apendicectomiei laparoscopice convenţionale sunt folosite 3 porturi pentru plasarea trocarelor şi instrumentelor în abdomen. Iniţial se introduce laparoscopul prin portul ombilical (paraombilical</w:t>
            </w:r>
            <w:r w:rsidR="00643EF9" w:rsidRPr="00993E14">
              <w:rPr>
                <w:rFonts w:ascii="Times New Roman" w:hAnsi="Times New Roman" w:cs="Times New Roman"/>
                <w:sz w:val="24"/>
                <w:szCs w:val="24"/>
                <w:lang w:val="ro-RO" w:bidi="ar-JO"/>
              </w:rPr>
              <w:t>) de 5-12 mm în diametru, urmat</w:t>
            </w:r>
            <w:r w:rsidRPr="00993E14">
              <w:rPr>
                <w:rFonts w:ascii="Times New Roman" w:hAnsi="Times New Roman" w:cs="Times New Roman"/>
                <w:sz w:val="24"/>
                <w:szCs w:val="24"/>
                <w:lang w:val="ro-RO" w:bidi="ar-JO"/>
              </w:rPr>
              <w:t xml:space="preserve"> </w:t>
            </w:r>
            <w:r w:rsidR="00643EF9" w:rsidRPr="00993E14">
              <w:rPr>
                <w:rFonts w:ascii="Times New Roman" w:hAnsi="Times New Roman" w:cs="Times New Roman"/>
                <w:sz w:val="24"/>
                <w:szCs w:val="24"/>
                <w:lang w:val="ro-RO" w:bidi="ar-JO"/>
              </w:rPr>
              <w:t>de</w:t>
            </w:r>
            <w:r w:rsidRPr="00993E14">
              <w:rPr>
                <w:rFonts w:ascii="Times New Roman" w:hAnsi="Times New Roman" w:cs="Times New Roman"/>
                <w:sz w:val="24"/>
                <w:szCs w:val="24"/>
                <w:lang w:val="ro-RO" w:bidi="ar-JO"/>
              </w:rPr>
              <w:t xml:space="preserve"> aplicarea pneumoperitoneului;</w:t>
            </w:r>
          </w:p>
          <w:p w14:paraId="431B892A" w14:textId="77777777" w:rsidR="00122332" w:rsidRPr="00993E14" w:rsidRDefault="00122332" w:rsidP="00E148C7">
            <w:pPr>
              <w:numPr>
                <w:ilvl w:val="0"/>
                <w:numId w:val="57"/>
              </w:numPr>
              <w:tabs>
                <w:tab w:val="clear" w:pos="720"/>
              </w:tabs>
              <w:spacing w:after="120"/>
              <w:ind w:left="459" w:hanging="459"/>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Apoi se instalează 2 trocare de 5 mm pentru instrumentele </w:t>
            </w:r>
            <w:r w:rsidR="00643EF9" w:rsidRPr="00993E14">
              <w:rPr>
                <w:rFonts w:ascii="Times New Roman" w:hAnsi="Times New Roman" w:cs="Times New Roman"/>
                <w:sz w:val="24"/>
                <w:szCs w:val="24"/>
                <w:lang w:val="ro-RO" w:bidi="ar-JO"/>
              </w:rPr>
              <w:t>cu care se va opera</w:t>
            </w:r>
            <w:r w:rsidRPr="00993E14">
              <w:rPr>
                <w:rFonts w:ascii="Times New Roman" w:hAnsi="Times New Roman" w:cs="Times New Roman"/>
                <w:sz w:val="24"/>
                <w:szCs w:val="24"/>
                <w:lang w:val="ro-RO" w:bidi="ar-JO"/>
              </w:rPr>
              <w:t xml:space="preserve"> în puncte variabile, în funcţie de situaţi</w:t>
            </w:r>
            <w:r w:rsidR="00643EF9" w:rsidRPr="00993E14">
              <w:rPr>
                <w:rFonts w:ascii="Times New Roman" w:hAnsi="Times New Roman" w:cs="Times New Roman"/>
                <w:sz w:val="24"/>
                <w:szCs w:val="24"/>
                <w:lang w:val="ro-RO" w:bidi="ar-JO"/>
              </w:rPr>
              <w:t>a</w:t>
            </w:r>
            <w:r w:rsidRPr="00993E14">
              <w:rPr>
                <w:rFonts w:ascii="Times New Roman" w:hAnsi="Times New Roman" w:cs="Times New Roman"/>
                <w:sz w:val="24"/>
                <w:szCs w:val="24"/>
                <w:lang w:val="ro-RO" w:bidi="ar-JO"/>
              </w:rPr>
              <w:t xml:space="preserve"> clinico-anatomică, precum şi preferinţele şi abilităţile chirurgului. Cele mai utilizate locuri pentru plasarea trocarelor sunt următoarele: (1) cadranul inferior stâng şi regiunea suprapubiană, sau (2) cadranul inferior stâng şi cadranul inferior drept, sau (3) regiunea suprapubiană şi cadranul inferior drept. Astfel, trocarele sunt plasate respectând regul</w:t>
            </w:r>
            <w:r w:rsidR="00643EF9" w:rsidRPr="00993E14">
              <w:rPr>
                <w:rFonts w:ascii="Times New Roman" w:hAnsi="Times New Roman" w:cs="Times New Roman"/>
                <w:sz w:val="24"/>
                <w:szCs w:val="24"/>
                <w:lang w:val="ro-RO" w:bidi="ar-JO"/>
              </w:rPr>
              <w:t>a</w:t>
            </w:r>
            <w:r w:rsidRPr="00993E14">
              <w:rPr>
                <w:rFonts w:ascii="Times New Roman" w:hAnsi="Times New Roman" w:cs="Times New Roman"/>
                <w:sz w:val="24"/>
                <w:szCs w:val="24"/>
                <w:lang w:val="ro-RO" w:bidi="ar-JO"/>
              </w:rPr>
              <w:t xml:space="preserve"> de triangulaţie, cu apendicele situat la vârful triunghiului format din trocare;</w:t>
            </w:r>
          </w:p>
          <w:p w14:paraId="1269EC1F" w14:textId="77777777" w:rsidR="00122332" w:rsidRPr="00993E14" w:rsidRDefault="00122332" w:rsidP="00E148C7">
            <w:pPr>
              <w:numPr>
                <w:ilvl w:val="0"/>
                <w:numId w:val="57"/>
              </w:numPr>
              <w:tabs>
                <w:tab w:val="clear" w:pos="720"/>
              </w:tabs>
              <w:spacing w:after="120"/>
              <w:ind w:left="459" w:hanging="459"/>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În primul rând se efectuează disecţia în zona între apendicele vermiform şi structurile adiacente;</w:t>
            </w:r>
          </w:p>
          <w:p w14:paraId="04942F44" w14:textId="77777777" w:rsidR="00122332" w:rsidRPr="00993E14" w:rsidRDefault="00122332" w:rsidP="00E148C7">
            <w:pPr>
              <w:numPr>
                <w:ilvl w:val="0"/>
                <w:numId w:val="57"/>
              </w:numPr>
              <w:tabs>
                <w:tab w:val="clear" w:pos="720"/>
              </w:tabs>
              <w:spacing w:after="120"/>
              <w:ind w:left="459" w:hanging="459"/>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Ligaturarea, suturarea sau clamparea cu secţiunea ulterioară a mezoapendicelui;</w:t>
            </w:r>
          </w:p>
          <w:p w14:paraId="43E5FA8D" w14:textId="77777777" w:rsidR="00122332" w:rsidRPr="00993E14" w:rsidRDefault="00122332" w:rsidP="00E148C7">
            <w:pPr>
              <w:numPr>
                <w:ilvl w:val="0"/>
                <w:numId w:val="57"/>
              </w:numPr>
              <w:tabs>
                <w:tab w:val="clear" w:pos="720"/>
              </w:tabs>
              <w:spacing w:after="120"/>
              <w:ind w:left="459" w:hanging="459"/>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Baza apendicelui este ligaturată, pentru siguranţă sunt aplicate două noduri lângă baza apendicelui şi unul – la distanţă. De</w:t>
            </w:r>
            <w:r w:rsidR="00EF630F" w:rsidRPr="00993E14">
              <w:rPr>
                <w:rFonts w:ascii="Times New Roman" w:hAnsi="Times New Roman" w:cs="Times New Roman"/>
                <w:sz w:val="24"/>
                <w:szCs w:val="24"/>
                <w:lang w:val="ro-RO" w:bidi="ar-JO"/>
              </w:rPr>
              <w:t xml:space="preserve"> </w:t>
            </w:r>
            <w:r w:rsidRPr="00993E14">
              <w:rPr>
                <w:rFonts w:ascii="Times New Roman" w:hAnsi="Times New Roman" w:cs="Times New Roman"/>
                <w:sz w:val="24"/>
                <w:szCs w:val="24"/>
                <w:lang w:val="ro-RO" w:bidi="ar-JO"/>
              </w:rPr>
              <w:t>asemenea</w:t>
            </w:r>
            <w:r w:rsidR="00EF630F" w:rsidRPr="00993E14">
              <w:rPr>
                <w:rFonts w:ascii="Times New Roman" w:hAnsi="Times New Roman" w:cs="Times New Roman"/>
                <w:sz w:val="24"/>
                <w:szCs w:val="24"/>
                <w:lang w:val="ro-RO" w:bidi="ar-JO"/>
              </w:rPr>
              <w:t>,</w:t>
            </w:r>
            <w:r w:rsidRPr="00993E14">
              <w:rPr>
                <w:rFonts w:ascii="Times New Roman" w:hAnsi="Times New Roman" w:cs="Times New Roman"/>
                <w:sz w:val="24"/>
                <w:szCs w:val="24"/>
                <w:lang w:val="ro-RO" w:bidi="ar-JO"/>
              </w:rPr>
              <w:t xml:space="preserve"> pentru obturarea bontului apendic</w:t>
            </w:r>
            <w:r w:rsidR="00EF630F" w:rsidRPr="00993E14">
              <w:rPr>
                <w:rFonts w:ascii="Times New Roman" w:hAnsi="Times New Roman" w:cs="Times New Roman"/>
                <w:sz w:val="24"/>
                <w:szCs w:val="24"/>
                <w:lang w:val="ro-RO" w:bidi="ar-JO"/>
              </w:rPr>
              <w:t>ular pot fi utilizate staplere</w:t>
            </w:r>
            <w:r w:rsidRPr="00993E14">
              <w:rPr>
                <w:rFonts w:ascii="Times New Roman" w:hAnsi="Times New Roman" w:cs="Times New Roman"/>
                <w:sz w:val="24"/>
                <w:szCs w:val="24"/>
                <w:lang w:val="ro-RO" w:bidi="ar-JO"/>
              </w:rPr>
              <w:t xml:space="preserve"> laparoscopice (</w:t>
            </w:r>
            <w:r w:rsidRPr="00993E14">
              <w:rPr>
                <w:rFonts w:ascii="Times New Roman" w:hAnsi="Times New Roman" w:cs="Times New Roman"/>
                <w:i/>
                <w:sz w:val="24"/>
                <w:szCs w:val="24"/>
                <w:lang w:val="ro-RO" w:bidi="ar-JO"/>
              </w:rPr>
              <w:t>Endo-GIA</w:t>
            </w:r>
            <w:r w:rsidRPr="00993E14">
              <w:rPr>
                <w:rFonts w:ascii="Times New Roman" w:hAnsi="Times New Roman" w:cs="Times New Roman"/>
                <w:sz w:val="24"/>
                <w:szCs w:val="24"/>
                <w:lang w:val="ro-RO" w:bidi="ar-JO"/>
              </w:rPr>
              <w:t>)</w:t>
            </w:r>
            <w:r w:rsidR="00EF630F" w:rsidRPr="00993E14">
              <w:rPr>
                <w:rFonts w:ascii="Times New Roman" w:hAnsi="Times New Roman" w:cs="Times New Roman"/>
                <w:sz w:val="24"/>
                <w:szCs w:val="24"/>
                <w:lang w:val="ro-RO" w:bidi="ar-JO"/>
              </w:rPr>
              <w:t>, dispozitive pentru ligaturare</w:t>
            </w:r>
            <w:r w:rsidRPr="00993E14">
              <w:rPr>
                <w:rFonts w:ascii="Times New Roman" w:hAnsi="Times New Roman" w:cs="Times New Roman"/>
                <w:sz w:val="24"/>
                <w:szCs w:val="24"/>
                <w:lang w:val="ro-RO" w:bidi="ar-JO"/>
              </w:rPr>
              <w:t xml:space="preserve"> intracavitară (</w:t>
            </w:r>
            <w:r w:rsidRPr="00993E14">
              <w:rPr>
                <w:rFonts w:ascii="Times New Roman" w:hAnsi="Times New Roman" w:cs="Times New Roman"/>
                <w:i/>
                <w:sz w:val="24"/>
                <w:szCs w:val="24"/>
                <w:lang w:val="ro-RO" w:bidi="ar-JO"/>
              </w:rPr>
              <w:t>Endoloop</w:t>
            </w:r>
            <w:r w:rsidRPr="00993E14">
              <w:rPr>
                <w:rFonts w:ascii="Times New Roman" w:hAnsi="Times New Roman" w:cs="Times New Roman"/>
                <w:sz w:val="24"/>
                <w:szCs w:val="24"/>
                <w:lang w:val="ro-RO" w:bidi="ar-JO"/>
              </w:rPr>
              <w:t xml:space="preserve">) sau clipse laparoscopice </w:t>
            </w:r>
            <w:r w:rsidR="00312ACF" w:rsidRPr="00993E14">
              <w:rPr>
                <w:rFonts w:ascii="Times New Roman" w:hAnsi="Times New Roman" w:cs="Times New Roman"/>
                <w:sz w:val="24"/>
                <w:szCs w:val="24"/>
                <w:lang w:val="ro-RO" w:bidi="ar-JO"/>
              </w:rPr>
              <w:t xml:space="preserve">blocabile </w:t>
            </w:r>
            <w:r w:rsidRPr="00993E14">
              <w:rPr>
                <w:rFonts w:ascii="Times New Roman" w:hAnsi="Times New Roman" w:cs="Times New Roman"/>
                <w:sz w:val="24"/>
                <w:szCs w:val="24"/>
                <w:lang w:val="ro-RO" w:bidi="ar-JO"/>
              </w:rPr>
              <w:t>de dimensiuni mari</w:t>
            </w:r>
            <w:r w:rsidR="004A186F" w:rsidRPr="00993E14">
              <w:rPr>
                <w:rFonts w:ascii="Times New Roman" w:hAnsi="Times New Roman" w:cs="Times New Roman"/>
                <w:sz w:val="24"/>
                <w:szCs w:val="24"/>
                <w:lang w:val="ro-RO" w:bidi="ar-JO"/>
              </w:rPr>
              <w:t xml:space="preserve"> </w:t>
            </w:r>
            <w:r w:rsidR="004A186F" w:rsidRPr="00993E14">
              <w:rPr>
                <w:rFonts w:ascii="Times New Roman" w:hAnsi="Times New Roman" w:cs="Times New Roman"/>
                <w:i/>
                <w:sz w:val="24"/>
                <w:szCs w:val="24"/>
                <w:lang w:val="ro-RO" w:bidi="ar-JO"/>
              </w:rPr>
              <w:t>(</w:t>
            </w:r>
            <w:r w:rsidR="00312ACF" w:rsidRPr="00993E14">
              <w:rPr>
                <w:rFonts w:ascii="Times New Roman" w:hAnsi="Times New Roman" w:cs="Times New Roman"/>
                <w:i/>
                <w:sz w:val="24"/>
                <w:szCs w:val="24"/>
                <w:lang w:val="ro-RO" w:bidi="ar-JO"/>
              </w:rPr>
              <w:t>Hemolock Surgical Clips)</w:t>
            </w:r>
            <w:r w:rsidRPr="00993E14">
              <w:rPr>
                <w:rFonts w:ascii="Times New Roman" w:hAnsi="Times New Roman" w:cs="Times New Roman"/>
                <w:sz w:val="24"/>
                <w:szCs w:val="24"/>
                <w:lang w:val="ro-RO" w:bidi="ar-JO"/>
              </w:rPr>
              <w:t>;</w:t>
            </w:r>
          </w:p>
          <w:p w14:paraId="68C9CB90" w14:textId="77777777" w:rsidR="00122332" w:rsidRPr="00993E14" w:rsidRDefault="00122332" w:rsidP="00E148C7">
            <w:pPr>
              <w:numPr>
                <w:ilvl w:val="0"/>
                <w:numId w:val="57"/>
              </w:numPr>
              <w:tabs>
                <w:tab w:val="clear" w:pos="720"/>
              </w:tabs>
              <w:spacing w:after="120"/>
              <w:ind w:left="459" w:hanging="459"/>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Secţionarea apendicelui se efectuează între nodurile (clipse, etc.) aplicate anterior, cu controlul hemostazei la nivelul bontului; </w:t>
            </w:r>
          </w:p>
          <w:p w14:paraId="20933313" w14:textId="77777777" w:rsidR="00122332" w:rsidRPr="00993E14" w:rsidRDefault="00122332" w:rsidP="00E148C7">
            <w:pPr>
              <w:numPr>
                <w:ilvl w:val="0"/>
                <w:numId w:val="57"/>
              </w:numPr>
              <w:tabs>
                <w:tab w:val="clear" w:pos="720"/>
              </w:tabs>
              <w:spacing w:after="120"/>
              <w:ind w:left="459" w:hanging="459"/>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Apendicele vermiform este înlăturat din cavitatea peritoneală prin locul trocarului de 10 mm, evitând contactul cu peretele abdominal, într-un container plastic sau mănuş</w:t>
            </w:r>
            <w:r w:rsidR="00AB256A" w:rsidRPr="00993E14">
              <w:rPr>
                <w:rFonts w:ascii="Times New Roman" w:hAnsi="Times New Roman" w:cs="Times New Roman"/>
                <w:sz w:val="24"/>
                <w:szCs w:val="24"/>
                <w:lang w:val="ro-RO" w:bidi="ar-JO"/>
              </w:rPr>
              <w:t>ă</w:t>
            </w:r>
            <w:r w:rsidRPr="00993E14">
              <w:rPr>
                <w:rFonts w:ascii="Times New Roman" w:hAnsi="Times New Roman" w:cs="Times New Roman"/>
                <w:sz w:val="24"/>
                <w:szCs w:val="24"/>
                <w:lang w:val="ro-RO" w:bidi="ar-JO"/>
              </w:rPr>
              <w:t xml:space="preserve"> chirurgicală; </w:t>
            </w:r>
          </w:p>
          <w:p w14:paraId="5D88226A" w14:textId="77777777" w:rsidR="00122332" w:rsidRDefault="00122332" w:rsidP="00E148C7">
            <w:pPr>
              <w:numPr>
                <w:ilvl w:val="0"/>
                <w:numId w:val="57"/>
              </w:numPr>
              <w:tabs>
                <w:tab w:val="clear" w:pos="720"/>
              </w:tabs>
              <w:spacing w:after="120"/>
              <w:ind w:left="459" w:hanging="459"/>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Dacă pentru extragerea apendicelui este necesară lărgirea aponevrozei, defectul trebuie suturat cu un fir nere</w:t>
            </w:r>
            <w:r w:rsidR="00AB256A" w:rsidRPr="00993E14">
              <w:rPr>
                <w:rFonts w:ascii="Times New Roman" w:hAnsi="Times New Roman" w:cs="Times New Roman"/>
                <w:sz w:val="24"/>
                <w:szCs w:val="24"/>
                <w:lang w:val="ro-RO" w:bidi="ar-JO"/>
              </w:rPr>
              <w:t>s</w:t>
            </w:r>
            <w:r w:rsidRPr="00993E14">
              <w:rPr>
                <w:rFonts w:ascii="Times New Roman" w:hAnsi="Times New Roman" w:cs="Times New Roman"/>
                <w:sz w:val="24"/>
                <w:szCs w:val="24"/>
                <w:lang w:val="ro-RO" w:bidi="ar-JO"/>
              </w:rPr>
              <w:t>orbabil pentru prevenirea herniilor posttroacar.</w:t>
            </w:r>
          </w:p>
          <w:p w14:paraId="4A1B189F" w14:textId="77777777" w:rsidR="00624FB1" w:rsidRPr="00993E14" w:rsidRDefault="00624FB1" w:rsidP="00624FB1">
            <w:pPr>
              <w:spacing w:after="120"/>
              <w:ind w:left="459"/>
              <w:jc w:val="both"/>
              <w:rPr>
                <w:rFonts w:ascii="Times New Roman" w:hAnsi="Times New Roman" w:cs="Times New Roman"/>
                <w:sz w:val="24"/>
                <w:szCs w:val="24"/>
                <w:lang w:val="ro-RO" w:bidi="ar-JO"/>
              </w:rPr>
            </w:pPr>
          </w:p>
        </w:tc>
      </w:tr>
      <w:tr w:rsidR="00993E14" w:rsidRPr="00993E14" w14:paraId="068E823A" w14:textId="77777777" w:rsidTr="001E780E">
        <w:tc>
          <w:tcPr>
            <w:tcW w:w="9923" w:type="dxa"/>
          </w:tcPr>
          <w:p w14:paraId="5BA952B0" w14:textId="77777777" w:rsidR="00122332" w:rsidRPr="00993E14" w:rsidRDefault="00122332" w:rsidP="00E148C7">
            <w:pPr>
              <w:tabs>
                <w:tab w:val="num" w:pos="720"/>
              </w:tabs>
              <w:spacing w:after="120"/>
              <w:ind w:left="457"/>
              <w:jc w:val="both"/>
              <w:rPr>
                <w:rFonts w:ascii="Times New Roman" w:hAnsi="Times New Roman" w:cs="Times New Roman"/>
                <w:b/>
                <w:i/>
                <w:sz w:val="24"/>
                <w:szCs w:val="24"/>
                <w:lang w:val="ro-RO" w:bidi="ar-JO"/>
              </w:rPr>
            </w:pPr>
            <w:r w:rsidRPr="00993E14">
              <w:rPr>
                <w:rFonts w:ascii="Times New Roman" w:hAnsi="Times New Roman" w:cs="Times New Roman"/>
                <w:b/>
                <w:sz w:val="24"/>
                <w:szCs w:val="24"/>
                <w:lang w:val="ro-RO" w:bidi="ar-JO"/>
              </w:rPr>
              <w:lastRenderedPageBreak/>
              <w:t xml:space="preserve">Caseta 27. </w:t>
            </w:r>
            <w:r w:rsidRPr="00993E14">
              <w:rPr>
                <w:rFonts w:ascii="Times New Roman" w:hAnsi="Times New Roman" w:cs="Times New Roman"/>
                <w:b/>
                <w:i/>
                <w:sz w:val="24"/>
                <w:szCs w:val="24"/>
                <w:lang w:val="ro-RO" w:bidi="ar-JO"/>
              </w:rPr>
              <w:t>Alte metode laparoscopice</w:t>
            </w:r>
            <w:r w:rsidR="001E780E" w:rsidRPr="00993E14">
              <w:rPr>
                <w:rFonts w:ascii="Times New Roman" w:hAnsi="Times New Roman" w:cs="Times New Roman"/>
                <w:b/>
                <w:i/>
                <w:sz w:val="24"/>
                <w:szCs w:val="24"/>
                <w:lang w:val="ro-RO" w:bidi="ar-JO"/>
              </w:rPr>
              <w:t>.</w:t>
            </w:r>
          </w:p>
          <w:p w14:paraId="09D60BB9" w14:textId="77777777" w:rsidR="00122332" w:rsidRPr="00993E14" w:rsidRDefault="00122332" w:rsidP="00E148C7">
            <w:pPr>
              <w:spacing w:after="120"/>
              <w:ind w:left="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Actualmente, în afară de apendicectomia laparoscopică convenţională sunt elaborate şi practicate următoarele metode minim invazive:</w:t>
            </w:r>
          </w:p>
          <w:p w14:paraId="738C6D41" w14:textId="77777777" w:rsidR="00122332" w:rsidRPr="00993E14" w:rsidRDefault="00122332" w:rsidP="00E148C7">
            <w:pPr>
              <w:numPr>
                <w:ilvl w:val="0"/>
                <w:numId w:val="62"/>
              </w:numPr>
              <w:tabs>
                <w:tab w:val="num" w:pos="457"/>
              </w:tabs>
              <w:spacing w:after="120"/>
              <w:ind w:left="460" w:hanging="428"/>
              <w:jc w:val="both"/>
              <w:rPr>
                <w:rFonts w:ascii="Times New Roman" w:hAnsi="Times New Roman" w:cs="Times New Roman"/>
                <w:sz w:val="24"/>
                <w:szCs w:val="24"/>
                <w:lang w:val="ro-RO" w:bidi="ar-JO"/>
              </w:rPr>
            </w:pPr>
            <w:r w:rsidRPr="00993E14">
              <w:rPr>
                <w:rFonts w:ascii="Times New Roman" w:hAnsi="Times New Roman" w:cs="Times New Roman"/>
                <w:b/>
                <w:sz w:val="24"/>
                <w:szCs w:val="24"/>
                <w:lang w:val="ro-RO" w:bidi="ar-JO"/>
              </w:rPr>
              <w:t xml:space="preserve">Apendicectomia asistată laparoscopic. </w:t>
            </w:r>
            <w:r w:rsidRPr="00993E14">
              <w:rPr>
                <w:rFonts w:ascii="Times New Roman" w:hAnsi="Times New Roman" w:cs="Times New Roman"/>
                <w:sz w:val="24"/>
                <w:szCs w:val="24"/>
                <w:lang w:val="ro-RO" w:bidi="ar-JO"/>
              </w:rPr>
              <w:t xml:space="preserve">În apendicectomia asistată laparoscopic după ce se ligaturează artera apendiculară şi se secţionează mezoapendicele pe cale laparoscopică, printr-o minilaparotomie se extrage apendicele şi cupola cecului în plagă, şi se practică dubla ligatură, secţiunea apendicelui, sau invaginarea bontului în cec cu sutură în bursă şi în „Z”, şi apoi – introducerea cecului în interiorul cavităţii peritoneale. </w:t>
            </w:r>
            <w:r w:rsidR="00562A1C" w:rsidRPr="00993E14">
              <w:rPr>
                <w:rFonts w:ascii="Times New Roman" w:hAnsi="Times New Roman" w:cs="Times New Roman"/>
                <w:b/>
                <w:i/>
                <w:sz w:val="24"/>
                <w:szCs w:val="24"/>
                <w:lang w:val="ro-RO" w:bidi="ar-JO"/>
              </w:rPr>
              <w:t>(clasa de recomandare IIb)</w:t>
            </w:r>
          </w:p>
          <w:p w14:paraId="6D484787" w14:textId="77777777" w:rsidR="00122332" w:rsidRPr="00993E14" w:rsidRDefault="00122332" w:rsidP="00E148C7">
            <w:pPr>
              <w:numPr>
                <w:ilvl w:val="0"/>
                <w:numId w:val="62"/>
              </w:numPr>
              <w:tabs>
                <w:tab w:val="num" w:pos="457"/>
              </w:tabs>
              <w:spacing w:after="120"/>
              <w:ind w:left="460" w:hanging="428"/>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În </w:t>
            </w:r>
            <w:r w:rsidR="00AB256A" w:rsidRPr="00993E14">
              <w:rPr>
                <w:rFonts w:ascii="Times New Roman" w:hAnsi="Times New Roman" w:cs="Times New Roman"/>
                <w:b/>
                <w:sz w:val="24"/>
                <w:szCs w:val="24"/>
                <w:lang w:val="ro-RO" w:bidi="ar-JO"/>
              </w:rPr>
              <w:t>apendic</w:t>
            </w:r>
            <w:r w:rsidRPr="00993E14">
              <w:rPr>
                <w:rFonts w:ascii="Times New Roman" w:hAnsi="Times New Roman" w:cs="Times New Roman"/>
                <w:b/>
                <w:sz w:val="24"/>
                <w:szCs w:val="24"/>
                <w:lang w:val="ro-RO" w:bidi="ar-JO"/>
              </w:rPr>
              <w:t>ectomi</w:t>
            </w:r>
            <w:r w:rsidR="00AB256A" w:rsidRPr="00993E14">
              <w:rPr>
                <w:rFonts w:ascii="Times New Roman" w:hAnsi="Times New Roman" w:cs="Times New Roman"/>
                <w:b/>
                <w:sz w:val="24"/>
                <w:szCs w:val="24"/>
                <w:lang w:val="ro-RO" w:bidi="ar-JO"/>
              </w:rPr>
              <w:t>a</w:t>
            </w:r>
            <w:r w:rsidRPr="00993E14">
              <w:rPr>
                <w:rFonts w:ascii="Times New Roman" w:hAnsi="Times New Roman" w:cs="Times New Roman"/>
                <w:b/>
                <w:sz w:val="24"/>
                <w:szCs w:val="24"/>
                <w:lang w:val="ro-RO" w:bidi="ar-JO"/>
              </w:rPr>
              <w:t xml:space="preserve"> laparoscopică cu o singură incizie</w:t>
            </w:r>
            <w:r w:rsidRPr="00993E14">
              <w:rPr>
                <w:rFonts w:ascii="Times New Roman" w:hAnsi="Times New Roman" w:cs="Times New Roman"/>
                <w:sz w:val="24"/>
                <w:szCs w:val="24"/>
                <w:lang w:val="ro-RO" w:bidi="ar-JO"/>
              </w:rPr>
              <w:t xml:space="preserve"> dispozitiv</w:t>
            </w:r>
            <w:r w:rsidR="00AB256A" w:rsidRPr="00993E14">
              <w:rPr>
                <w:rFonts w:ascii="Times New Roman" w:hAnsi="Times New Roman" w:cs="Times New Roman"/>
                <w:sz w:val="24"/>
                <w:szCs w:val="24"/>
                <w:lang w:val="ro-RO" w:bidi="ar-JO"/>
              </w:rPr>
              <w:t>ul</w:t>
            </w:r>
            <w:r w:rsidRPr="00993E14">
              <w:rPr>
                <w:rFonts w:ascii="Times New Roman" w:hAnsi="Times New Roman" w:cs="Times New Roman"/>
                <w:sz w:val="24"/>
                <w:szCs w:val="24"/>
                <w:lang w:val="ro-RO" w:bidi="ar-JO"/>
              </w:rPr>
              <w:t xml:space="preserve"> multi-luminal este plasat printr-un singur port transombilical. Prin acest dispozitiv în cavitatea abdominală sunt introduse laparoscopul şi instrumentele special elaborate. Avantajele metodei includ rezultatele cosmetice mai bune, incidenţa redusă a infectării plăgii şi </w:t>
            </w:r>
            <w:r w:rsidR="00AE2835" w:rsidRPr="00993E14">
              <w:rPr>
                <w:rFonts w:ascii="Times New Roman" w:hAnsi="Times New Roman" w:cs="Times New Roman"/>
                <w:sz w:val="24"/>
                <w:szCs w:val="24"/>
                <w:lang w:val="ro-RO" w:bidi="ar-JO"/>
              </w:rPr>
              <w:t xml:space="preserve">a </w:t>
            </w:r>
            <w:r w:rsidRPr="00993E14">
              <w:rPr>
                <w:rFonts w:ascii="Times New Roman" w:hAnsi="Times New Roman" w:cs="Times New Roman"/>
                <w:sz w:val="24"/>
                <w:szCs w:val="24"/>
                <w:lang w:val="ro-RO" w:bidi="ar-JO"/>
              </w:rPr>
              <w:t>herniilor posttrocar, datorită incizi</w:t>
            </w:r>
            <w:r w:rsidR="00AE2835" w:rsidRPr="00993E14">
              <w:rPr>
                <w:rFonts w:ascii="Times New Roman" w:hAnsi="Times New Roman" w:cs="Times New Roman"/>
                <w:sz w:val="24"/>
                <w:szCs w:val="24"/>
                <w:lang w:val="ro-RO" w:bidi="ar-JO"/>
              </w:rPr>
              <w:t>e</w:t>
            </w:r>
            <w:r w:rsidRPr="00993E14">
              <w:rPr>
                <w:rFonts w:ascii="Times New Roman" w:hAnsi="Times New Roman" w:cs="Times New Roman"/>
                <w:sz w:val="24"/>
                <w:szCs w:val="24"/>
                <w:lang w:val="ro-RO" w:bidi="ar-JO"/>
              </w:rPr>
              <w:t>i unice a peretelui abdominal. Studii</w:t>
            </w:r>
            <w:r w:rsidR="00AE2835" w:rsidRPr="00993E14">
              <w:rPr>
                <w:rFonts w:ascii="Times New Roman" w:hAnsi="Times New Roman" w:cs="Times New Roman"/>
                <w:sz w:val="24"/>
                <w:szCs w:val="24"/>
                <w:lang w:val="ro-RO" w:bidi="ar-JO"/>
              </w:rPr>
              <w:t>le</w:t>
            </w:r>
            <w:r w:rsidRPr="00993E14">
              <w:rPr>
                <w:rFonts w:ascii="Times New Roman" w:hAnsi="Times New Roman" w:cs="Times New Roman"/>
                <w:sz w:val="24"/>
                <w:szCs w:val="24"/>
                <w:lang w:val="ro-RO" w:bidi="ar-JO"/>
              </w:rPr>
              <w:t xml:space="preserve"> recente nu au notat diferenţe semnificative </w:t>
            </w:r>
            <w:r w:rsidR="00AE2835" w:rsidRPr="00993E14">
              <w:rPr>
                <w:rFonts w:ascii="Times New Roman" w:hAnsi="Times New Roman" w:cs="Times New Roman"/>
                <w:sz w:val="24"/>
                <w:szCs w:val="24"/>
                <w:lang w:val="ro-RO" w:bidi="ar-JO"/>
              </w:rPr>
              <w:t>ce țin de</w:t>
            </w:r>
            <w:r w:rsidRPr="00993E14">
              <w:rPr>
                <w:rFonts w:ascii="Times New Roman" w:hAnsi="Times New Roman" w:cs="Times New Roman"/>
                <w:sz w:val="24"/>
                <w:szCs w:val="24"/>
                <w:lang w:val="ro-RO" w:bidi="ar-JO"/>
              </w:rPr>
              <w:t xml:space="preserve"> durata operaţiei şi a spitalizării, durer</w:t>
            </w:r>
            <w:r w:rsidR="00AE2835" w:rsidRPr="00993E14">
              <w:rPr>
                <w:rFonts w:ascii="Times New Roman" w:hAnsi="Times New Roman" w:cs="Times New Roman"/>
                <w:sz w:val="24"/>
                <w:szCs w:val="24"/>
                <w:lang w:val="ro-RO" w:bidi="ar-JO"/>
              </w:rPr>
              <w:t>ea</w:t>
            </w:r>
            <w:r w:rsidRPr="00993E14">
              <w:rPr>
                <w:rFonts w:ascii="Times New Roman" w:hAnsi="Times New Roman" w:cs="Times New Roman"/>
                <w:sz w:val="24"/>
                <w:szCs w:val="24"/>
                <w:lang w:val="ro-RO" w:bidi="ar-JO"/>
              </w:rPr>
              <w:t xml:space="preserve"> postoperatorie şi </w:t>
            </w:r>
            <w:r w:rsidR="00AE2835" w:rsidRPr="00993E14">
              <w:rPr>
                <w:rFonts w:ascii="Times New Roman" w:hAnsi="Times New Roman" w:cs="Times New Roman"/>
                <w:sz w:val="24"/>
                <w:szCs w:val="24"/>
                <w:lang w:val="ro-RO" w:bidi="ar-JO"/>
              </w:rPr>
              <w:t xml:space="preserve">rata </w:t>
            </w:r>
            <w:r w:rsidRPr="00993E14">
              <w:rPr>
                <w:rFonts w:ascii="Times New Roman" w:hAnsi="Times New Roman" w:cs="Times New Roman"/>
                <w:sz w:val="24"/>
                <w:szCs w:val="24"/>
                <w:lang w:val="ro-RO" w:bidi="ar-JO"/>
              </w:rPr>
              <w:t>complicaţiilor, comparând apendic</w:t>
            </w:r>
            <w:r w:rsidR="00AE2835" w:rsidRPr="00993E14">
              <w:rPr>
                <w:rFonts w:ascii="Times New Roman" w:hAnsi="Times New Roman" w:cs="Times New Roman"/>
                <w:sz w:val="24"/>
                <w:szCs w:val="24"/>
                <w:lang w:val="ro-RO" w:bidi="ar-JO"/>
              </w:rPr>
              <w:t>ect</w:t>
            </w:r>
            <w:r w:rsidRPr="00993E14">
              <w:rPr>
                <w:rFonts w:ascii="Times New Roman" w:hAnsi="Times New Roman" w:cs="Times New Roman"/>
                <w:sz w:val="24"/>
                <w:szCs w:val="24"/>
                <w:lang w:val="ro-RO" w:bidi="ar-JO"/>
              </w:rPr>
              <w:t xml:space="preserve">omia laparoscopică cu o singură incizie </w:t>
            </w:r>
            <w:r w:rsidR="00AE2835" w:rsidRPr="00993E14">
              <w:rPr>
                <w:rFonts w:ascii="Times New Roman" w:hAnsi="Times New Roman" w:cs="Times New Roman"/>
                <w:i/>
                <w:sz w:val="24"/>
                <w:szCs w:val="24"/>
                <w:lang w:val="ro-RO" w:bidi="ar-JO"/>
              </w:rPr>
              <w:t>versus</w:t>
            </w:r>
            <w:r w:rsidRPr="00993E14">
              <w:rPr>
                <w:rFonts w:ascii="Times New Roman" w:hAnsi="Times New Roman" w:cs="Times New Roman"/>
                <w:sz w:val="24"/>
                <w:szCs w:val="24"/>
                <w:lang w:val="ro-RO" w:bidi="ar-JO"/>
              </w:rPr>
              <w:t xml:space="preserve"> cea convenţională. </w:t>
            </w:r>
            <w:r w:rsidR="00562A1C" w:rsidRPr="00993E14">
              <w:rPr>
                <w:rFonts w:ascii="Times New Roman" w:hAnsi="Times New Roman" w:cs="Times New Roman"/>
                <w:b/>
                <w:i/>
                <w:sz w:val="24"/>
                <w:szCs w:val="24"/>
                <w:lang w:val="ro-RO" w:bidi="ar-JO"/>
              </w:rPr>
              <w:t>(clasa de recomandare III)</w:t>
            </w:r>
          </w:p>
          <w:p w14:paraId="08ECFC0F" w14:textId="77777777" w:rsidR="00122332" w:rsidRPr="00993E14" w:rsidRDefault="00122332" w:rsidP="00E148C7">
            <w:pPr>
              <w:numPr>
                <w:ilvl w:val="0"/>
                <w:numId w:val="62"/>
              </w:numPr>
              <w:tabs>
                <w:tab w:val="num" w:pos="457"/>
              </w:tabs>
              <w:spacing w:after="120"/>
              <w:ind w:left="460" w:hanging="428"/>
              <w:jc w:val="both"/>
              <w:rPr>
                <w:rFonts w:ascii="Times New Roman" w:hAnsi="Times New Roman" w:cs="Times New Roman"/>
                <w:sz w:val="24"/>
                <w:szCs w:val="24"/>
                <w:lang w:val="ro-RO" w:bidi="ar-JO"/>
              </w:rPr>
            </w:pPr>
            <w:r w:rsidRPr="00993E14">
              <w:rPr>
                <w:rFonts w:ascii="Times New Roman" w:hAnsi="Times New Roman" w:cs="Times New Roman"/>
                <w:b/>
                <w:sz w:val="24"/>
                <w:szCs w:val="24"/>
                <w:lang w:val="ro-RO" w:bidi="ar-JO"/>
              </w:rPr>
              <w:t>Chirurgi</w:t>
            </w:r>
            <w:r w:rsidR="00AE2835" w:rsidRPr="00993E14">
              <w:rPr>
                <w:rFonts w:ascii="Times New Roman" w:hAnsi="Times New Roman" w:cs="Times New Roman"/>
                <w:b/>
                <w:sz w:val="24"/>
                <w:szCs w:val="24"/>
                <w:lang w:val="ro-RO" w:bidi="ar-JO"/>
              </w:rPr>
              <w:t>a</w:t>
            </w:r>
            <w:r w:rsidRPr="00993E14">
              <w:rPr>
                <w:rFonts w:ascii="Times New Roman" w:hAnsi="Times New Roman" w:cs="Times New Roman"/>
                <w:b/>
                <w:sz w:val="24"/>
                <w:szCs w:val="24"/>
                <w:lang w:val="ro-RO" w:bidi="ar-JO"/>
              </w:rPr>
              <w:t xml:space="preserve"> endoscopică transluminală prin orificiile naturale</w:t>
            </w:r>
            <w:r w:rsidRPr="00993E14">
              <w:rPr>
                <w:rFonts w:ascii="Times New Roman" w:hAnsi="Times New Roman" w:cs="Times New Roman"/>
                <w:sz w:val="24"/>
                <w:szCs w:val="24"/>
                <w:lang w:val="ro-RO" w:bidi="ar-JO"/>
              </w:rPr>
              <w:t xml:space="preserve"> (NOTES) reprezintă ultimul pas al chirurgiei minim invazive şi utilizează endoscop</w:t>
            </w:r>
            <w:r w:rsidR="00B22754" w:rsidRPr="00993E14">
              <w:rPr>
                <w:rFonts w:ascii="Times New Roman" w:hAnsi="Times New Roman" w:cs="Times New Roman"/>
                <w:sz w:val="24"/>
                <w:szCs w:val="24"/>
                <w:lang w:val="ro-RO" w:bidi="ar-JO"/>
              </w:rPr>
              <w:t>ul</w:t>
            </w:r>
            <w:r w:rsidRPr="00993E14">
              <w:rPr>
                <w:rFonts w:ascii="Times New Roman" w:hAnsi="Times New Roman" w:cs="Times New Roman"/>
                <w:sz w:val="24"/>
                <w:szCs w:val="24"/>
                <w:lang w:val="ro-RO" w:bidi="ar-JO"/>
              </w:rPr>
              <w:t xml:space="preserve"> multicanal. Accesul în cavitatea peritoneală se obţine prin orificiile naturale, precum vaginul, rectul, stomacul şi vezica urinară. Prima apendicectomie transgastrică a fost efectuată încă în 2004. Actualmente la pacientele de gen feminin în cazul </w:t>
            </w:r>
            <w:r w:rsidR="00005CDD" w:rsidRPr="00993E14">
              <w:rPr>
                <w:rFonts w:ascii="Times New Roman" w:hAnsi="Times New Roman" w:cs="Times New Roman"/>
                <w:sz w:val="24"/>
                <w:szCs w:val="24"/>
                <w:lang w:val="ro-RO" w:bidi="ar-JO"/>
              </w:rPr>
              <w:t>AA</w:t>
            </w:r>
            <w:r w:rsidRPr="00993E14">
              <w:rPr>
                <w:rFonts w:ascii="Times New Roman" w:hAnsi="Times New Roman" w:cs="Times New Roman"/>
                <w:sz w:val="24"/>
                <w:szCs w:val="24"/>
                <w:lang w:val="ro-RO" w:bidi="ar-JO"/>
              </w:rPr>
              <w:t xml:space="preserve"> mai frecvent se utilizează abordare</w:t>
            </w:r>
            <w:r w:rsidR="00B22754" w:rsidRPr="00993E14">
              <w:rPr>
                <w:rFonts w:ascii="Times New Roman" w:hAnsi="Times New Roman" w:cs="Times New Roman"/>
                <w:sz w:val="24"/>
                <w:szCs w:val="24"/>
                <w:lang w:val="ro-RO" w:bidi="ar-JO"/>
              </w:rPr>
              <w:t>a</w:t>
            </w:r>
            <w:r w:rsidRPr="00993E14">
              <w:rPr>
                <w:rFonts w:ascii="Times New Roman" w:hAnsi="Times New Roman" w:cs="Times New Roman"/>
                <w:sz w:val="24"/>
                <w:szCs w:val="24"/>
                <w:lang w:val="ro-RO" w:bidi="ar-JO"/>
              </w:rPr>
              <w:t xml:space="preserve"> transvaginală. </w:t>
            </w:r>
            <w:r w:rsidR="00562A1C" w:rsidRPr="00993E14">
              <w:rPr>
                <w:rFonts w:ascii="Times New Roman" w:hAnsi="Times New Roman" w:cs="Times New Roman"/>
                <w:b/>
                <w:i/>
                <w:sz w:val="24"/>
                <w:szCs w:val="24"/>
                <w:lang w:val="ro-RO" w:bidi="ar-JO"/>
              </w:rPr>
              <w:t>(clasa de recomandare III)</w:t>
            </w:r>
          </w:p>
        </w:tc>
      </w:tr>
    </w:tbl>
    <w:p w14:paraId="24269615" w14:textId="77777777" w:rsidR="00B34B66" w:rsidRPr="00993E14" w:rsidRDefault="00B34B66" w:rsidP="00E148C7">
      <w:pPr>
        <w:jc w:val="both"/>
        <w:rPr>
          <w:rFonts w:ascii="Times New Roman" w:hAnsi="Times New Roman" w:cs="Times New Roman"/>
          <w:sz w:val="24"/>
          <w:lang w:val="ro-RO" w:bidi="ar-JO"/>
        </w:rPr>
      </w:pPr>
    </w:p>
    <w:p w14:paraId="77586124" w14:textId="77777777" w:rsidR="001E5668" w:rsidRPr="00993E14" w:rsidRDefault="001E5668" w:rsidP="00E148C7">
      <w:pPr>
        <w:spacing w:after="120"/>
        <w:jc w:val="both"/>
        <w:rPr>
          <w:rFonts w:ascii="Times New Roman" w:hAnsi="Times New Roman" w:cs="Times New Roman"/>
          <w:b/>
          <w:i/>
          <w:sz w:val="28"/>
          <w:lang w:val="ro-RO" w:bidi="ar-JO"/>
        </w:rPr>
      </w:pPr>
      <w:r w:rsidRPr="00993E14">
        <w:rPr>
          <w:rFonts w:ascii="Times New Roman" w:hAnsi="Times New Roman" w:cs="Times New Roman"/>
          <w:b/>
          <w:i/>
          <w:sz w:val="28"/>
          <w:szCs w:val="24"/>
          <w:lang w:val="ro-RO" w:bidi="ar-JO"/>
        </w:rPr>
        <w:t xml:space="preserve">C.2.4.8.2.4.3. </w:t>
      </w:r>
      <w:r w:rsidRPr="00993E14">
        <w:rPr>
          <w:rFonts w:ascii="Times New Roman" w:hAnsi="Times New Roman" w:cs="Times New Roman"/>
          <w:b/>
          <w:bCs/>
          <w:i/>
          <w:sz w:val="28"/>
          <w:lang w:val="ro-RO" w:bidi="ar-JO"/>
        </w:rPr>
        <w:t>Terapia endoscopică retrogradă a apendicitei</w:t>
      </w:r>
      <w:r w:rsidRPr="00993E14">
        <w:rPr>
          <w:rFonts w:ascii="Times New Roman" w:hAnsi="Times New Roman" w:cs="Times New Roman"/>
          <w:b/>
          <w:i/>
          <w:sz w:val="28"/>
          <w:lang w:val="ro-RO" w:bidi="ar-JO"/>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93E14" w:rsidRPr="00324D0C" w14:paraId="28ACC23C" w14:textId="77777777" w:rsidTr="001E780E">
        <w:tc>
          <w:tcPr>
            <w:tcW w:w="9923" w:type="dxa"/>
          </w:tcPr>
          <w:p w14:paraId="1493A727" w14:textId="77777777" w:rsidR="001E5668" w:rsidRPr="00993E14" w:rsidRDefault="001E5668" w:rsidP="00E148C7">
            <w:pPr>
              <w:spacing w:after="120"/>
              <w:ind w:firstLine="494"/>
              <w:jc w:val="both"/>
              <w:rPr>
                <w:rFonts w:ascii="Times New Roman" w:hAnsi="Times New Roman" w:cs="Times New Roman"/>
                <w:b/>
                <w:i/>
                <w:sz w:val="24"/>
                <w:szCs w:val="24"/>
                <w:lang w:val="ro-RO" w:bidi="ar-JO"/>
              </w:rPr>
            </w:pPr>
            <w:r w:rsidRPr="00993E14">
              <w:rPr>
                <w:rFonts w:ascii="Times New Roman" w:hAnsi="Times New Roman" w:cs="Times New Roman"/>
                <w:b/>
                <w:sz w:val="24"/>
                <w:szCs w:val="24"/>
                <w:lang w:val="ro-RO" w:bidi="ar-JO"/>
              </w:rPr>
              <w:t>Caseta 2</w:t>
            </w:r>
            <w:r w:rsidR="006B7E36" w:rsidRPr="00993E14">
              <w:rPr>
                <w:rFonts w:ascii="Times New Roman" w:hAnsi="Times New Roman" w:cs="Times New Roman"/>
                <w:b/>
                <w:sz w:val="24"/>
                <w:szCs w:val="24"/>
                <w:lang w:val="ro-RO" w:bidi="ar-JO"/>
              </w:rPr>
              <w:t>8</w:t>
            </w:r>
            <w:r w:rsidRPr="00993E14">
              <w:rPr>
                <w:rFonts w:ascii="Times New Roman" w:hAnsi="Times New Roman" w:cs="Times New Roman"/>
                <w:b/>
                <w:sz w:val="24"/>
                <w:szCs w:val="24"/>
                <w:lang w:val="ro-RO" w:bidi="ar-JO"/>
              </w:rPr>
              <w:t>.</w:t>
            </w:r>
            <w:r w:rsidRPr="00993E14">
              <w:rPr>
                <w:rFonts w:ascii="Times New Roman" w:hAnsi="Times New Roman" w:cs="Times New Roman"/>
                <w:b/>
                <w:i/>
                <w:sz w:val="28"/>
                <w:lang w:val="ro-RO" w:bidi="ar-JO"/>
              </w:rPr>
              <w:t xml:space="preserve"> </w:t>
            </w:r>
            <w:r w:rsidRPr="00993E14">
              <w:rPr>
                <w:rFonts w:ascii="Times New Roman" w:hAnsi="Times New Roman" w:cs="Times New Roman"/>
                <w:b/>
                <w:i/>
                <w:sz w:val="24"/>
                <w:szCs w:val="24"/>
                <w:lang w:val="ro-RO" w:bidi="ar-JO"/>
              </w:rPr>
              <w:t>Terapia endoscopică retrogradă a apendicitei</w:t>
            </w:r>
            <w:r w:rsidR="001E780E" w:rsidRPr="00993E14">
              <w:rPr>
                <w:rFonts w:ascii="Times New Roman" w:hAnsi="Times New Roman" w:cs="Times New Roman"/>
                <w:b/>
                <w:i/>
                <w:sz w:val="24"/>
                <w:szCs w:val="24"/>
                <w:lang w:val="ro-RO" w:bidi="ar-JO"/>
              </w:rPr>
              <w:t>.</w:t>
            </w:r>
            <w:r w:rsidRPr="00993E14">
              <w:rPr>
                <w:rFonts w:ascii="Times New Roman" w:hAnsi="Times New Roman" w:cs="Times New Roman"/>
                <w:b/>
                <w:i/>
                <w:sz w:val="24"/>
                <w:szCs w:val="24"/>
                <w:lang w:val="ro-RO" w:bidi="ar-JO"/>
              </w:rPr>
              <w:t xml:space="preserve"> </w:t>
            </w:r>
            <w:r w:rsidR="001E780E" w:rsidRPr="00993E14">
              <w:rPr>
                <w:rFonts w:ascii="Times New Roman" w:hAnsi="Times New Roman" w:cs="Times New Roman"/>
                <w:b/>
                <w:i/>
                <w:sz w:val="24"/>
                <w:szCs w:val="24"/>
                <w:lang w:val="ro-RO" w:bidi="ar-JO"/>
              </w:rPr>
              <w:t>(clasa de recomandare III)</w:t>
            </w:r>
          </w:p>
          <w:p w14:paraId="7F804D6B" w14:textId="77777777" w:rsidR="001E5668" w:rsidRPr="00993E14" w:rsidRDefault="001E5668" w:rsidP="00E148C7">
            <w:pPr>
              <w:numPr>
                <w:ilvl w:val="0"/>
                <w:numId w:val="77"/>
              </w:numPr>
              <w:tabs>
                <w:tab w:val="left" w:pos="457"/>
              </w:tabs>
              <w:spacing w:after="120"/>
              <w:ind w:left="459" w:hanging="425"/>
              <w:jc w:val="both"/>
              <w:rPr>
                <w:rFonts w:ascii="Times New Roman" w:hAnsi="Times New Roman" w:cs="Times New Roman"/>
                <w:sz w:val="24"/>
                <w:lang w:val="ro-RO" w:bidi="ar-JO"/>
              </w:rPr>
            </w:pPr>
            <w:r w:rsidRPr="00993E14">
              <w:rPr>
                <w:rFonts w:ascii="Times New Roman" w:hAnsi="Times New Roman" w:cs="Times New Roman"/>
                <w:sz w:val="24"/>
                <w:lang w:val="ro-RO" w:bidi="ar-JO"/>
              </w:rPr>
              <w:t xml:space="preserve">Terapia endoscopică retrogradă a apendicitei (ERAT, engl. </w:t>
            </w:r>
            <w:r w:rsidRPr="00993E14">
              <w:rPr>
                <w:rFonts w:ascii="Times New Roman" w:hAnsi="Times New Roman" w:cs="Times New Roman"/>
                <w:i/>
                <w:iCs/>
                <w:sz w:val="24"/>
                <w:lang w:val="ro-RO" w:bidi="ar-JO"/>
              </w:rPr>
              <w:t xml:space="preserve">Endoscopic retrograde appendicitis therapy) – </w:t>
            </w:r>
            <w:r w:rsidRPr="00993E14">
              <w:rPr>
                <w:rFonts w:ascii="Times New Roman" w:hAnsi="Times New Roman" w:cs="Times New Roman"/>
                <w:sz w:val="24"/>
                <w:lang w:val="ro-RO" w:bidi="ar-JO"/>
              </w:rPr>
              <w:t xml:space="preserve">o metodă nouă, non-operatorie si minim invaziva care a început abia recent să fie introdusă în practica clinică; </w:t>
            </w:r>
          </w:p>
          <w:p w14:paraId="7827024C" w14:textId="77777777" w:rsidR="001E5668" w:rsidRPr="00993E14" w:rsidRDefault="001E5668" w:rsidP="00E148C7">
            <w:pPr>
              <w:numPr>
                <w:ilvl w:val="0"/>
                <w:numId w:val="77"/>
              </w:numPr>
              <w:tabs>
                <w:tab w:val="left" w:pos="457"/>
              </w:tabs>
              <w:spacing w:after="120"/>
              <w:ind w:left="459" w:hanging="425"/>
              <w:jc w:val="both"/>
              <w:rPr>
                <w:rFonts w:ascii="Times New Roman" w:hAnsi="Times New Roman" w:cs="Times New Roman"/>
                <w:sz w:val="24"/>
                <w:lang w:val="ro-RO" w:bidi="ar-JO"/>
              </w:rPr>
            </w:pPr>
            <w:r w:rsidRPr="00993E14">
              <w:rPr>
                <w:rFonts w:ascii="Times New Roman" w:hAnsi="Times New Roman" w:cs="Times New Roman"/>
                <w:sz w:val="24"/>
                <w:lang w:val="ro-RO" w:bidi="ar-JO"/>
              </w:rPr>
              <w:t>Înainte de ERAT pentru pregătirea intestinului, pacienții iau pe cale orală 328,8 g de soluție de polietilen glicol cu 2000 ml de apă;</w:t>
            </w:r>
          </w:p>
          <w:p w14:paraId="0B900457" w14:textId="77777777" w:rsidR="00FB2571" w:rsidRPr="00993E14" w:rsidRDefault="00FB2571" w:rsidP="00E148C7">
            <w:pPr>
              <w:numPr>
                <w:ilvl w:val="0"/>
                <w:numId w:val="77"/>
              </w:numPr>
              <w:tabs>
                <w:tab w:val="left" w:pos="457"/>
              </w:tabs>
              <w:spacing w:after="120"/>
              <w:ind w:left="459" w:hanging="425"/>
              <w:jc w:val="both"/>
              <w:rPr>
                <w:rFonts w:ascii="Times New Roman" w:hAnsi="Times New Roman" w:cs="Times New Roman"/>
                <w:sz w:val="24"/>
                <w:lang w:val="ro-RO" w:bidi="ar-JO"/>
              </w:rPr>
            </w:pPr>
            <w:r w:rsidRPr="00993E14">
              <w:rPr>
                <w:rFonts w:ascii="Times New Roman" w:hAnsi="Times New Roman" w:cs="Times New Roman"/>
                <w:sz w:val="24"/>
                <w:lang w:val="ro-RO" w:bidi="ar-JO"/>
              </w:rPr>
              <w:t xml:space="preserve">Procedeul ERAT include următorii pași: după o examinare completă și amănunțită a colonului, colonoscopul este adus la orificiul apendicular intern și lumenul acestuia este cateterizat. Apendicele este apoi umplut cu contrast, urmată de radioscopie. Apoi, lumenul apendicelui este spălat cu soluții de </w:t>
            </w:r>
            <w:r w:rsidRPr="00993E14">
              <w:rPr>
                <w:rFonts w:ascii="Times New Roman" w:hAnsi="Times New Roman" w:cs="Times New Roman"/>
                <w:i/>
                <w:sz w:val="24"/>
                <w:lang w:val="ro-RO" w:bidi="ar-JO"/>
              </w:rPr>
              <w:t>gentamicin</w:t>
            </w:r>
            <w:r w:rsidR="00A5045B" w:rsidRPr="00993E14">
              <w:rPr>
                <w:rFonts w:ascii="Times New Roman" w:hAnsi="Times New Roman" w:cs="Times New Roman"/>
                <w:i/>
                <w:sz w:val="24"/>
                <w:lang w:val="ro-RO" w:bidi="ar-JO"/>
              </w:rPr>
              <w:t>um</w:t>
            </w:r>
            <w:r w:rsidRPr="00993E14">
              <w:rPr>
                <w:rFonts w:ascii="Times New Roman" w:hAnsi="Times New Roman" w:cs="Times New Roman"/>
                <w:sz w:val="24"/>
                <w:lang w:val="ro-RO" w:bidi="ar-JO"/>
              </w:rPr>
              <w:t xml:space="preserve"> și </w:t>
            </w:r>
            <w:r w:rsidRPr="00993E14">
              <w:rPr>
                <w:rFonts w:ascii="Times New Roman" w:hAnsi="Times New Roman" w:cs="Times New Roman"/>
                <w:i/>
                <w:sz w:val="24"/>
                <w:lang w:val="ro-RO" w:bidi="ar-JO"/>
              </w:rPr>
              <w:t>metronidazol</w:t>
            </w:r>
            <w:r w:rsidR="00A5045B" w:rsidRPr="00993E14">
              <w:rPr>
                <w:rFonts w:ascii="Times New Roman" w:hAnsi="Times New Roman" w:cs="Times New Roman"/>
                <w:i/>
                <w:sz w:val="24"/>
                <w:lang w:val="ro-RO" w:bidi="ar-JO"/>
              </w:rPr>
              <w:t>um</w:t>
            </w:r>
            <w:r w:rsidRPr="00993E14">
              <w:rPr>
                <w:rFonts w:ascii="Times New Roman" w:hAnsi="Times New Roman" w:cs="Times New Roman"/>
                <w:sz w:val="24"/>
                <w:lang w:val="ro-RO" w:bidi="ar-JO"/>
              </w:rPr>
              <w:t xml:space="preserve"> pentru eliminarea puroiului și alte conținuturi infecțioase. Dacă este necesar, apendicoliții rămași sunt îndepărtați cu ajutorul coșuleţului Dormia. Procedura se finalizează prin plasarea unui stent din plastic în orificiul apendicular pentru a permite drenajul puroiului.</w:t>
            </w:r>
          </w:p>
          <w:p w14:paraId="2F033248" w14:textId="77777777" w:rsidR="001E5668" w:rsidRPr="00993E14" w:rsidRDefault="00A228A9" w:rsidP="00E148C7">
            <w:pPr>
              <w:numPr>
                <w:ilvl w:val="0"/>
                <w:numId w:val="77"/>
              </w:numPr>
              <w:tabs>
                <w:tab w:val="left" w:pos="457"/>
              </w:tabs>
              <w:spacing w:after="120"/>
              <w:ind w:left="459" w:hanging="425"/>
              <w:jc w:val="both"/>
              <w:rPr>
                <w:rFonts w:ascii="Times New Roman" w:hAnsi="Times New Roman" w:cs="Times New Roman"/>
                <w:sz w:val="24"/>
                <w:lang w:val="ro-RO" w:bidi="ar-JO"/>
              </w:rPr>
            </w:pPr>
            <w:r w:rsidRPr="00993E14">
              <w:rPr>
                <w:rFonts w:ascii="Times New Roman" w:hAnsi="Times New Roman" w:cs="Times New Roman"/>
                <w:sz w:val="24"/>
                <w:lang w:val="ro-RO" w:bidi="ar-JO"/>
              </w:rPr>
              <w:t>În studiile pilot</w:t>
            </w:r>
            <w:r w:rsidR="00FB2571" w:rsidRPr="00993E14">
              <w:rPr>
                <w:rFonts w:ascii="Times New Roman" w:hAnsi="Times New Roman" w:cs="Times New Roman"/>
                <w:sz w:val="24"/>
                <w:lang w:val="ro-RO" w:bidi="ar-JO"/>
              </w:rPr>
              <w:t xml:space="preserve"> s-a demonstrat</w:t>
            </w:r>
            <w:r w:rsidRPr="00993E14">
              <w:rPr>
                <w:rFonts w:ascii="Times New Roman" w:hAnsi="Times New Roman" w:cs="Times New Roman"/>
                <w:sz w:val="24"/>
                <w:lang w:val="ro-RO" w:bidi="ar-JO"/>
              </w:rPr>
              <w:t>, că</w:t>
            </w:r>
            <w:r w:rsidR="00FB2571" w:rsidRPr="00993E14">
              <w:rPr>
                <w:rFonts w:ascii="Times New Roman" w:hAnsi="Times New Roman" w:cs="Times New Roman"/>
                <w:sz w:val="24"/>
                <w:lang w:val="ro-RO" w:bidi="ar-JO"/>
              </w:rPr>
              <w:t xml:space="preserve"> </w:t>
            </w:r>
            <w:r w:rsidRPr="00993E14">
              <w:rPr>
                <w:rFonts w:ascii="Times New Roman" w:hAnsi="Times New Roman" w:cs="Times New Roman"/>
                <w:sz w:val="24"/>
                <w:lang w:val="ro-RO" w:bidi="ar-JO"/>
              </w:rPr>
              <w:t>ERAT poate prezinta</w:t>
            </w:r>
            <w:r w:rsidR="00FB2571" w:rsidRPr="00993E14">
              <w:rPr>
                <w:rFonts w:ascii="Times New Roman" w:hAnsi="Times New Roman" w:cs="Times New Roman"/>
                <w:sz w:val="24"/>
                <w:lang w:val="ro-RO" w:bidi="ar-JO"/>
              </w:rPr>
              <w:t xml:space="preserve"> un </w:t>
            </w:r>
            <w:r w:rsidRPr="00993E14">
              <w:rPr>
                <w:rFonts w:ascii="Times New Roman" w:hAnsi="Times New Roman" w:cs="Times New Roman"/>
                <w:sz w:val="24"/>
                <w:lang w:val="ro-RO" w:bidi="ar-JO"/>
              </w:rPr>
              <w:t>procedeu</w:t>
            </w:r>
            <w:r w:rsidR="00FB2571" w:rsidRPr="00993E14">
              <w:rPr>
                <w:rFonts w:ascii="Times New Roman" w:hAnsi="Times New Roman" w:cs="Times New Roman"/>
                <w:sz w:val="24"/>
                <w:lang w:val="ro-RO" w:bidi="ar-JO"/>
              </w:rPr>
              <w:t xml:space="preserve"> alternativ și sigur pentru </w:t>
            </w:r>
            <w:r w:rsidRPr="00993E14">
              <w:rPr>
                <w:rFonts w:ascii="Times New Roman" w:hAnsi="Times New Roman" w:cs="Times New Roman"/>
                <w:sz w:val="24"/>
                <w:lang w:val="ro-RO" w:bidi="ar-JO"/>
              </w:rPr>
              <w:t>AA</w:t>
            </w:r>
            <w:r w:rsidR="00FB2571" w:rsidRPr="00993E14">
              <w:rPr>
                <w:rFonts w:ascii="Times New Roman" w:hAnsi="Times New Roman" w:cs="Times New Roman"/>
                <w:sz w:val="24"/>
                <w:lang w:val="ro-RO" w:bidi="ar-JO"/>
              </w:rPr>
              <w:t xml:space="preserve"> necomplicată. Cu toate acestea, canularea dificilă a apendicelui și r</w:t>
            </w:r>
            <w:r w:rsidR="007F7FE9" w:rsidRPr="00993E14">
              <w:rPr>
                <w:rFonts w:ascii="Times New Roman" w:hAnsi="Times New Roman" w:cs="Times New Roman"/>
                <w:sz w:val="24"/>
                <w:lang w:val="ro-RO" w:bidi="ar-JO"/>
              </w:rPr>
              <w:t>e</w:t>
            </w:r>
            <w:r w:rsidRPr="00993E14">
              <w:rPr>
                <w:rFonts w:ascii="Times New Roman" w:hAnsi="Times New Roman" w:cs="Times New Roman"/>
                <w:sz w:val="24"/>
                <w:lang w:val="ro-RO" w:bidi="ar-JO"/>
              </w:rPr>
              <w:t>curenţa</w:t>
            </w:r>
            <w:r w:rsidR="00FB2571" w:rsidRPr="00993E14">
              <w:rPr>
                <w:rFonts w:ascii="Times New Roman" w:hAnsi="Times New Roman" w:cs="Times New Roman"/>
                <w:sz w:val="24"/>
                <w:lang w:val="ro-RO" w:bidi="ar-JO"/>
              </w:rPr>
              <w:t xml:space="preserve"> </w:t>
            </w:r>
            <w:r w:rsidRPr="00993E14">
              <w:rPr>
                <w:rFonts w:ascii="Times New Roman" w:hAnsi="Times New Roman" w:cs="Times New Roman"/>
                <w:sz w:val="24"/>
                <w:lang w:val="ro-RO" w:bidi="ar-JO"/>
              </w:rPr>
              <w:t>AA</w:t>
            </w:r>
            <w:r w:rsidR="00FB2571" w:rsidRPr="00993E14">
              <w:rPr>
                <w:rFonts w:ascii="Times New Roman" w:hAnsi="Times New Roman" w:cs="Times New Roman"/>
                <w:sz w:val="24"/>
                <w:lang w:val="ro-RO" w:bidi="ar-JO"/>
              </w:rPr>
              <w:t xml:space="preserve"> sunt principalele probleme care </w:t>
            </w:r>
            <w:r w:rsidRPr="00993E14">
              <w:rPr>
                <w:rFonts w:ascii="Times New Roman" w:hAnsi="Times New Roman" w:cs="Times New Roman"/>
                <w:sz w:val="24"/>
                <w:lang w:val="ro-RO" w:bidi="ar-JO"/>
              </w:rPr>
              <w:t xml:space="preserve">actualmente </w:t>
            </w:r>
            <w:r w:rsidR="00FB2571" w:rsidRPr="00993E14">
              <w:rPr>
                <w:rFonts w:ascii="Times New Roman" w:hAnsi="Times New Roman" w:cs="Times New Roman"/>
                <w:sz w:val="24"/>
                <w:lang w:val="ro-RO" w:bidi="ar-JO"/>
              </w:rPr>
              <w:t xml:space="preserve">limitează utilizarea metodei. </w:t>
            </w:r>
          </w:p>
        </w:tc>
      </w:tr>
    </w:tbl>
    <w:p w14:paraId="06A4359E" w14:textId="77777777" w:rsidR="00E972A9" w:rsidRPr="00993E14" w:rsidRDefault="00E972A9" w:rsidP="00E148C7">
      <w:pPr>
        <w:spacing w:after="120"/>
        <w:jc w:val="both"/>
        <w:rPr>
          <w:rFonts w:ascii="Times New Roman" w:hAnsi="Times New Roman" w:cs="Times New Roman"/>
          <w:b/>
          <w:i/>
          <w:sz w:val="28"/>
          <w:szCs w:val="24"/>
          <w:lang w:val="ro-RO" w:bidi="ar-JO"/>
        </w:rPr>
      </w:pPr>
    </w:p>
    <w:p w14:paraId="64A99C41" w14:textId="77777777" w:rsidR="00122332" w:rsidRPr="00993E14" w:rsidRDefault="00010D8A" w:rsidP="00E148C7">
      <w:pPr>
        <w:spacing w:after="120"/>
        <w:jc w:val="both"/>
        <w:rPr>
          <w:rFonts w:ascii="Times New Roman" w:hAnsi="Times New Roman" w:cs="Times New Roman"/>
          <w:b/>
          <w:i/>
          <w:sz w:val="28"/>
          <w:lang w:val="ro-RO" w:bidi="ar-JO"/>
        </w:rPr>
      </w:pPr>
      <w:r w:rsidRPr="00993E14">
        <w:rPr>
          <w:rFonts w:ascii="Times New Roman" w:hAnsi="Times New Roman" w:cs="Times New Roman"/>
          <w:b/>
          <w:i/>
          <w:sz w:val="28"/>
          <w:szCs w:val="24"/>
          <w:lang w:val="ro-RO" w:bidi="ar-JO"/>
        </w:rPr>
        <w:t>C.2.4.8.2.4.</w:t>
      </w:r>
      <w:r w:rsidR="00356E5D" w:rsidRPr="00993E14">
        <w:rPr>
          <w:rFonts w:ascii="Times New Roman" w:hAnsi="Times New Roman" w:cs="Times New Roman"/>
          <w:b/>
          <w:i/>
          <w:sz w:val="28"/>
          <w:szCs w:val="24"/>
          <w:lang w:val="ro-RO" w:bidi="ar-JO"/>
        </w:rPr>
        <w:t>4</w:t>
      </w:r>
      <w:r w:rsidRPr="00993E14">
        <w:rPr>
          <w:rFonts w:ascii="Times New Roman" w:hAnsi="Times New Roman" w:cs="Times New Roman"/>
          <w:b/>
          <w:i/>
          <w:sz w:val="28"/>
          <w:szCs w:val="24"/>
          <w:lang w:val="ro-RO" w:bidi="ar-JO"/>
        </w:rPr>
        <w:t>.</w:t>
      </w:r>
      <w:r w:rsidR="00BA2960" w:rsidRPr="00993E14">
        <w:rPr>
          <w:rFonts w:ascii="Times New Roman" w:hAnsi="Times New Roman" w:cs="Times New Roman"/>
          <w:b/>
          <w:i/>
          <w:sz w:val="28"/>
          <w:szCs w:val="24"/>
          <w:lang w:val="ro-RO" w:bidi="ar-JO"/>
        </w:rPr>
        <w:t xml:space="preserve"> </w:t>
      </w:r>
      <w:r w:rsidR="00B34B66" w:rsidRPr="00993E14">
        <w:rPr>
          <w:rFonts w:ascii="Times New Roman" w:hAnsi="Times New Roman" w:cs="Times New Roman"/>
          <w:b/>
          <w:i/>
          <w:sz w:val="28"/>
          <w:lang w:val="ro-RO" w:bidi="ar-JO"/>
        </w:rPr>
        <w:t>Apendicectomie incidentală</w:t>
      </w:r>
      <w:r w:rsidR="00BA2960" w:rsidRPr="00993E14">
        <w:rPr>
          <w:rFonts w:ascii="Times New Roman" w:hAnsi="Times New Roman" w:cs="Times New Roman"/>
          <w:b/>
          <w:i/>
          <w:sz w:val="28"/>
          <w:lang w:val="ro-RO" w:bidi="ar-JO"/>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93E14" w:rsidRPr="00993E14" w14:paraId="51949744" w14:textId="77777777" w:rsidTr="00636465">
        <w:tc>
          <w:tcPr>
            <w:tcW w:w="9923" w:type="dxa"/>
          </w:tcPr>
          <w:p w14:paraId="59DC49BF" w14:textId="77777777" w:rsidR="00122332" w:rsidRPr="00993E14" w:rsidRDefault="00122332" w:rsidP="00E148C7">
            <w:pPr>
              <w:spacing w:after="120"/>
              <w:ind w:firstLine="457"/>
              <w:jc w:val="both"/>
              <w:rPr>
                <w:rFonts w:ascii="Times New Roman" w:hAnsi="Times New Roman" w:cs="Times New Roman"/>
                <w:b/>
                <w:i/>
                <w:sz w:val="24"/>
                <w:szCs w:val="24"/>
                <w:lang w:val="ro-RO" w:bidi="ar-JO"/>
              </w:rPr>
            </w:pPr>
            <w:r w:rsidRPr="00993E14">
              <w:rPr>
                <w:rFonts w:ascii="Times New Roman" w:hAnsi="Times New Roman" w:cs="Times New Roman"/>
                <w:b/>
                <w:sz w:val="24"/>
                <w:szCs w:val="24"/>
                <w:lang w:val="ro-RO" w:bidi="ar-JO"/>
              </w:rPr>
              <w:t>Caseta 2</w:t>
            </w:r>
            <w:r w:rsidR="00356E5D" w:rsidRPr="00993E14">
              <w:rPr>
                <w:rFonts w:ascii="Times New Roman" w:hAnsi="Times New Roman" w:cs="Times New Roman"/>
                <w:b/>
                <w:sz w:val="24"/>
                <w:szCs w:val="24"/>
                <w:lang w:val="ro-RO" w:bidi="ar-JO"/>
              </w:rPr>
              <w:t>9</w:t>
            </w:r>
            <w:r w:rsidRPr="00993E14">
              <w:rPr>
                <w:rFonts w:ascii="Times New Roman" w:hAnsi="Times New Roman" w:cs="Times New Roman"/>
                <w:b/>
                <w:sz w:val="24"/>
                <w:szCs w:val="24"/>
                <w:lang w:val="ro-RO" w:bidi="ar-JO"/>
              </w:rPr>
              <w:t>.</w:t>
            </w:r>
            <w:r w:rsidRPr="00993E14">
              <w:rPr>
                <w:rFonts w:ascii="Times New Roman" w:hAnsi="Times New Roman" w:cs="Times New Roman"/>
                <w:b/>
                <w:i/>
                <w:sz w:val="28"/>
                <w:lang w:val="ro-RO" w:bidi="ar-JO"/>
              </w:rPr>
              <w:t xml:space="preserve"> </w:t>
            </w:r>
            <w:r w:rsidRPr="00993E14">
              <w:rPr>
                <w:rFonts w:ascii="Times New Roman" w:hAnsi="Times New Roman" w:cs="Times New Roman"/>
                <w:b/>
                <w:i/>
                <w:sz w:val="24"/>
                <w:szCs w:val="24"/>
                <w:lang w:val="ro-RO" w:bidi="ar-JO"/>
              </w:rPr>
              <w:t>Apendicectomie incidentală</w:t>
            </w:r>
            <w:r w:rsidR="00636465" w:rsidRPr="00993E14">
              <w:rPr>
                <w:rFonts w:ascii="Times New Roman" w:hAnsi="Times New Roman" w:cs="Times New Roman"/>
                <w:b/>
                <w:i/>
                <w:sz w:val="24"/>
                <w:szCs w:val="24"/>
                <w:lang w:val="ro-RO" w:bidi="ar-JO"/>
              </w:rPr>
              <w:t>.</w:t>
            </w:r>
            <w:r w:rsidR="00AB792E" w:rsidRPr="00993E14">
              <w:rPr>
                <w:rFonts w:ascii="Times New Roman" w:hAnsi="Times New Roman" w:cs="Times New Roman"/>
                <w:b/>
                <w:i/>
                <w:sz w:val="24"/>
                <w:szCs w:val="24"/>
                <w:lang w:val="ro-RO" w:bidi="ar-JO"/>
              </w:rPr>
              <w:t xml:space="preserve"> </w:t>
            </w:r>
            <w:r w:rsidR="00636465" w:rsidRPr="00993E14">
              <w:rPr>
                <w:rFonts w:ascii="Times New Roman" w:hAnsi="Times New Roman" w:cs="Times New Roman"/>
                <w:b/>
                <w:i/>
                <w:sz w:val="24"/>
                <w:szCs w:val="24"/>
                <w:lang w:val="ro-RO" w:bidi="ar-JO"/>
              </w:rPr>
              <w:t>(clasa de recomandare III)</w:t>
            </w:r>
          </w:p>
          <w:p w14:paraId="7305FFF2" w14:textId="77777777" w:rsidR="00122332" w:rsidRPr="00993E14" w:rsidRDefault="00122332" w:rsidP="00E148C7">
            <w:pPr>
              <w:numPr>
                <w:ilvl w:val="0"/>
                <w:numId w:val="77"/>
              </w:numPr>
              <w:tabs>
                <w:tab w:val="left" w:pos="457"/>
              </w:tabs>
              <w:spacing w:after="120"/>
              <w:ind w:left="459" w:hanging="459"/>
              <w:jc w:val="both"/>
              <w:rPr>
                <w:rFonts w:ascii="Times New Roman" w:hAnsi="Times New Roman" w:cs="Times New Roman"/>
                <w:sz w:val="24"/>
                <w:lang w:val="ro-RO" w:bidi="ar-JO"/>
              </w:rPr>
            </w:pPr>
            <w:r w:rsidRPr="00993E14">
              <w:rPr>
                <w:rFonts w:ascii="Times New Roman" w:hAnsi="Times New Roman" w:cs="Times New Roman"/>
                <w:sz w:val="24"/>
                <w:lang w:val="ro-RO" w:bidi="ar-JO"/>
              </w:rPr>
              <w:t>Apendicectomi</w:t>
            </w:r>
            <w:r w:rsidR="00B22754" w:rsidRPr="00993E14">
              <w:rPr>
                <w:rFonts w:ascii="Times New Roman" w:hAnsi="Times New Roman" w:cs="Times New Roman"/>
                <w:sz w:val="24"/>
                <w:lang w:val="ro-RO" w:bidi="ar-JO"/>
              </w:rPr>
              <w:t>a</w:t>
            </w:r>
            <w:r w:rsidRPr="00993E14">
              <w:rPr>
                <w:rFonts w:ascii="Times New Roman" w:hAnsi="Times New Roman" w:cs="Times New Roman"/>
                <w:sz w:val="24"/>
                <w:lang w:val="ro-RO" w:bidi="ar-JO"/>
              </w:rPr>
              <w:t xml:space="preserve"> incidentală se referă la înlăturarea profilactică a apendicelui normal în timpul </w:t>
            </w:r>
            <w:r w:rsidRPr="00993E14">
              <w:rPr>
                <w:rFonts w:ascii="Times New Roman" w:hAnsi="Times New Roman" w:cs="Times New Roman"/>
                <w:sz w:val="24"/>
                <w:lang w:val="ro-RO" w:bidi="ar-JO"/>
              </w:rPr>
              <w:lastRenderedPageBreak/>
              <w:t>laparotomiei pentru o altă afecţiune. Decizia în favoarea apendicectomiei în timpul un</w:t>
            </w:r>
            <w:r w:rsidR="00B22754" w:rsidRPr="00993E14">
              <w:rPr>
                <w:rFonts w:ascii="Times New Roman" w:hAnsi="Times New Roman" w:cs="Times New Roman"/>
                <w:sz w:val="24"/>
                <w:lang w:val="ro-RO" w:bidi="ar-JO"/>
              </w:rPr>
              <w:t>ei alte intervenţi</w:t>
            </w:r>
            <w:r w:rsidRPr="00993E14">
              <w:rPr>
                <w:rFonts w:ascii="Times New Roman" w:hAnsi="Times New Roman" w:cs="Times New Roman"/>
                <w:sz w:val="24"/>
                <w:lang w:val="ro-RO" w:bidi="ar-JO"/>
              </w:rPr>
              <w:t>i abdominale se bazează pe estimarea raportului între risc</w:t>
            </w:r>
            <w:r w:rsidR="00B22754" w:rsidRPr="00993E14">
              <w:rPr>
                <w:rFonts w:ascii="Times New Roman" w:hAnsi="Times New Roman" w:cs="Times New Roman"/>
                <w:sz w:val="24"/>
                <w:lang w:val="ro-RO" w:bidi="ar-JO"/>
              </w:rPr>
              <w:t>ul</w:t>
            </w:r>
            <w:r w:rsidRPr="00993E14">
              <w:rPr>
                <w:rFonts w:ascii="Times New Roman" w:hAnsi="Times New Roman" w:cs="Times New Roman"/>
                <w:sz w:val="24"/>
                <w:lang w:val="ro-RO" w:bidi="ar-JO"/>
              </w:rPr>
              <w:t xml:space="preserve"> suplimentar şi beneficiu</w:t>
            </w:r>
            <w:r w:rsidR="00B22754" w:rsidRPr="00993E14">
              <w:rPr>
                <w:rFonts w:ascii="Times New Roman" w:hAnsi="Times New Roman" w:cs="Times New Roman"/>
                <w:sz w:val="24"/>
                <w:lang w:val="ro-RO" w:bidi="ar-JO"/>
              </w:rPr>
              <w:t>l</w:t>
            </w:r>
            <w:r w:rsidRPr="00993E14">
              <w:rPr>
                <w:rFonts w:ascii="Times New Roman" w:hAnsi="Times New Roman" w:cs="Times New Roman"/>
                <w:sz w:val="24"/>
                <w:lang w:val="ro-RO" w:bidi="ar-JO"/>
              </w:rPr>
              <w:t xml:space="preserve"> eventual; </w:t>
            </w:r>
          </w:p>
          <w:p w14:paraId="4838E5C4" w14:textId="77777777" w:rsidR="00122332" w:rsidRPr="00993E14" w:rsidRDefault="00122332" w:rsidP="00E148C7">
            <w:pPr>
              <w:numPr>
                <w:ilvl w:val="0"/>
                <w:numId w:val="77"/>
              </w:numPr>
              <w:tabs>
                <w:tab w:val="left" w:pos="457"/>
              </w:tabs>
              <w:spacing w:after="120"/>
              <w:ind w:left="459" w:hanging="459"/>
              <w:jc w:val="both"/>
              <w:rPr>
                <w:rFonts w:ascii="Times New Roman" w:hAnsi="Times New Roman" w:cs="Times New Roman"/>
                <w:sz w:val="24"/>
                <w:lang w:val="ro-RO" w:bidi="ar-JO"/>
              </w:rPr>
            </w:pPr>
            <w:r w:rsidRPr="00993E14">
              <w:rPr>
                <w:rFonts w:ascii="Times New Roman" w:hAnsi="Times New Roman" w:cs="Times New Roman"/>
                <w:sz w:val="24"/>
                <w:lang w:val="ro-RO" w:bidi="ar-JO"/>
              </w:rPr>
              <w:t xml:space="preserve">Argumentul în favoarea apendicectomiei incidentale este că aceasta este rentabilă comparativ cu intervenţia chirurgicală de urgenţă, reduce morbiditatea, necesitatea în spitalizare şi elimină riscul </w:t>
            </w:r>
            <w:r w:rsidR="00B22754" w:rsidRPr="00993E14">
              <w:rPr>
                <w:rFonts w:ascii="Times New Roman" w:hAnsi="Times New Roman" w:cs="Times New Roman"/>
                <w:sz w:val="24"/>
                <w:lang w:val="ro-RO" w:bidi="ar-JO"/>
              </w:rPr>
              <w:t>eventualelor perforaţii</w:t>
            </w:r>
            <w:r w:rsidRPr="00993E14">
              <w:rPr>
                <w:rFonts w:ascii="Times New Roman" w:hAnsi="Times New Roman" w:cs="Times New Roman"/>
                <w:sz w:val="24"/>
                <w:lang w:val="ro-RO" w:bidi="ar-JO"/>
              </w:rPr>
              <w:t xml:space="preserve"> în viitor;</w:t>
            </w:r>
          </w:p>
          <w:p w14:paraId="49D37DF9" w14:textId="77777777" w:rsidR="00122332" w:rsidRPr="00993E14" w:rsidRDefault="00B22754" w:rsidP="00E148C7">
            <w:pPr>
              <w:numPr>
                <w:ilvl w:val="0"/>
                <w:numId w:val="77"/>
              </w:numPr>
              <w:tabs>
                <w:tab w:val="left" w:pos="457"/>
              </w:tabs>
              <w:spacing w:after="120"/>
              <w:ind w:left="459" w:hanging="459"/>
              <w:jc w:val="both"/>
              <w:rPr>
                <w:rFonts w:ascii="Times New Roman" w:hAnsi="Times New Roman" w:cs="Times New Roman"/>
                <w:sz w:val="24"/>
                <w:lang w:val="ro-RO" w:bidi="ar-JO"/>
              </w:rPr>
            </w:pPr>
            <w:r w:rsidRPr="00993E14">
              <w:rPr>
                <w:rFonts w:ascii="Times New Roman" w:hAnsi="Times New Roman" w:cs="Times New Roman"/>
                <w:sz w:val="24"/>
                <w:lang w:val="ro-RO" w:bidi="ar-JO"/>
              </w:rPr>
              <w:t xml:space="preserve">Totodată, studiile </w:t>
            </w:r>
            <w:r w:rsidR="00122332" w:rsidRPr="00993E14">
              <w:rPr>
                <w:rFonts w:ascii="Times New Roman" w:hAnsi="Times New Roman" w:cs="Times New Roman"/>
                <w:sz w:val="24"/>
                <w:lang w:val="ro-RO" w:bidi="ar-JO"/>
              </w:rPr>
              <w:t xml:space="preserve">au demonstrat, că </w:t>
            </w:r>
            <w:r w:rsidRPr="00993E14">
              <w:rPr>
                <w:rFonts w:ascii="Times New Roman" w:hAnsi="Times New Roman" w:cs="Times New Roman"/>
                <w:sz w:val="24"/>
                <w:lang w:val="ro-RO" w:bidi="ar-JO"/>
              </w:rPr>
              <w:t>sunt necesare a fi</w:t>
            </w:r>
            <w:r w:rsidR="00122332" w:rsidRPr="00993E14">
              <w:rPr>
                <w:rFonts w:ascii="Times New Roman" w:hAnsi="Times New Roman" w:cs="Times New Roman"/>
                <w:sz w:val="24"/>
                <w:lang w:val="ro-RO" w:bidi="ar-JO"/>
              </w:rPr>
              <w:t xml:space="preserve"> efectuat</w:t>
            </w:r>
            <w:r w:rsidRPr="00993E14">
              <w:rPr>
                <w:rFonts w:ascii="Times New Roman" w:hAnsi="Times New Roman" w:cs="Times New Roman"/>
                <w:sz w:val="24"/>
                <w:lang w:val="ro-RO" w:bidi="ar-JO"/>
              </w:rPr>
              <w:t>e</w:t>
            </w:r>
            <w:r w:rsidR="00122332" w:rsidRPr="00993E14">
              <w:rPr>
                <w:rFonts w:ascii="Times New Roman" w:hAnsi="Times New Roman" w:cs="Times New Roman"/>
                <w:sz w:val="24"/>
                <w:lang w:val="ro-RO" w:bidi="ar-JO"/>
              </w:rPr>
              <w:t xml:space="preserve"> 100-115 apend</w:t>
            </w:r>
            <w:r w:rsidR="005F0529" w:rsidRPr="00993E14">
              <w:rPr>
                <w:rFonts w:ascii="Times New Roman" w:hAnsi="Times New Roman" w:cs="Times New Roman"/>
                <w:sz w:val="24"/>
                <w:lang w:val="ro-RO" w:bidi="ar-JO"/>
              </w:rPr>
              <w:t>ice</w:t>
            </w:r>
            <w:r w:rsidR="00122332" w:rsidRPr="00993E14">
              <w:rPr>
                <w:rFonts w:ascii="Times New Roman" w:hAnsi="Times New Roman" w:cs="Times New Roman"/>
                <w:sz w:val="24"/>
                <w:lang w:val="ro-RO" w:bidi="ar-JO"/>
              </w:rPr>
              <w:t>ctomii incidentale fără complicaţii sau deces, pentru a preveni o apendicectomi</w:t>
            </w:r>
            <w:r w:rsidRPr="00993E14">
              <w:rPr>
                <w:rFonts w:ascii="Times New Roman" w:hAnsi="Times New Roman" w:cs="Times New Roman"/>
                <w:sz w:val="24"/>
                <w:lang w:val="ro-RO" w:bidi="ar-JO"/>
              </w:rPr>
              <w:t>e</w:t>
            </w:r>
            <w:r w:rsidR="00122332" w:rsidRPr="00993E14">
              <w:rPr>
                <w:rFonts w:ascii="Times New Roman" w:hAnsi="Times New Roman" w:cs="Times New Roman"/>
                <w:sz w:val="24"/>
                <w:lang w:val="ro-RO" w:bidi="ar-JO"/>
              </w:rPr>
              <w:t xml:space="preserve"> pentru AA la bolnavul vârstnic. Astfel, justificarea efectuării apendicectomiei incidentale rămâne controversată.</w:t>
            </w:r>
          </w:p>
        </w:tc>
      </w:tr>
    </w:tbl>
    <w:p w14:paraId="4C7BF56D" w14:textId="77777777" w:rsidR="0014130C" w:rsidRPr="00993E14" w:rsidRDefault="0014130C" w:rsidP="00E148C7">
      <w:pPr>
        <w:jc w:val="both"/>
        <w:rPr>
          <w:lang w:val="ro-RO" w:bidi="ar-JO"/>
        </w:rPr>
      </w:pPr>
    </w:p>
    <w:p w14:paraId="4A833BC0" w14:textId="77777777" w:rsidR="00122332" w:rsidRPr="00993E14" w:rsidRDefault="00010D8A" w:rsidP="00E148C7">
      <w:pPr>
        <w:spacing w:after="120"/>
        <w:jc w:val="both"/>
        <w:rPr>
          <w:rFonts w:ascii="Times New Roman" w:hAnsi="Times New Roman" w:cs="Times New Roman"/>
          <w:b/>
          <w:i/>
          <w:sz w:val="28"/>
          <w:lang w:val="ro-RO" w:bidi="ar-JO"/>
        </w:rPr>
      </w:pPr>
      <w:r w:rsidRPr="00993E14">
        <w:rPr>
          <w:rFonts w:ascii="Times New Roman" w:hAnsi="Times New Roman" w:cs="Times New Roman"/>
          <w:b/>
          <w:i/>
          <w:sz w:val="28"/>
          <w:szCs w:val="24"/>
          <w:lang w:val="ro-RO" w:bidi="ar-JO"/>
        </w:rPr>
        <w:t>C.2.4.8.2.4.</w:t>
      </w:r>
      <w:r w:rsidR="00356E5D" w:rsidRPr="00993E14">
        <w:rPr>
          <w:rFonts w:ascii="Times New Roman" w:hAnsi="Times New Roman" w:cs="Times New Roman"/>
          <w:b/>
          <w:i/>
          <w:sz w:val="28"/>
          <w:szCs w:val="24"/>
          <w:lang w:val="ro-RO" w:bidi="ar-JO"/>
        </w:rPr>
        <w:t>5</w:t>
      </w:r>
      <w:r w:rsidRPr="00993E14">
        <w:rPr>
          <w:rFonts w:ascii="Times New Roman" w:hAnsi="Times New Roman" w:cs="Times New Roman"/>
          <w:b/>
          <w:i/>
          <w:sz w:val="28"/>
          <w:szCs w:val="24"/>
          <w:lang w:val="ro-RO" w:bidi="ar-JO"/>
        </w:rPr>
        <w:t>.</w:t>
      </w:r>
      <w:r w:rsidR="00BA2960" w:rsidRPr="00993E14">
        <w:rPr>
          <w:rFonts w:ascii="Times New Roman" w:hAnsi="Times New Roman" w:cs="Times New Roman"/>
          <w:b/>
          <w:i/>
          <w:sz w:val="28"/>
          <w:szCs w:val="24"/>
          <w:lang w:val="ro-RO" w:bidi="ar-JO"/>
        </w:rPr>
        <w:t xml:space="preserve"> </w:t>
      </w:r>
      <w:r w:rsidR="00B34B66" w:rsidRPr="00993E14">
        <w:rPr>
          <w:rFonts w:ascii="Times New Roman" w:hAnsi="Times New Roman" w:cs="Times New Roman"/>
          <w:b/>
          <w:i/>
          <w:sz w:val="28"/>
          <w:lang w:val="ro-RO" w:bidi="ar-JO"/>
        </w:rPr>
        <w:t>Situaţii intraoperatorii speciale</w:t>
      </w:r>
      <w:r w:rsidR="00BA2960" w:rsidRPr="00993E14">
        <w:rPr>
          <w:rFonts w:ascii="Times New Roman" w:hAnsi="Times New Roman" w:cs="Times New Roman"/>
          <w:b/>
          <w:i/>
          <w:sz w:val="28"/>
          <w:lang w:val="ro-RO" w:bidi="ar-JO"/>
        </w:rPr>
        <w:t>.</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122332" w:rsidRPr="00993E14" w14:paraId="2AF91D6E" w14:textId="77777777" w:rsidTr="00636465">
        <w:tc>
          <w:tcPr>
            <w:tcW w:w="9923" w:type="dxa"/>
          </w:tcPr>
          <w:p w14:paraId="279816D5" w14:textId="77777777" w:rsidR="00122332" w:rsidRPr="00993E14" w:rsidRDefault="00122332" w:rsidP="00E148C7">
            <w:pPr>
              <w:spacing w:after="120"/>
              <w:ind w:firstLine="457"/>
              <w:jc w:val="both"/>
              <w:rPr>
                <w:rFonts w:ascii="Times New Roman" w:hAnsi="Times New Roman" w:cs="Times New Roman"/>
                <w:b/>
                <w:i/>
                <w:sz w:val="24"/>
                <w:szCs w:val="24"/>
                <w:lang w:val="ro-RO" w:bidi="ar-JO"/>
              </w:rPr>
            </w:pPr>
            <w:r w:rsidRPr="00993E14">
              <w:rPr>
                <w:rFonts w:ascii="Times New Roman" w:hAnsi="Times New Roman" w:cs="Times New Roman"/>
                <w:b/>
                <w:sz w:val="24"/>
                <w:szCs w:val="24"/>
                <w:lang w:val="ro-RO" w:bidi="ar-JO"/>
              </w:rPr>
              <w:t xml:space="preserve">Caseta </w:t>
            </w:r>
            <w:r w:rsidR="00356E5D" w:rsidRPr="00993E14">
              <w:rPr>
                <w:rFonts w:ascii="Times New Roman" w:hAnsi="Times New Roman" w:cs="Times New Roman"/>
                <w:b/>
                <w:sz w:val="24"/>
                <w:szCs w:val="24"/>
                <w:lang w:val="ro-RO" w:bidi="ar-JO"/>
              </w:rPr>
              <w:t>30</w:t>
            </w:r>
            <w:r w:rsidRPr="00993E14">
              <w:rPr>
                <w:rFonts w:ascii="Times New Roman" w:hAnsi="Times New Roman" w:cs="Times New Roman"/>
                <w:b/>
                <w:sz w:val="24"/>
                <w:szCs w:val="24"/>
                <w:lang w:val="ro-RO" w:bidi="ar-JO"/>
              </w:rPr>
              <w:t>.</w:t>
            </w:r>
            <w:r w:rsidRPr="00993E14">
              <w:rPr>
                <w:rFonts w:ascii="Times New Roman" w:hAnsi="Times New Roman" w:cs="Times New Roman"/>
                <w:b/>
                <w:i/>
                <w:sz w:val="28"/>
                <w:lang w:val="ro-RO" w:bidi="ar-JO"/>
              </w:rPr>
              <w:t xml:space="preserve"> </w:t>
            </w:r>
            <w:r w:rsidRPr="00993E14">
              <w:rPr>
                <w:rFonts w:ascii="Times New Roman" w:hAnsi="Times New Roman" w:cs="Times New Roman"/>
                <w:b/>
                <w:i/>
                <w:sz w:val="24"/>
                <w:szCs w:val="24"/>
                <w:lang w:val="ro-RO" w:bidi="ar-JO"/>
              </w:rPr>
              <w:t>Situaţii intraoperatorii speciale</w:t>
            </w:r>
            <w:r w:rsidR="00636465" w:rsidRPr="00993E14">
              <w:rPr>
                <w:rFonts w:ascii="Times New Roman" w:hAnsi="Times New Roman" w:cs="Times New Roman"/>
                <w:b/>
                <w:i/>
                <w:sz w:val="24"/>
                <w:szCs w:val="24"/>
                <w:lang w:val="ro-RO" w:bidi="ar-JO"/>
              </w:rPr>
              <w:t>.</w:t>
            </w:r>
          </w:p>
          <w:p w14:paraId="10B0BA4E" w14:textId="77777777" w:rsidR="00122332" w:rsidRPr="00993E14" w:rsidRDefault="00122332" w:rsidP="00E148C7">
            <w:pPr>
              <w:numPr>
                <w:ilvl w:val="0"/>
                <w:numId w:val="76"/>
              </w:numPr>
              <w:spacing w:after="120"/>
              <w:ind w:left="459" w:hanging="425"/>
              <w:jc w:val="both"/>
              <w:rPr>
                <w:rFonts w:ascii="Times New Roman" w:hAnsi="Times New Roman" w:cs="Times New Roman"/>
                <w:sz w:val="24"/>
                <w:lang w:val="ro-RO" w:bidi="ar-JO"/>
              </w:rPr>
            </w:pPr>
            <w:r w:rsidRPr="00993E14">
              <w:rPr>
                <w:rFonts w:ascii="Times New Roman" w:hAnsi="Times New Roman" w:cs="Times New Roman"/>
                <w:sz w:val="24"/>
                <w:lang w:val="ro-RO" w:bidi="ar-JO"/>
              </w:rPr>
              <w:t xml:space="preserve">Dacă în timpul apendicectomiei se constată apendicele normal, este necesară revizia şi vizualizarea ileonului terminal şi a organelor pelvine (ovarele, trompele uterine, uterul) pentru a exclude alte probleme, ce trebuie tratate chirurgical; </w:t>
            </w:r>
            <w:r w:rsidR="00562A1C" w:rsidRPr="00993E14">
              <w:rPr>
                <w:rFonts w:ascii="Times New Roman" w:hAnsi="Times New Roman" w:cs="Times New Roman"/>
                <w:b/>
                <w:i/>
                <w:sz w:val="24"/>
                <w:szCs w:val="24"/>
                <w:lang w:val="ro-RO" w:bidi="ar-JO"/>
              </w:rPr>
              <w:t>(clasa de recomandare I)</w:t>
            </w:r>
          </w:p>
          <w:p w14:paraId="66E7FC67" w14:textId="77777777" w:rsidR="00122332" w:rsidRPr="00993E14" w:rsidRDefault="00122332" w:rsidP="00E148C7">
            <w:pPr>
              <w:numPr>
                <w:ilvl w:val="0"/>
                <w:numId w:val="76"/>
              </w:numPr>
              <w:spacing w:after="120"/>
              <w:ind w:left="459" w:hanging="425"/>
              <w:jc w:val="both"/>
              <w:rPr>
                <w:rFonts w:ascii="Times New Roman" w:hAnsi="Times New Roman" w:cs="Times New Roman"/>
                <w:sz w:val="24"/>
                <w:lang w:val="ro-RO" w:bidi="ar-JO"/>
              </w:rPr>
            </w:pPr>
            <w:r w:rsidRPr="00993E14">
              <w:rPr>
                <w:rFonts w:ascii="Times New Roman" w:hAnsi="Times New Roman" w:cs="Times New Roman"/>
                <w:sz w:val="24"/>
                <w:lang w:val="ro-RO" w:bidi="ar-JO"/>
              </w:rPr>
              <w:t>Diverticul</w:t>
            </w:r>
            <w:r w:rsidR="001F4C35" w:rsidRPr="00993E14">
              <w:rPr>
                <w:rFonts w:ascii="Times New Roman" w:hAnsi="Times New Roman" w:cs="Times New Roman"/>
                <w:sz w:val="24"/>
                <w:lang w:val="ro-RO" w:bidi="ar-JO"/>
              </w:rPr>
              <w:t>ul</w:t>
            </w:r>
            <w:r w:rsidRPr="00993E14">
              <w:rPr>
                <w:rFonts w:ascii="Times New Roman" w:hAnsi="Times New Roman" w:cs="Times New Roman"/>
                <w:sz w:val="24"/>
                <w:lang w:val="ro-RO" w:bidi="ar-JO"/>
              </w:rPr>
              <w:t xml:space="preserve"> Meckel şi boala Crohn a ileonului terminal sunt cele mai frecvente patologii chirurgicale, care simulează manifestările tipice ale </w:t>
            </w:r>
            <w:r w:rsidR="00005CDD" w:rsidRPr="00993E14">
              <w:rPr>
                <w:rFonts w:ascii="Times New Roman" w:hAnsi="Times New Roman" w:cs="Times New Roman"/>
                <w:sz w:val="24"/>
                <w:lang w:val="ro-RO" w:bidi="ar-JO"/>
              </w:rPr>
              <w:t>AA</w:t>
            </w:r>
            <w:r w:rsidRPr="00993E14">
              <w:rPr>
                <w:rFonts w:ascii="Times New Roman" w:hAnsi="Times New Roman" w:cs="Times New Roman"/>
                <w:sz w:val="24"/>
                <w:lang w:val="ro-RO" w:bidi="ar-JO"/>
              </w:rPr>
              <w:t xml:space="preserve">; </w:t>
            </w:r>
            <w:r w:rsidR="00562A1C" w:rsidRPr="00993E14">
              <w:rPr>
                <w:rFonts w:ascii="Times New Roman" w:hAnsi="Times New Roman" w:cs="Times New Roman"/>
                <w:b/>
                <w:i/>
                <w:sz w:val="24"/>
                <w:szCs w:val="24"/>
                <w:lang w:val="ro-RO" w:bidi="ar-JO"/>
              </w:rPr>
              <w:t>(clasa de recomandare IIa)</w:t>
            </w:r>
          </w:p>
          <w:p w14:paraId="6CCAF2DA" w14:textId="77777777" w:rsidR="00122332" w:rsidRPr="00993E14" w:rsidRDefault="00122332" w:rsidP="00E148C7">
            <w:pPr>
              <w:numPr>
                <w:ilvl w:val="0"/>
                <w:numId w:val="76"/>
              </w:numPr>
              <w:spacing w:after="120"/>
              <w:ind w:left="459" w:hanging="425"/>
              <w:jc w:val="both"/>
              <w:rPr>
                <w:rFonts w:ascii="Times New Roman" w:hAnsi="Times New Roman" w:cs="Times New Roman"/>
                <w:sz w:val="24"/>
                <w:lang w:val="ro-RO" w:bidi="ar-JO"/>
              </w:rPr>
            </w:pPr>
            <w:r w:rsidRPr="00993E14">
              <w:rPr>
                <w:rFonts w:ascii="Times New Roman" w:hAnsi="Times New Roman" w:cs="Times New Roman"/>
                <w:sz w:val="24"/>
                <w:lang w:val="ro-RO" w:bidi="ar-JO"/>
              </w:rPr>
              <w:t>În cazul depistării intraoperatorii a patologiei alternative, care şi a fost cauza durerii abdominale (diverticulita Meckel, epiploidita necrotică, piosalpinxul, torsiunea chistului ovarian, apoplexia ovarului, sarcina extrauterină eruptă</w:t>
            </w:r>
            <w:r w:rsidR="007A0F78" w:rsidRPr="00993E14">
              <w:rPr>
                <w:rFonts w:ascii="Times New Roman" w:hAnsi="Times New Roman" w:cs="Times New Roman"/>
                <w:sz w:val="24"/>
                <w:lang w:val="ro-RO" w:bidi="ar-JO"/>
              </w:rPr>
              <w:t>,</w:t>
            </w:r>
            <w:r w:rsidRPr="00993E14">
              <w:rPr>
                <w:rFonts w:ascii="Times New Roman" w:hAnsi="Times New Roman" w:cs="Times New Roman"/>
                <w:sz w:val="24"/>
                <w:lang w:val="ro-RO" w:bidi="ar-JO"/>
              </w:rPr>
              <w:t xml:space="preserve"> etc</w:t>
            </w:r>
            <w:r w:rsidR="001F4C35" w:rsidRPr="00993E14">
              <w:rPr>
                <w:rFonts w:ascii="Times New Roman" w:hAnsi="Times New Roman" w:cs="Times New Roman"/>
                <w:sz w:val="24"/>
                <w:lang w:val="ro-RO" w:bidi="ar-JO"/>
              </w:rPr>
              <w:t>.</w:t>
            </w:r>
            <w:r w:rsidRPr="00993E14">
              <w:rPr>
                <w:rFonts w:ascii="Times New Roman" w:hAnsi="Times New Roman" w:cs="Times New Roman"/>
                <w:sz w:val="24"/>
                <w:lang w:val="ro-RO" w:bidi="ar-JO"/>
              </w:rPr>
              <w:t>) apendicectomia nu se recomandă;</w:t>
            </w:r>
            <w:r w:rsidR="00562A1C" w:rsidRPr="00993E14">
              <w:rPr>
                <w:rFonts w:ascii="Times New Roman" w:hAnsi="Times New Roman" w:cs="Times New Roman"/>
                <w:b/>
                <w:i/>
                <w:sz w:val="24"/>
                <w:szCs w:val="24"/>
                <w:lang w:val="ro-RO" w:bidi="ar-JO"/>
              </w:rPr>
              <w:t xml:space="preserve"> (clasa de recomandare IIa)</w:t>
            </w:r>
          </w:p>
          <w:p w14:paraId="40D38391" w14:textId="77777777" w:rsidR="00122332" w:rsidRPr="00993E14" w:rsidRDefault="00122332" w:rsidP="00E148C7">
            <w:pPr>
              <w:numPr>
                <w:ilvl w:val="0"/>
                <w:numId w:val="76"/>
              </w:numPr>
              <w:spacing w:after="120"/>
              <w:ind w:left="459" w:hanging="425"/>
              <w:jc w:val="both"/>
              <w:rPr>
                <w:rFonts w:ascii="Times New Roman" w:hAnsi="Times New Roman" w:cs="Times New Roman"/>
                <w:sz w:val="24"/>
                <w:lang w:val="ro-RO" w:bidi="ar-JO"/>
              </w:rPr>
            </w:pPr>
            <w:r w:rsidRPr="00993E14">
              <w:rPr>
                <w:rFonts w:ascii="Times New Roman" w:hAnsi="Times New Roman" w:cs="Times New Roman"/>
                <w:sz w:val="24"/>
                <w:lang w:val="ro-RO" w:bidi="ar-JO"/>
              </w:rPr>
              <w:t>Managementul apendicelui vizual nemodificat în timpul intervenţiei chirurgicale reprezintă o dilemă dificilă pentru chirurg, deoarece în acest</w:t>
            </w:r>
            <w:r w:rsidR="001F4C35" w:rsidRPr="00993E14">
              <w:rPr>
                <w:rFonts w:ascii="Times New Roman" w:hAnsi="Times New Roman" w:cs="Times New Roman"/>
                <w:sz w:val="24"/>
                <w:lang w:val="ro-RO" w:bidi="ar-JO"/>
              </w:rPr>
              <w:t xml:space="preserve"> domeniu nu există recomandări</w:t>
            </w:r>
            <w:r w:rsidRPr="00993E14">
              <w:rPr>
                <w:rFonts w:ascii="Times New Roman" w:hAnsi="Times New Roman" w:cs="Times New Roman"/>
                <w:sz w:val="24"/>
                <w:lang w:val="ro-RO" w:bidi="ar-JO"/>
              </w:rPr>
              <w:t xml:space="preserve"> clare. Riscurile legate </w:t>
            </w:r>
            <w:r w:rsidR="001F4C35" w:rsidRPr="00993E14">
              <w:rPr>
                <w:rFonts w:ascii="Times New Roman" w:hAnsi="Times New Roman" w:cs="Times New Roman"/>
                <w:sz w:val="24"/>
                <w:lang w:val="ro-RO" w:bidi="ar-JO"/>
              </w:rPr>
              <w:t>de</w:t>
            </w:r>
            <w:r w:rsidRPr="00993E14">
              <w:rPr>
                <w:rFonts w:ascii="Times New Roman" w:hAnsi="Times New Roman" w:cs="Times New Roman"/>
                <w:sz w:val="24"/>
                <w:lang w:val="ro-RO" w:bidi="ar-JO"/>
              </w:rPr>
              <w:t xml:space="preserve"> decizia de a lăsa </w:t>
            </w:r>
            <w:r w:rsidRPr="00993E14">
              <w:rPr>
                <w:rFonts w:ascii="Times New Roman" w:hAnsi="Times New Roman" w:cs="Times New Roman"/>
                <w:i/>
                <w:sz w:val="24"/>
                <w:lang w:val="ro-RO" w:bidi="ar-JO"/>
              </w:rPr>
              <w:t>in situ</w:t>
            </w:r>
            <w:r w:rsidRPr="00993E14">
              <w:rPr>
                <w:rFonts w:ascii="Times New Roman" w:hAnsi="Times New Roman" w:cs="Times New Roman"/>
                <w:sz w:val="24"/>
                <w:lang w:val="ro-RO" w:bidi="ar-JO"/>
              </w:rPr>
              <w:t xml:space="preserve"> apendicele aparent normal sunt: apendicita cu evoluţie lentă, diagnosticul clinic eronat, „endo” – apendicita (cu afectarea doar </w:t>
            </w:r>
            <w:r w:rsidR="001F4C35" w:rsidRPr="00993E14">
              <w:rPr>
                <w:rFonts w:ascii="Times New Roman" w:hAnsi="Times New Roman" w:cs="Times New Roman"/>
                <w:sz w:val="24"/>
                <w:lang w:val="ro-RO" w:bidi="ar-JO"/>
              </w:rPr>
              <w:t xml:space="preserve">a </w:t>
            </w:r>
            <w:r w:rsidRPr="00993E14">
              <w:rPr>
                <w:rFonts w:ascii="Times New Roman" w:hAnsi="Times New Roman" w:cs="Times New Roman"/>
                <w:sz w:val="24"/>
                <w:lang w:val="ro-RO" w:bidi="ar-JO"/>
              </w:rPr>
              <w:t xml:space="preserve">straturilor interne ale peretelui apendicular), procesul malign nediagnosticat al apendicelui (carcinoid), riscul de confuzie a pacientului în viitor în cazul persistenţei simptomelor; </w:t>
            </w:r>
            <w:r w:rsidR="00562A1C" w:rsidRPr="00993E14">
              <w:rPr>
                <w:rFonts w:ascii="Times New Roman" w:hAnsi="Times New Roman" w:cs="Times New Roman"/>
                <w:b/>
                <w:i/>
                <w:sz w:val="24"/>
                <w:szCs w:val="24"/>
                <w:lang w:val="ro-RO" w:bidi="ar-JO"/>
              </w:rPr>
              <w:t>(clasa de recomandare IIb)</w:t>
            </w:r>
          </w:p>
          <w:p w14:paraId="0D6B1A96" w14:textId="77777777" w:rsidR="00122332" w:rsidRPr="00993E14" w:rsidRDefault="00122332" w:rsidP="00E148C7">
            <w:pPr>
              <w:numPr>
                <w:ilvl w:val="0"/>
                <w:numId w:val="76"/>
              </w:numPr>
              <w:spacing w:after="120"/>
              <w:ind w:left="459" w:hanging="425"/>
              <w:jc w:val="both"/>
              <w:rPr>
                <w:rFonts w:ascii="Times New Roman" w:hAnsi="Times New Roman" w:cs="Times New Roman"/>
                <w:sz w:val="24"/>
                <w:lang w:val="ro-RO" w:bidi="ar-JO"/>
              </w:rPr>
            </w:pPr>
            <w:r w:rsidRPr="00993E14">
              <w:rPr>
                <w:rFonts w:ascii="Times New Roman" w:hAnsi="Times New Roman" w:cs="Times New Roman"/>
                <w:sz w:val="24"/>
                <w:lang w:val="ro-RO" w:bidi="ar-JO"/>
              </w:rPr>
              <w:t>Diferenţierea macroscopică între apendicele normal şi apendicit</w:t>
            </w:r>
            <w:r w:rsidR="001F4C35" w:rsidRPr="00993E14">
              <w:rPr>
                <w:rFonts w:ascii="Times New Roman" w:hAnsi="Times New Roman" w:cs="Times New Roman"/>
                <w:sz w:val="24"/>
                <w:lang w:val="ro-RO" w:bidi="ar-JO"/>
              </w:rPr>
              <w:t>ă</w:t>
            </w:r>
            <w:r w:rsidRPr="00993E14">
              <w:rPr>
                <w:rFonts w:ascii="Times New Roman" w:hAnsi="Times New Roman" w:cs="Times New Roman"/>
                <w:sz w:val="24"/>
                <w:lang w:val="ro-RO" w:bidi="ar-JO"/>
              </w:rPr>
              <w:t xml:space="preserve"> în timpul intervenţiei chirurgicale poate fi dificilă. Standardul de aur pentru determinarea inflamaţiei în apendicele vermiform este examenul histopatologic. În unele studii, evaluarea histopatologică a evidenţiat rezultate anormale în până la 26% din apendicele macroscopic neschimbate. Prin urmare, se recomandă efectuarea apendicectomiei în cazul intervenţiei chirurgicale pentru AA suspectată preoperator, chiar </w:t>
            </w:r>
            <w:r w:rsidR="00BA48B0" w:rsidRPr="00993E14">
              <w:rPr>
                <w:rFonts w:ascii="Times New Roman" w:hAnsi="Times New Roman" w:cs="Times New Roman"/>
                <w:sz w:val="24"/>
                <w:lang w:val="ro-RO" w:bidi="ar-JO"/>
              </w:rPr>
              <w:t xml:space="preserve">atunci </w:t>
            </w:r>
            <w:r w:rsidRPr="00993E14">
              <w:rPr>
                <w:rFonts w:ascii="Times New Roman" w:hAnsi="Times New Roman" w:cs="Times New Roman"/>
                <w:sz w:val="24"/>
                <w:lang w:val="ro-RO" w:bidi="ar-JO"/>
              </w:rPr>
              <w:t>când apendicele arată normal, iar alta patologie intraabdominală nu s-a diagnosticat;</w:t>
            </w:r>
            <w:r w:rsidR="00562A1C" w:rsidRPr="00993E14">
              <w:rPr>
                <w:rFonts w:ascii="Times New Roman" w:hAnsi="Times New Roman" w:cs="Times New Roman"/>
                <w:b/>
                <w:i/>
                <w:sz w:val="24"/>
                <w:szCs w:val="24"/>
                <w:lang w:val="ro-RO" w:bidi="ar-JO"/>
              </w:rPr>
              <w:t xml:space="preserve"> (clasa de recomandare IIa)</w:t>
            </w:r>
          </w:p>
          <w:p w14:paraId="60E795DA" w14:textId="77777777" w:rsidR="00122332" w:rsidRPr="00993E14" w:rsidRDefault="00122332" w:rsidP="00E148C7">
            <w:pPr>
              <w:numPr>
                <w:ilvl w:val="0"/>
                <w:numId w:val="76"/>
              </w:numPr>
              <w:spacing w:after="120"/>
              <w:ind w:left="459" w:hanging="425"/>
              <w:jc w:val="both"/>
              <w:rPr>
                <w:rFonts w:ascii="Times New Roman" w:hAnsi="Times New Roman" w:cs="Times New Roman"/>
                <w:sz w:val="24"/>
                <w:lang w:val="ro-RO" w:bidi="ar-JO"/>
              </w:rPr>
            </w:pPr>
            <w:r w:rsidRPr="00993E14">
              <w:rPr>
                <w:rFonts w:ascii="Times New Roman" w:hAnsi="Times New Roman" w:cs="Times New Roman"/>
                <w:sz w:val="24"/>
                <w:lang w:val="ro-RO" w:bidi="ar-JO"/>
              </w:rPr>
              <w:t>În cazul apendicelui no</w:t>
            </w:r>
            <w:r w:rsidR="00BA48B0" w:rsidRPr="00993E14">
              <w:rPr>
                <w:rFonts w:ascii="Times New Roman" w:hAnsi="Times New Roman" w:cs="Times New Roman"/>
                <w:sz w:val="24"/>
                <w:lang w:val="ro-RO" w:bidi="ar-JO"/>
              </w:rPr>
              <w:t>rmal şi prezenţei bolii Crohn a</w:t>
            </w:r>
            <w:r w:rsidRPr="00993E14">
              <w:rPr>
                <w:rFonts w:ascii="Times New Roman" w:hAnsi="Times New Roman" w:cs="Times New Roman"/>
                <w:sz w:val="24"/>
                <w:lang w:val="ro-RO" w:bidi="ar-JO"/>
              </w:rPr>
              <w:t xml:space="preserve"> ileonul terminal, este justificată apendicectomia, care nu măreşte rata formării fistulelor entero-cutanate;</w:t>
            </w:r>
            <w:r w:rsidR="00562A1C" w:rsidRPr="00993E14">
              <w:rPr>
                <w:rFonts w:ascii="Times New Roman" w:hAnsi="Times New Roman" w:cs="Times New Roman"/>
                <w:b/>
                <w:i/>
                <w:sz w:val="24"/>
                <w:szCs w:val="24"/>
                <w:lang w:val="ro-RO" w:bidi="ar-JO"/>
              </w:rPr>
              <w:t xml:space="preserve"> (clasa de recomandare IIa)</w:t>
            </w:r>
          </w:p>
          <w:p w14:paraId="2F6CB03A" w14:textId="77777777" w:rsidR="00122332" w:rsidRPr="00993E14" w:rsidRDefault="00122332" w:rsidP="00E148C7">
            <w:pPr>
              <w:numPr>
                <w:ilvl w:val="0"/>
                <w:numId w:val="76"/>
              </w:numPr>
              <w:spacing w:after="120"/>
              <w:ind w:left="459" w:hanging="425"/>
              <w:jc w:val="both"/>
              <w:rPr>
                <w:rFonts w:ascii="Times New Roman" w:hAnsi="Times New Roman" w:cs="Times New Roman"/>
                <w:sz w:val="24"/>
                <w:lang w:val="ro-RO" w:bidi="ar-JO"/>
              </w:rPr>
            </w:pPr>
            <w:r w:rsidRPr="00993E14">
              <w:rPr>
                <w:rFonts w:ascii="Times New Roman" w:hAnsi="Times New Roman" w:cs="Times New Roman"/>
                <w:sz w:val="24"/>
                <w:lang w:val="ro-RO" w:bidi="ar-JO"/>
              </w:rPr>
              <w:t>Volumul rezecţiei intestinale în cazul procesului malign depinde de localizarea şi dimensiunile tumorii apendiculare. Astfel, în cazul tumorilor neuroendocrine mici sau neoplasmelor apendiculare mucinoase este suficientă apendicectomi</w:t>
            </w:r>
            <w:r w:rsidR="00BA48B0" w:rsidRPr="00993E14">
              <w:rPr>
                <w:rFonts w:ascii="Times New Roman" w:hAnsi="Times New Roman" w:cs="Times New Roman"/>
                <w:sz w:val="24"/>
                <w:lang w:val="ro-RO" w:bidi="ar-JO"/>
              </w:rPr>
              <w:t>a</w:t>
            </w:r>
            <w:r w:rsidRPr="00993E14">
              <w:rPr>
                <w:rFonts w:ascii="Times New Roman" w:hAnsi="Times New Roman" w:cs="Times New Roman"/>
                <w:sz w:val="24"/>
                <w:lang w:val="ro-RO" w:bidi="ar-JO"/>
              </w:rPr>
              <w:t xml:space="preserve"> cu rezecţi</w:t>
            </w:r>
            <w:r w:rsidR="00BA48B0" w:rsidRPr="00993E14">
              <w:rPr>
                <w:rFonts w:ascii="Times New Roman" w:hAnsi="Times New Roman" w:cs="Times New Roman"/>
                <w:sz w:val="24"/>
                <w:lang w:val="ro-RO" w:bidi="ar-JO"/>
              </w:rPr>
              <w:t>a</w:t>
            </w:r>
            <w:r w:rsidRPr="00993E14">
              <w:rPr>
                <w:rFonts w:ascii="Times New Roman" w:hAnsi="Times New Roman" w:cs="Times New Roman"/>
                <w:sz w:val="24"/>
                <w:lang w:val="ro-RO" w:bidi="ar-JO"/>
              </w:rPr>
              <w:t xml:space="preserve"> largă a mezoapendicelui. În cazurile tumorilor de dimensiuni importante sau adenocarcinomului apendicular, este indicată hemicolectomi</w:t>
            </w:r>
            <w:r w:rsidR="00BA48B0" w:rsidRPr="00993E14">
              <w:rPr>
                <w:rFonts w:ascii="Times New Roman" w:hAnsi="Times New Roman" w:cs="Times New Roman"/>
                <w:sz w:val="24"/>
                <w:lang w:val="ro-RO" w:bidi="ar-JO"/>
              </w:rPr>
              <w:t>a</w:t>
            </w:r>
            <w:r w:rsidRPr="00993E14">
              <w:rPr>
                <w:rFonts w:ascii="Times New Roman" w:hAnsi="Times New Roman" w:cs="Times New Roman"/>
                <w:sz w:val="24"/>
                <w:lang w:val="ro-RO" w:bidi="ar-JO"/>
              </w:rPr>
              <w:t xml:space="preserve"> dreaptă;</w:t>
            </w:r>
            <w:r w:rsidR="00562A1C" w:rsidRPr="00993E14">
              <w:rPr>
                <w:rFonts w:ascii="Times New Roman" w:hAnsi="Times New Roman" w:cs="Times New Roman"/>
                <w:b/>
                <w:i/>
                <w:sz w:val="24"/>
                <w:szCs w:val="24"/>
                <w:lang w:val="ro-RO" w:bidi="ar-JO"/>
              </w:rPr>
              <w:t xml:space="preserve"> (clasa de recomandare I)</w:t>
            </w:r>
          </w:p>
          <w:p w14:paraId="77B1675A" w14:textId="77777777" w:rsidR="00122332" w:rsidRPr="00993E14" w:rsidRDefault="00122332" w:rsidP="00E148C7">
            <w:pPr>
              <w:numPr>
                <w:ilvl w:val="0"/>
                <w:numId w:val="76"/>
              </w:numPr>
              <w:spacing w:after="120"/>
              <w:ind w:left="459" w:hanging="425"/>
              <w:jc w:val="both"/>
              <w:rPr>
                <w:rFonts w:ascii="Times New Roman" w:hAnsi="Times New Roman" w:cs="Times New Roman"/>
                <w:sz w:val="24"/>
                <w:lang w:val="ro-RO" w:bidi="ar-JO"/>
              </w:rPr>
            </w:pPr>
            <w:r w:rsidRPr="00993E14">
              <w:rPr>
                <w:rFonts w:ascii="Times New Roman" w:hAnsi="Times New Roman" w:cs="Times New Roman"/>
                <w:sz w:val="24"/>
                <w:lang w:val="ro-RO" w:bidi="ar-JO"/>
              </w:rPr>
              <w:t>Studiile recente sugerează, că lavaj</w:t>
            </w:r>
            <w:r w:rsidR="00BA48B0" w:rsidRPr="00993E14">
              <w:rPr>
                <w:rFonts w:ascii="Times New Roman" w:hAnsi="Times New Roman" w:cs="Times New Roman"/>
                <w:sz w:val="24"/>
                <w:lang w:val="ro-RO" w:bidi="ar-JO"/>
              </w:rPr>
              <w:t>ul</w:t>
            </w:r>
            <w:r w:rsidRPr="00993E14">
              <w:rPr>
                <w:rFonts w:ascii="Times New Roman" w:hAnsi="Times New Roman" w:cs="Times New Roman"/>
                <w:sz w:val="24"/>
                <w:lang w:val="ro-RO" w:bidi="ar-JO"/>
              </w:rPr>
              <w:t xml:space="preserve"> peritoneal în cazul AA perforative poate fi contraproductiv, conducând la un număr mai mare de abcese intraabdominal</w:t>
            </w:r>
            <w:r w:rsidR="005F0529" w:rsidRPr="00993E14">
              <w:rPr>
                <w:rFonts w:ascii="Times New Roman" w:hAnsi="Times New Roman" w:cs="Times New Roman"/>
                <w:sz w:val="24"/>
                <w:lang w:val="ro-RO" w:bidi="ar-JO"/>
              </w:rPr>
              <w:t>e</w:t>
            </w:r>
            <w:r w:rsidRPr="00993E14">
              <w:rPr>
                <w:rFonts w:ascii="Times New Roman" w:hAnsi="Times New Roman" w:cs="Times New Roman"/>
                <w:sz w:val="24"/>
                <w:lang w:val="ro-RO" w:bidi="ar-JO"/>
              </w:rPr>
              <w:t xml:space="preserve"> postoperatorii. Se consideră, că lavajul duce la răspândirea bacteriilor prin cavitatea peritoneală; </w:t>
            </w:r>
            <w:r w:rsidR="00562A1C" w:rsidRPr="00993E14">
              <w:rPr>
                <w:rFonts w:ascii="Times New Roman" w:hAnsi="Times New Roman" w:cs="Times New Roman"/>
                <w:b/>
                <w:i/>
                <w:sz w:val="24"/>
                <w:szCs w:val="24"/>
                <w:lang w:val="ro-RO" w:bidi="ar-JO"/>
              </w:rPr>
              <w:t xml:space="preserve">(clasa de </w:t>
            </w:r>
            <w:r w:rsidR="00562A1C" w:rsidRPr="00993E14">
              <w:rPr>
                <w:rFonts w:ascii="Times New Roman" w:hAnsi="Times New Roman" w:cs="Times New Roman"/>
                <w:b/>
                <w:i/>
                <w:sz w:val="24"/>
                <w:szCs w:val="24"/>
                <w:lang w:val="ro-RO" w:bidi="ar-JO"/>
              </w:rPr>
              <w:lastRenderedPageBreak/>
              <w:t>recomandare IIb)</w:t>
            </w:r>
          </w:p>
          <w:p w14:paraId="6BD6D011" w14:textId="77777777" w:rsidR="00122332" w:rsidRPr="00993E14" w:rsidRDefault="00122332" w:rsidP="00E148C7">
            <w:pPr>
              <w:numPr>
                <w:ilvl w:val="0"/>
                <w:numId w:val="76"/>
              </w:numPr>
              <w:spacing w:after="120"/>
              <w:ind w:left="459" w:hanging="425"/>
              <w:jc w:val="both"/>
              <w:rPr>
                <w:rFonts w:ascii="Times New Roman" w:hAnsi="Times New Roman" w:cs="Times New Roman"/>
                <w:sz w:val="24"/>
                <w:lang w:val="ro-RO" w:bidi="ar-JO"/>
              </w:rPr>
            </w:pPr>
            <w:r w:rsidRPr="00993E14">
              <w:rPr>
                <w:rFonts w:ascii="Times New Roman" w:hAnsi="Times New Roman" w:cs="Times New Roman"/>
                <w:sz w:val="24"/>
                <w:lang w:val="ro-RO" w:bidi="ar-JO"/>
              </w:rPr>
              <w:t>Utilizarea de rutină a tuburilor de dren nu reduce incidenţa abceselor intraabdominale. Cu toate acestea, necesitatea instalării tuburilor de dren cu indicaţii speciale rămâne la discreţia chirurgului.</w:t>
            </w:r>
            <w:r w:rsidR="00562A1C" w:rsidRPr="00993E14">
              <w:rPr>
                <w:rFonts w:ascii="Times New Roman" w:hAnsi="Times New Roman" w:cs="Times New Roman"/>
                <w:b/>
                <w:i/>
                <w:sz w:val="24"/>
                <w:szCs w:val="24"/>
                <w:lang w:val="ro-RO" w:bidi="ar-JO"/>
              </w:rPr>
              <w:t xml:space="preserve"> (clasa de recomandare IIa)</w:t>
            </w:r>
          </w:p>
        </w:tc>
      </w:tr>
    </w:tbl>
    <w:p w14:paraId="31EAC52D" w14:textId="77777777" w:rsidR="007A0F78" w:rsidRPr="00993E14" w:rsidRDefault="007A0F78" w:rsidP="00E148C7">
      <w:pPr>
        <w:jc w:val="both"/>
        <w:rPr>
          <w:rFonts w:ascii="Times New Roman" w:hAnsi="Times New Roman" w:cs="Times New Roman"/>
          <w:b/>
          <w:i/>
          <w:sz w:val="28"/>
          <w:szCs w:val="24"/>
          <w:lang w:val="ro-RO" w:bidi="ar-JO"/>
        </w:rPr>
      </w:pPr>
    </w:p>
    <w:p w14:paraId="169B1C60" w14:textId="77777777" w:rsidR="00563C41" w:rsidRPr="00993E14" w:rsidRDefault="00010D8A" w:rsidP="00E148C7">
      <w:pPr>
        <w:spacing w:after="120"/>
        <w:jc w:val="both"/>
        <w:rPr>
          <w:rFonts w:ascii="Times New Roman" w:hAnsi="Times New Roman" w:cs="Times New Roman"/>
          <w:b/>
          <w:i/>
          <w:sz w:val="28"/>
          <w:lang w:val="ro-RO" w:bidi="ar-JO"/>
        </w:rPr>
      </w:pPr>
      <w:r w:rsidRPr="00993E14">
        <w:rPr>
          <w:rFonts w:ascii="Times New Roman" w:hAnsi="Times New Roman" w:cs="Times New Roman"/>
          <w:b/>
          <w:i/>
          <w:sz w:val="28"/>
          <w:szCs w:val="24"/>
          <w:lang w:val="ro-RO" w:bidi="ar-JO"/>
        </w:rPr>
        <w:t>C.2.4.8.2.5.</w:t>
      </w:r>
      <w:r w:rsidR="007A0F78" w:rsidRPr="00993E14">
        <w:rPr>
          <w:rFonts w:ascii="Times New Roman" w:hAnsi="Times New Roman" w:cs="Times New Roman"/>
          <w:b/>
          <w:i/>
          <w:sz w:val="28"/>
          <w:szCs w:val="24"/>
          <w:lang w:val="ro-RO" w:bidi="ar-JO"/>
        </w:rPr>
        <w:t xml:space="preserve"> </w:t>
      </w:r>
      <w:r w:rsidR="00E92A8A" w:rsidRPr="00993E14">
        <w:rPr>
          <w:rFonts w:ascii="Times New Roman" w:hAnsi="Times New Roman" w:cs="Times New Roman"/>
          <w:b/>
          <w:i/>
          <w:sz w:val="28"/>
          <w:lang w:val="ro-RO" w:bidi="ar-JO"/>
        </w:rPr>
        <w:t>Tratament</w:t>
      </w:r>
      <w:r w:rsidR="00BA48B0" w:rsidRPr="00993E14">
        <w:rPr>
          <w:rFonts w:ascii="Times New Roman" w:hAnsi="Times New Roman" w:cs="Times New Roman"/>
          <w:b/>
          <w:i/>
          <w:sz w:val="28"/>
          <w:lang w:val="ro-RO" w:bidi="ar-JO"/>
        </w:rPr>
        <w:t>ul</w:t>
      </w:r>
      <w:r w:rsidR="00E92A8A" w:rsidRPr="00993E14">
        <w:rPr>
          <w:rFonts w:ascii="Times New Roman" w:hAnsi="Times New Roman" w:cs="Times New Roman"/>
          <w:b/>
          <w:i/>
          <w:sz w:val="28"/>
          <w:lang w:val="ro-RO" w:bidi="ar-JO"/>
        </w:rPr>
        <w:t xml:space="preserve"> </w:t>
      </w:r>
      <w:r w:rsidR="00122332" w:rsidRPr="00993E14">
        <w:rPr>
          <w:rFonts w:ascii="Times New Roman" w:hAnsi="Times New Roman" w:cs="Times New Roman"/>
          <w:b/>
          <w:i/>
          <w:sz w:val="28"/>
          <w:lang w:val="ro-RO" w:bidi="ar-JO"/>
        </w:rPr>
        <w:t>non-operator</w:t>
      </w:r>
      <w:r w:rsidR="00E92A8A" w:rsidRPr="00993E14">
        <w:rPr>
          <w:rFonts w:ascii="Times New Roman" w:hAnsi="Times New Roman" w:cs="Times New Roman"/>
          <w:b/>
          <w:i/>
          <w:sz w:val="28"/>
          <w:lang w:val="ro-RO" w:bidi="ar-JO"/>
        </w:rPr>
        <w:t xml:space="preserve"> al AA</w:t>
      </w:r>
      <w:r w:rsidR="007A0F78" w:rsidRPr="00993E14">
        <w:rPr>
          <w:rFonts w:ascii="Times New Roman" w:hAnsi="Times New Roman" w:cs="Times New Roman"/>
          <w:b/>
          <w:i/>
          <w:sz w:val="28"/>
          <w:lang w:val="ro-RO" w:bidi="ar-JO"/>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93E14" w:rsidRPr="00324D0C" w14:paraId="3D945BD2" w14:textId="77777777" w:rsidTr="00636465">
        <w:tc>
          <w:tcPr>
            <w:tcW w:w="9923" w:type="dxa"/>
          </w:tcPr>
          <w:p w14:paraId="579C5E39" w14:textId="77777777" w:rsidR="00122332" w:rsidRPr="00993E14" w:rsidRDefault="00122332" w:rsidP="00E148C7">
            <w:pPr>
              <w:spacing w:after="120"/>
              <w:ind w:left="720" w:hanging="263"/>
              <w:jc w:val="both"/>
              <w:rPr>
                <w:rFonts w:ascii="Times New Roman" w:hAnsi="Times New Roman" w:cs="Times New Roman"/>
                <w:b/>
                <w:i/>
                <w:sz w:val="24"/>
                <w:szCs w:val="24"/>
                <w:lang w:val="ro-RO" w:bidi="ar-JO"/>
              </w:rPr>
            </w:pPr>
            <w:r w:rsidRPr="00993E14">
              <w:rPr>
                <w:rFonts w:ascii="Times New Roman" w:hAnsi="Times New Roman" w:cs="Times New Roman"/>
                <w:b/>
                <w:sz w:val="24"/>
                <w:szCs w:val="24"/>
                <w:lang w:val="ro-RO" w:bidi="ar-JO"/>
              </w:rPr>
              <w:t xml:space="preserve">Caseta </w:t>
            </w:r>
            <w:r w:rsidR="00356E5D" w:rsidRPr="00993E14">
              <w:rPr>
                <w:rFonts w:ascii="Times New Roman" w:hAnsi="Times New Roman" w:cs="Times New Roman"/>
                <w:b/>
                <w:sz w:val="24"/>
                <w:szCs w:val="24"/>
                <w:lang w:val="ro-RO" w:bidi="ar-JO"/>
              </w:rPr>
              <w:t>31</w:t>
            </w:r>
            <w:r w:rsidRPr="00993E14">
              <w:rPr>
                <w:rFonts w:ascii="Times New Roman" w:hAnsi="Times New Roman" w:cs="Times New Roman"/>
                <w:b/>
                <w:sz w:val="24"/>
                <w:szCs w:val="24"/>
                <w:lang w:val="ro-RO" w:bidi="ar-JO"/>
              </w:rPr>
              <w:t>.</w:t>
            </w:r>
            <w:r w:rsidRPr="00993E14">
              <w:rPr>
                <w:rFonts w:ascii="Times New Roman" w:hAnsi="Times New Roman" w:cs="Times New Roman"/>
                <w:b/>
                <w:i/>
                <w:sz w:val="28"/>
                <w:lang w:val="ro-RO" w:bidi="ar-JO"/>
              </w:rPr>
              <w:t xml:space="preserve"> </w:t>
            </w:r>
            <w:r w:rsidRPr="00993E14">
              <w:rPr>
                <w:rFonts w:ascii="Times New Roman" w:hAnsi="Times New Roman" w:cs="Times New Roman"/>
                <w:b/>
                <w:i/>
                <w:sz w:val="24"/>
                <w:szCs w:val="24"/>
                <w:lang w:val="ro-RO" w:bidi="ar-JO"/>
              </w:rPr>
              <w:t>Tratament</w:t>
            </w:r>
            <w:r w:rsidR="00BA48B0" w:rsidRPr="00993E14">
              <w:rPr>
                <w:rFonts w:ascii="Times New Roman" w:hAnsi="Times New Roman" w:cs="Times New Roman"/>
                <w:b/>
                <w:i/>
                <w:sz w:val="24"/>
                <w:szCs w:val="24"/>
                <w:lang w:val="ro-RO" w:bidi="ar-JO"/>
              </w:rPr>
              <w:t>ul</w:t>
            </w:r>
            <w:r w:rsidRPr="00993E14">
              <w:rPr>
                <w:rFonts w:ascii="Times New Roman" w:hAnsi="Times New Roman" w:cs="Times New Roman"/>
                <w:b/>
                <w:i/>
                <w:sz w:val="24"/>
                <w:szCs w:val="24"/>
                <w:lang w:val="ro-RO" w:bidi="ar-JO"/>
              </w:rPr>
              <w:t xml:space="preserve"> non-operator</w:t>
            </w:r>
            <w:r w:rsidR="00636465" w:rsidRPr="00993E14">
              <w:rPr>
                <w:rFonts w:ascii="Times New Roman" w:hAnsi="Times New Roman" w:cs="Times New Roman"/>
                <w:b/>
                <w:i/>
                <w:sz w:val="24"/>
                <w:szCs w:val="24"/>
                <w:lang w:val="ro-RO" w:bidi="ar-JO"/>
              </w:rPr>
              <w:t>.</w:t>
            </w:r>
            <w:r w:rsidR="00AB792E" w:rsidRPr="00993E14">
              <w:rPr>
                <w:rFonts w:ascii="Times New Roman" w:hAnsi="Times New Roman" w:cs="Times New Roman"/>
                <w:b/>
                <w:i/>
                <w:sz w:val="24"/>
                <w:szCs w:val="24"/>
                <w:lang w:val="ro-RO" w:bidi="ar-JO"/>
              </w:rPr>
              <w:t xml:space="preserve"> (clasa de recomandare III)</w:t>
            </w:r>
          </w:p>
          <w:p w14:paraId="24D79843" w14:textId="77777777" w:rsidR="00122332" w:rsidRPr="00993E14" w:rsidRDefault="00122332" w:rsidP="00E148C7">
            <w:pPr>
              <w:numPr>
                <w:ilvl w:val="0"/>
                <w:numId w:val="78"/>
              </w:numPr>
              <w:spacing w:after="120"/>
              <w:ind w:left="425" w:right="181" w:hanging="391"/>
              <w:jc w:val="both"/>
              <w:rPr>
                <w:rFonts w:ascii="Times New Roman" w:hAnsi="Times New Roman" w:cs="Times New Roman"/>
                <w:sz w:val="24"/>
                <w:lang w:val="ro-RO" w:bidi="ar-JO"/>
              </w:rPr>
            </w:pPr>
            <w:r w:rsidRPr="00993E14">
              <w:rPr>
                <w:rFonts w:ascii="Times New Roman" w:hAnsi="Times New Roman" w:cs="Times New Roman"/>
                <w:sz w:val="24"/>
                <w:lang w:val="ro-RO" w:bidi="ar-JO"/>
              </w:rPr>
              <w:t xml:space="preserve">Apendicectomia urgentă este tradiţional considerată </w:t>
            </w:r>
            <w:r w:rsidR="00BA48B0" w:rsidRPr="00993E14">
              <w:rPr>
                <w:rFonts w:ascii="Times New Roman" w:hAnsi="Times New Roman" w:cs="Times New Roman"/>
                <w:sz w:val="24"/>
                <w:lang w:val="ro-RO" w:bidi="ar-JO"/>
              </w:rPr>
              <w:t>drept unica</w:t>
            </w:r>
            <w:r w:rsidRPr="00993E14">
              <w:rPr>
                <w:rFonts w:ascii="Times New Roman" w:hAnsi="Times New Roman" w:cs="Times New Roman"/>
                <w:sz w:val="24"/>
                <w:lang w:val="ro-RO" w:bidi="ar-JO"/>
              </w:rPr>
              <w:t xml:space="preserve"> metod</w:t>
            </w:r>
            <w:r w:rsidR="00BA48B0" w:rsidRPr="00993E14">
              <w:rPr>
                <w:rFonts w:ascii="Times New Roman" w:hAnsi="Times New Roman" w:cs="Times New Roman"/>
                <w:sz w:val="24"/>
                <w:lang w:val="ro-RO" w:bidi="ar-JO"/>
              </w:rPr>
              <w:t>ă de tratament a</w:t>
            </w:r>
            <w:r w:rsidRPr="00993E14">
              <w:rPr>
                <w:rFonts w:ascii="Times New Roman" w:hAnsi="Times New Roman" w:cs="Times New Roman"/>
                <w:sz w:val="24"/>
                <w:lang w:val="ro-RO" w:bidi="ar-JO"/>
              </w:rPr>
              <w:t xml:space="preserve"> AA. Cu toate acestea, intervenţi</w:t>
            </w:r>
            <w:r w:rsidR="00BA48B0" w:rsidRPr="00993E14">
              <w:rPr>
                <w:rFonts w:ascii="Times New Roman" w:hAnsi="Times New Roman" w:cs="Times New Roman"/>
                <w:sz w:val="24"/>
                <w:lang w:val="ro-RO" w:bidi="ar-JO"/>
              </w:rPr>
              <w:t>a</w:t>
            </w:r>
            <w:r w:rsidRPr="00993E14">
              <w:rPr>
                <w:rFonts w:ascii="Times New Roman" w:hAnsi="Times New Roman" w:cs="Times New Roman"/>
                <w:sz w:val="24"/>
                <w:lang w:val="ro-RO" w:bidi="ar-JO"/>
              </w:rPr>
              <w:t xml:space="preserve"> chirurgicală expune pacientul la riscuri legate de anestezi</w:t>
            </w:r>
            <w:r w:rsidR="00BA48B0" w:rsidRPr="00993E14">
              <w:rPr>
                <w:rFonts w:ascii="Times New Roman" w:hAnsi="Times New Roman" w:cs="Times New Roman"/>
                <w:sz w:val="24"/>
                <w:lang w:val="ro-RO" w:bidi="ar-JO"/>
              </w:rPr>
              <w:t>a</w:t>
            </w:r>
            <w:r w:rsidRPr="00993E14">
              <w:rPr>
                <w:rFonts w:ascii="Times New Roman" w:hAnsi="Times New Roman" w:cs="Times New Roman"/>
                <w:sz w:val="24"/>
                <w:lang w:val="ro-RO" w:bidi="ar-JO"/>
              </w:rPr>
              <w:t xml:space="preserve"> generală şi alt</w:t>
            </w:r>
            <w:r w:rsidR="00BA48B0" w:rsidRPr="00993E14">
              <w:rPr>
                <w:rFonts w:ascii="Times New Roman" w:hAnsi="Times New Roman" w:cs="Times New Roman"/>
                <w:sz w:val="24"/>
                <w:lang w:val="ro-RO" w:bidi="ar-JO"/>
              </w:rPr>
              <w:t>e</w:t>
            </w:r>
            <w:r w:rsidRPr="00993E14">
              <w:rPr>
                <w:rFonts w:ascii="Times New Roman" w:hAnsi="Times New Roman" w:cs="Times New Roman"/>
                <w:sz w:val="24"/>
                <w:lang w:val="ro-RO" w:bidi="ar-JO"/>
              </w:rPr>
              <w:t xml:space="preserve"> complicaţii chirurgicale postoperatorii;</w:t>
            </w:r>
          </w:p>
          <w:p w14:paraId="7DF8F6DC" w14:textId="77777777" w:rsidR="00122332" w:rsidRPr="00993E14" w:rsidRDefault="00122332" w:rsidP="00E148C7">
            <w:pPr>
              <w:numPr>
                <w:ilvl w:val="0"/>
                <w:numId w:val="78"/>
              </w:numPr>
              <w:spacing w:after="120"/>
              <w:ind w:left="425" w:right="181" w:hanging="391"/>
              <w:jc w:val="both"/>
              <w:rPr>
                <w:rFonts w:ascii="Times New Roman" w:hAnsi="Times New Roman" w:cs="Times New Roman"/>
                <w:sz w:val="24"/>
                <w:lang w:val="ro-RO" w:bidi="ar-JO"/>
              </w:rPr>
            </w:pPr>
            <w:r w:rsidRPr="00993E14">
              <w:rPr>
                <w:rFonts w:ascii="Times New Roman" w:hAnsi="Times New Roman" w:cs="Times New Roman"/>
                <w:sz w:val="24"/>
                <w:lang w:val="ro-RO" w:bidi="ar-JO"/>
              </w:rPr>
              <w:t>Totodată, managementul non-operator cu antibiotice a fost stabilit ca tratament standard în diferite infecţii intra-abdominale, cum ar fi diverticulita necomplicată, salpingita şi enterocolita neonatală;</w:t>
            </w:r>
          </w:p>
          <w:p w14:paraId="532362C9" w14:textId="596C87A4" w:rsidR="00122332" w:rsidRPr="00993E14" w:rsidRDefault="00122332" w:rsidP="00E148C7">
            <w:pPr>
              <w:numPr>
                <w:ilvl w:val="0"/>
                <w:numId w:val="78"/>
              </w:numPr>
              <w:spacing w:after="120"/>
              <w:ind w:left="425" w:right="181" w:hanging="391"/>
              <w:jc w:val="both"/>
              <w:rPr>
                <w:rFonts w:ascii="Times New Roman" w:hAnsi="Times New Roman" w:cs="Times New Roman"/>
                <w:sz w:val="24"/>
                <w:lang w:val="ro-RO" w:bidi="ar-JO"/>
              </w:rPr>
            </w:pPr>
            <w:r w:rsidRPr="00993E14">
              <w:rPr>
                <w:rFonts w:ascii="Times New Roman" w:hAnsi="Times New Roman" w:cs="Times New Roman"/>
                <w:sz w:val="24"/>
                <w:lang w:val="ro-RO" w:bidi="ar-JO"/>
              </w:rPr>
              <w:t xml:space="preserve">În ultima decadă în literatura de specialitate au apărut mai multe comunicări, care descriu managementul non-operator al AA necomplicate. Conform protocolului, pacienţii au primit antibiotice intravenoase (cefalosporine şi </w:t>
            </w:r>
            <w:r w:rsidR="00590315" w:rsidRPr="00993E14">
              <w:rPr>
                <w:rFonts w:ascii="Times New Roman" w:hAnsi="Times New Roman"/>
                <w:i/>
                <w:sz w:val="24"/>
                <w:szCs w:val="24"/>
                <w:shd w:val="clear" w:color="auto" w:fill="FFFFFF"/>
                <w:lang w:val="ro-RO" w:bidi="ar-JO"/>
              </w:rPr>
              <w:t>Metronidazolum</w:t>
            </w:r>
            <w:r w:rsidRPr="00993E14">
              <w:rPr>
                <w:rFonts w:ascii="Times New Roman" w:hAnsi="Times New Roman" w:cs="Times New Roman"/>
                <w:sz w:val="24"/>
                <w:lang w:val="ro-RO" w:bidi="ar-JO"/>
              </w:rPr>
              <w:t xml:space="preserve">) timp de cel puţin 24 de ore, în asociere cu </w:t>
            </w:r>
            <w:r w:rsidR="00BA48B0" w:rsidRPr="00993E14">
              <w:rPr>
                <w:rFonts w:ascii="Times New Roman" w:hAnsi="Times New Roman" w:cs="Times New Roman"/>
                <w:sz w:val="24"/>
                <w:lang w:val="ro-RO" w:bidi="ar-JO"/>
              </w:rPr>
              <w:t>per</w:t>
            </w:r>
            <w:r w:rsidRPr="00993E14">
              <w:rPr>
                <w:rFonts w:ascii="Times New Roman" w:hAnsi="Times New Roman" w:cs="Times New Roman"/>
                <w:sz w:val="24"/>
                <w:lang w:val="ro-RO" w:bidi="ar-JO"/>
              </w:rPr>
              <w:t xml:space="preserve">fuzii şi post alimentar. Bolnavii cu </w:t>
            </w:r>
            <w:r w:rsidR="00E148C7" w:rsidRPr="00993E14">
              <w:rPr>
                <w:rFonts w:ascii="Times New Roman" w:hAnsi="Times New Roman" w:cs="Times New Roman"/>
                <w:sz w:val="24"/>
                <w:lang w:val="ro-RO" w:bidi="ar-JO"/>
              </w:rPr>
              <w:t>îmbunătăţirea</w:t>
            </w:r>
            <w:r w:rsidRPr="00993E14">
              <w:rPr>
                <w:rFonts w:ascii="Times New Roman" w:hAnsi="Times New Roman" w:cs="Times New Roman"/>
                <w:sz w:val="24"/>
                <w:lang w:val="ro-RO" w:bidi="ar-JO"/>
              </w:rPr>
              <w:t xml:space="preserve"> stării clinice în dimineaţa următoare au continuat </w:t>
            </w:r>
            <w:r w:rsidR="00BA48B0" w:rsidRPr="00993E14">
              <w:rPr>
                <w:rFonts w:ascii="Times New Roman" w:hAnsi="Times New Roman" w:cs="Times New Roman"/>
                <w:sz w:val="24"/>
                <w:lang w:val="ro-RO" w:bidi="ar-JO"/>
              </w:rPr>
              <w:t xml:space="preserve">primirea </w:t>
            </w:r>
            <w:r w:rsidR="000D3292">
              <w:rPr>
                <w:rFonts w:ascii="Times New Roman" w:hAnsi="Times New Roman" w:cs="Times New Roman"/>
                <w:sz w:val="24"/>
                <w:lang w:val="ro-RO" w:bidi="ar-JO"/>
              </w:rPr>
              <w:t>chimioterapicelor sintetice</w:t>
            </w:r>
            <w:r w:rsidRPr="00993E14">
              <w:rPr>
                <w:rFonts w:ascii="Times New Roman" w:hAnsi="Times New Roman" w:cs="Times New Roman"/>
                <w:sz w:val="24"/>
                <w:lang w:val="ro-RO" w:bidi="ar-JO"/>
              </w:rPr>
              <w:t xml:space="preserve"> per os (</w:t>
            </w:r>
            <w:r w:rsidR="00590315" w:rsidRPr="00993E14">
              <w:rPr>
                <w:rFonts w:ascii="Times New Roman" w:hAnsi="Times New Roman"/>
                <w:i/>
                <w:sz w:val="24"/>
                <w:szCs w:val="24"/>
                <w:shd w:val="clear" w:color="auto" w:fill="FFFFFF"/>
                <w:lang w:val="ro-RO" w:bidi="ar-JO"/>
              </w:rPr>
              <w:t>Ciprofloxacinum</w:t>
            </w:r>
            <w:r w:rsidRPr="00993E14">
              <w:rPr>
                <w:rFonts w:ascii="Times New Roman" w:hAnsi="Times New Roman" w:cs="Times New Roman"/>
                <w:i/>
                <w:sz w:val="24"/>
                <w:lang w:val="ro-RO" w:bidi="ar-JO"/>
              </w:rPr>
              <w:t xml:space="preserve"> </w:t>
            </w:r>
            <w:r w:rsidRPr="00993E14">
              <w:rPr>
                <w:rFonts w:ascii="Times New Roman" w:hAnsi="Times New Roman" w:cs="Times New Roman"/>
                <w:sz w:val="24"/>
                <w:lang w:val="ro-RO" w:bidi="ar-JO"/>
              </w:rPr>
              <w:t>şi</w:t>
            </w:r>
            <w:r w:rsidRPr="00993E14">
              <w:rPr>
                <w:rFonts w:ascii="Times New Roman" w:hAnsi="Times New Roman" w:cs="Times New Roman"/>
                <w:i/>
                <w:sz w:val="24"/>
                <w:lang w:val="ro-RO" w:bidi="ar-JO"/>
              </w:rPr>
              <w:t xml:space="preserve"> </w:t>
            </w:r>
            <w:r w:rsidR="00590315" w:rsidRPr="00993E14">
              <w:rPr>
                <w:rFonts w:ascii="Times New Roman" w:hAnsi="Times New Roman"/>
                <w:i/>
                <w:sz w:val="24"/>
                <w:szCs w:val="24"/>
                <w:shd w:val="clear" w:color="auto" w:fill="FFFFFF"/>
                <w:lang w:val="ro-RO" w:bidi="ar-JO"/>
              </w:rPr>
              <w:t>Metronidazolum</w:t>
            </w:r>
            <w:r w:rsidRPr="00993E14">
              <w:rPr>
                <w:rFonts w:ascii="Times New Roman" w:hAnsi="Times New Roman" w:cs="Times New Roman"/>
                <w:sz w:val="24"/>
                <w:lang w:val="ro-RO" w:bidi="ar-JO"/>
              </w:rPr>
              <w:t>) timp de 10 zile. La pacienţii, stare clinică a căror</w:t>
            </w:r>
            <w:r w:rsidR="00BA48B0" w:rsidRPr="00993E14">
              <w:rPr>
                <w:rFonts w:ascii="Times New Roman" w:hAnsi="Times New Roman" w:cs="Times New Roman"/>
                <w:sz w:val="24"/>
                <w:lang w:val="ro-RO" w:bidi="ar-JO"/>
              </w:rPr>
              <w:t>a</w:t>
            </w:r>
            <w:r w:rsidRPr="00993E14">
              <w:rPr>
                <w:rFonts w:ascii="Times New Roman" w:hAnsi="Times New Roman" w:cs="Times New Roman"/>
                <w:sz w:val="24"/>
                <w:lang w:val="ro-RO" w:bidi="ar-JO"/>
              </w:rPr>
              <w:t xml:space="preserve"> nu s</w:t>
            </w:r>
            <w:r w:rsidR="00BA48B0" w:rsidRPr="00993E14">
              <w:rPr>
                <w:rFonts w:ascii="Times New Roman" w:hAnsi="Times New Roman" w:cs="Times New Roman"/>
                <w:sz w:val="24"/>
                <w:lang w:val="ro-RO" w:bidi="ar-JO"/>
              </w:rPr>
              <w:t>-</w:t>
            </w:r>
            <w:r w:rsidRPr="00993E14">
              <w:rPr>
                <w:rFonts w:ascii="Times New Roman" w:hAnsi="Times New Roman" w:cs="Times New Roman"/>
                <w:sz w:val="24"/>
                <w:lang w:val="ro-RO" w:bidi="ar-JO"/>
              </w:rPr>
              <w:t xml:space="preserve">a îmbunătăţit, este prelungit tratamentul intravenos; </w:t>
            </w:r>
          </w:p>
          <w:p w14:paraId="0F91A572" w14:textId="77777777" w:rsidR="00122332" w:rsidRPr="00993E14" w:rsidRDefault="00122332" w:rsidP="00E148C7">
            <w:pPr>
              <w:numPr>
                <w:ilvl w:val="0"/>
                <w:numId w:val="78"/>
              </w:numPr>
              <w:spacing w:after="120"/>
              <w:ind w:left="425" w:right="181" w:hanging="391"/>
              <w:jc w:val="both"/>
              <w:rPr>
                <w:rFonts w:ascii="Times New Roman" w:hAnsi="Times New Roman" w:cs="Times New Roman"/>
                <w:sz w:val="24"/>
                <w:lang w:val="ro-RO" w:bidi="ar-JO"/>
              </w:rPr>
            </w:pPr>
            <w:r w:rsidRPr="00993E14">
              <w:rPr>
                <w:rFonts w:ascii="Times New Roman" w:hAnsi="Times New Roman" w:cs="Times New Roman"/>
                <w:sz w:val="24"/>
                <w:lang w:val="ro-RO" w:bidi="ar-JO"/>
              </w:rPr>
              <w:t>În cazul tratamentului cu antibiotice intervenţi</w:t>
            </w:r>
            <w:r w:rsidR="00BA48B0" w:rsidRPr="00993E14">
              <w:rPr>
                <w:rFonts w:ascii="Times New Roman" w:hAnsi="Times New Roman" w:cs="Times New Roman"/>
                <w:sz w:val="24"/>
                <w:lang w:val="ro-RO" w:bidi="ar-JO"/>
              </w:rPr>
              <w:t>a</w:t>
            </w:r>
            <w:r w:rsidRPr="00993E14">
              <w:rPr>
                <w:rFonts w:ascii="Times New Roman" w:hAnsi="Times New Roman" w:cs="Times New Roman"/>
                <w:sz w:val="24"/>
                <w:lang w:val="ro-RO" w:bidi="ar-JO"/>
              </w:rPr>
              <w:t xml:space="preserve"> chirurgicală </w:t>
            </w:r>
            <w:r w:rsidR="00BA48B0" w:rsidRPr="00993E14">
              <w:rPr>
                <w:rFonts w:ascii="Times New Roman" w:hAnsi="Times New Roman" w:cs="Times New Roman"/>
                <w:sz w:val="24"/>
                <w:lang w:val="ro-RO" w:bidi="ar-JO"/>
              </w:rPr>
              <w:t>în</w:t>
            </w:r>
            <w:r w:rsidRPr="00993E14">
              <w:rPr>
                <w:rFonts w:ascii="Times New Roman" w:hAnsi="Times New Roman" w:cs="Times New Roman"/>
                <w:sz w:val="24"/>
                <w:lang w:val="ro-RO" w:bidi="ar-JO"/>
              </w:rPr>
              <w:t xml:space="preserve"> baza evaluării clinice este necesară </w:t>
            </w:r>
            <w:r w:rsidR="00BA48B0" w:rsidRPr="00993E14">
              <w:rPr>
                <w:rFonts w:ascii="Times New Roman" w:hAnsi="Times New Roman" w:cs="Times New Roman"/>
                <w:sz w:val="24"/>
                <w:lang w:val="ro-RO" w:bidi="ar-JO"/>
              </w:rPr>
              <w:t>pentru</w:t>
            </w:r>
            <w:r w:rsidRPr="00993E14">
              <w:rPr>
                <w:rFonts w:ascii="Times New Roman" w:hAnsi="Times New Roman" w:cs="Times New Roman"/>
                <w:sz w:val="24"/>
                <w:lang w:val="ro-RO" w:bidi="ar-JO"/>
              </w:rPr>
              <w:t xml:space="preserve"> aproximativ 20% din</w:t>
            </w:r>
            <w:r w:rsidR="00BA48B0" w:rsidRPr="00993E14">
              <w:rPr>
                <w:rFonts w:ascii="Times New Roman" w:hAnsi="Times New Roman" w:cs="Times New Roman"/>
                <w:sz w:val="24"/>
                <w:lang w:val="ro-RO" w:bidi="ar-JO"/>
              </w:rPr>
              <w:t>tre</w:t>
            </w:r>
            <w:r w:rsidRPr="00993E14">
              <w:rPr>
                <w:rFonts w:ascii="Times New Roman" w:hAnsi="Times New Roman" w:cs="Times New Roman"/>
                <w:sz w:val="24"/>
                <w:lang w:val="ro-RO" w:bidi="ar-JO"/>
              </w:rPr>
              <w:t xml:space="preserve"> pacienţi, iar recurent</w:t>
            </w:r>
            <w:r w:rsidR="00BA48B0" w:rsidRPr="00993E14">
              <w:rPr>
                <w:rFonts w:ascii="Times New Roman" w:hAnsi="Times New Roman" w:cs="Times New Roman"/>
                <w:sz w:val="24"/>
                <w:lang w:val="ro-RO" w:bidi="ar-JO"/>
              </w:rPr>
              <w:t>a</w:t>
            </w:r>
            <w:r w:rsidRPr="00993E14">
              <w:rPr>
                <w:rFonts w:ascii="Times New Roman" w:hAnsi="Times New Roman" w:cs="Times New Roman"/>
                <w:sz w:val="24"/>
                <w:lang w:val="ro-RO" w:bidi="ar-JO"/>
              </w:rPr>
              <w:t xml:space="preserve"> semnelor de AA timp de un an la bolnavii cu succesul iniţial al managementului non-operator a constituit 14-35%;</w:t>
            </w:r>
          </w:p>
          <w:p w14:paraId="6184B385" w14:textId="77777777" w:rsidR="00122332" w:rsidRPr="00993E14" w:rsidRDefault="00935B21" w:rsidP="00E148C7">
            <w:pPr>
              <w:numPr>
                <w:ilvl w:val="0"/>
                <w:numId w:val="78"/>
              </w:numPr>
              <w:spacing w:after="120"/>
              <w:ind w:left="425" w:right="181" w:hanging="391"/>
              <w:jc w:val="both"/>
              <w:rPr>
                <w:rFonts w:ascii="Times New Roman" w:hAnsi="Times New Roman" w:cs="Times New Roman"/>
                <w:sz w:val="24"/>
                <w:lang w:val="ro-RO" w:bidi="ar-JO"/>
              </w:rPr>
            </w:pPr>
            <w:r w:rsidRPr="00993E14">
              <w:rPr>
                <w:rFonts w:ascii="Times New Roman" w:hAnsi="Times New Roman" w:cs="Times New Roman"/>
                <w:sz w:val="24"/>
                <w:lang w:val="ro-RO" w:bidi="ar-JO"/>
              </w:rPr>
              <w:t xml:space="preserve">Studiile </w:t>
            </w:r>
            <w:r w:rsidR="00122332" w:rsidRPr="00993E14">
              <w:rPr>
                <w:rFonts w:ascii="Times New Roman" w:hAnsi="Times New Roman" w:cs="Times New Roman"/>
                <w:sz w:val="24"/>
                <w:lang w:val="ro-RO" w:bidi="ar-JO"/>
              </w:rPr>
              <w:t xml:space="preserve">au demonstrat, că tratamentul conservativ cu sau fără apendicectomie programată la distanţă, a fost asociat cu un număr scăzut al complicaţiilor sistemice, </w:t>
            </w:r>
            <w:r w:rsidRPr="00993E14">
              <w:rPr>
                <w:rFonts w:ascii="Times New Roman" w:hAnsi="Times New Roman" w:cs="Times New Roman"/>
                <w:sz w:val="24"/>
                <w:lang w:val="ro-RO" w:bidi="ar-JO"/>
              </w:rPr>
              <w:t xml:space="preserve">lipsa </w:t>
            </w:r>
            <w:r w:rsidR="00122332" w:rsidRPr="00993E14">
              <w:rPr>
                <w:rFonts w:ascii="Times New Roman" w:hAnsi="Times New Roman" w:cs="Times New Roman"/>
                <w:sz w:val="24"/>
                <w:lang w:val="ro-RO" w:bidi="ar-JO"/>
              </w:rPr>
              <w:t xml:space="preserve">necesităţii în reintervenţie şi </w:t>
            </w:r>
            <w:r w:rsidRPr="00993E14">
              <w:rPr>
                <w:rFonts w:ascii="Times New Roman" w:hAnsi="Times New Roman" w:cs="Times New Roman"/>
                <w:sz w:val="24"/>
                <w:lang w:val="ro-RO" w:bidi="ar-JO"/>
              </w:rPr>
              <w:t xml:space="preserve">o </w:t>
            </w:r>
            <w:r w:rsidR="00122332" w:rsidRPr="00993E14">
              <w:rPr>
                <w:rFonts w:ascii="Times New Roman" w:hAnsi="Times New Roman" w:cs="Times New Roman"/>
                <w:sz w:val="24"/>
                <w:lang w:val="ro-RO" w:bidi="ar-JO"/>
              </w:rPr>
              <w:t>durat</w:t>
            </w:r>
            <w:r w:rsidRPr="00993E14">
              <w:rPr>
                <w:rFonts w:ascii="Times New Roman" w:hAnsi="Times New Roman" w:cs="Times New Roman"/>
                <w:sz w:val="24"/>
                <w:lang w:val="ro-RO" w:bidi="ar-JO"/>
              </w:rPr>
              <w:t>ă</w:t>
            </w:r>
            <w:r w:rsidR="00122332" w:rsidRPr="00993E14">
              <w:rPr>
                <w:rFonts w:ascii="Times New Roman" w:hAnsi="Times New Roman" w:cs="Times New Roman"/>
                <w:sz w:val="24"/>
                <w:lang w:val="ro-RO" w:bidi="ar-JO"/>
              </w:rPr>
              <w:t xml:space="preserve"> </w:t>
            </w:r>
            <w:r w:rsidRPr="00993E14">
              <w:rPr>
                <w:rFonts w:ascii="Times New Roman" w:hAnsi="Times New Roman" w:cs="Times New Roman"/>
                <w:sz w:val="24"/>
                <w:lang w:val="ro-RO" w:bidi="ar-JO"/>
              </w:rPr>
              <w:t xml:space="preserve">similară a </w:t>
            </w:r>
            <w:r w:rsidR="00122332" w:rsidRPr="00993E14">
              <w:rPr>
                <w:rFonts w:ascii="Times New Roman" w:hAnsi="Times New Roman" w:cs="Times New Roman"/>
                <w:sz w:val="24"/>
                <w:lang w:val="ro-RO" w:bidi="ar-JO"/>
              </w:rPr>
              <w:t>spitalizării comparativ cu apendicectomia urgentă;</w:t>
            </w:r>
          </w:p>
          <w:p w14:paraId="3AE7DC7E" w14:textId="77777777" w:rsidR="00122332" w:rsidRPr="00993E14" w:rsidRDefault="00122332" w:rsidP="00E148C7">
            <w:pPr>
              <w:numPr>
                <w:ilvl w:val="0"/>
                <w:numId w:val="78"/>
              </w:numPr>
              <w:spacing w:after="120"/>
              <w:ind w:left="425" w:right="181" w:hanging="391"/>
              <w:jc w:val="both"/>
              <w:rPr>
                <w:rFonts w:ascii="Times New Roman" w:hAnsi="Times New Roman" w:cs="Times New Roman"/>
                <w:sz w:val="24"/>
                <w:lang w:val="ro-RO" w:bidi="ar-JO"/>
              </w:rPr>
            </w:pPr>
            <w:r w:rsidRPr="00993E14">
              <w:rPr>
                <w:rFonts w:ascii="Times New Roman" w:hAnsi="Times New Roman" w:cs="Times New Roman"/>
                <w:sz w:val="24"/>
                <w:lang w:val="ro-RO" w:bidi="ar-JO"/>
              </w:rPr>
              <w:t xml:space="preserve">În pofida dovezilor pozitive, printre chirurgi rămâne un grad înalt de scepticism </w:t>
            </w:r>
            <w:r w:rsidR="00935B21" w:rsidRPr="00993E14">
              <w:rPr>
                <w:rFonts w:ascii="Times New Roman" w:hAnsi="Times New Roman" w:cs="Times New Roman"/>
                <w:sz w:val="24"/>
                <w:lang w:val="ro-RO" w:bidi="ar-JO"/>
              </w:rPr>
              <w:t xml:space="preserve">în ceea e privește </w:t>
            </w:r>
            <w:r w:rsidRPr="00993E14">
              <w:rPr>
                <w:rFonts w:ascii="Times New Roman" w:hAnsi="Times New Roman" w:cs="Times New Roman"/>
                <w:sz w:val="24"/>
                <w:lang w:val="ro-RO" w:bidi="ar-JO"/>
              </w:rPr>
              <w:t>tratamentul conservator al AA;</w:t>
            </w:r>
          </w:p>
          <w:p w14:paraId="6C02AC2E" w14:textId="77777777" w:rsidR="00122332" w:rsidRPr="00993E14" w:rsidRDefault="00122332" w:rsidP="00E148C7">
            <w:pPr>
              <w:numPr>
                <w:ilvl w:val="0"/>
                <w:numId w:val="78"/>
              </w:numPr>
              <w:spacing w:after="120"/>
              <w:ind w:left="425" w:right="181" w:hanging="391"/>
              <w:jc w:val="both"/>
              <w:rPr>
                <w:rFonts w:ascii="Times New Roman" w:hAnsi="Times New Roman" w:cs="Times New Roman"/>
                <w:sz w:val="24"/>
                <w:lang w:val="ro-RO" w:bidi="ar-JO"/>
              </w:rPr>
            </w:pPr>
            <w:r w:rsidRPr="00993E14">
              <w:rPr>
                <w:rFonts w:ascii="Times New Roman" w:hAnsi="Times New Roman" w:cs="Times New Roman"/>
                <w:sz w:val="24"/>
                <w:lang w:val="ro-RO" w:bidi="ar-JO"/>
              </w:rPr>
              <w:t>Ţinând cont de rat</w:t>
            </w:r>
            <w:r w:rsidR="00935B21" w:rsidRPr="00993E14">
              <w:rPr>
                <w:rFonts w:ascii="Times New Roman" w:hAnsi="Times New Roman" w:cs="Times New Roman"/>
                <w:sz w:val="24"/>
                <w:lang w:val="ro-RO" w:bidi="ar-JO"/>
              </w:rPr>
              <w:t>a</w:t>
            </w:r>
            <w:r w:rsidRPr="00993E14">
              <w:rPr>
                <w:rFonts w:ascii="Times New Roman" w:hAnsi="Times New Roman" w:cs="Times New Roman"/>
                <w:sz w:val="24"/>
                <w:lang w:val="ro-RO" w:bidi="ar-JO"/>
              </w:rPr>
              <w:t xml:space="preserve"> de recurenţă şi reinternare de 14-35% asociată cu tratamentul cu antibiotice, şi din altă partea, morbiditatea şi mortalitatea relativ scăzute în cazul apendicectomiei, intervenţia chirurgicală timpurie rămâne tratamentul de elecţie al AA.</w:t>
            </w:r>
          </w:p>
        </w:tc>
      </w:tr>
    </w:tbl>
    <w:p w14:paraId="7F934B8C" w14:textId="77777777" w:rsidR="003E63A7" w:rsidRPr="00993E14" w:rsidRDefault="003E63A7" w:rsidP="00E148C7">
      <w:pPr>
        <w:jc w:val="both"/>
        <w:rPr>
          <w:rFonts w:ascii="Times New Roman" w:hAnsi="Times New Roman" w:cs="Times New Roman"/>
          <w:sz w:val="24"/>
          <w:szCs w:val="24"/>
          <w:lang w:val="ro-RO" w:bidi="ar-JO"/>
        </w:rPr>
      </w:pPr>
    </w:p>
    <w:p w14:paraId="50C625E8" w14:textId="77777777" w:rsidR="003E63A7" w:rsidRPr="00993E14" w:rsidRDefault="0074500A" w:rsidP="00E148C7">
      <w:pPr>
        <w:spacing w:after="120"/>
        <w:jc w:val="both"/>
        <w:rPr>
          <w:rFonts w:ascii="Times New Roman" w:hAnsi="Times New Roman" w:cs="Times New Roman"/>
          <w:b/>
          <w:i/>
          <w:sz w:val="28"/>
          <w:szCs w:val="28"/>
          <w:lang w:val="ro-RO" w:bidi="ar-JO"/>
        </w:rPr>
      </w:pPr>
      <w:r w:rsidRPr="00993E14">
        <w:rPr>
          <w:rFonts w:ascii="Times New Roman" w:hAnsi="Times New Roman" w:cs="Times New Roman"/>
          <w:b/>
          <w:i/>
          <w:sz w:val="28"/>
          <w:szCs w:val="24"/>
          <w:lang w:val="ro-RO" w:bidi="ar-JO"/>
        </w:rPr>
        <w:t>C.2.4.8.2.6.</w:t>
      </w:r>
      <w:r w:rsidR="007A0F78" w:rsidRPr="00993E14">
        <w:rPr>
          <w:rFonts w:ascii="Times New Roman" w:hAnsi="Times New Roman" w:cs="Times New Roman"/>
          <w:b/>
          <w:i/>
          <w:sz w:val="28"/>
          <w:szCs w:val="24"/>
          <w:lang w:val="ro-RO" w:bidi="ar-JO"/>
        </w:rPr>
        <w:t xml:space="preserve"> </w:t>
      </w:r>
      <w:r w:rsidR="003E63A7" w:rsidRPr="00993E14">
        <w:rPr>
          <w:rFonts w:ascii="Times New Roman" w:hAnsi="Times New Roman" w:cs="Times New Roman"/>
          <w:b/>
          <w:i/>
          <w:sz w:val="28"/>
          <w:szCs w:val="28"/>
          <w:lang w:val="ro-RO" w:bidi="ar-JO"/>
        </w:rPr>
        <w:t>Comp</w:t>
      </w:r>
      <w:r w:rsidR="005A656D" w:rsidRPr="00993E14">
        <w:rPr>
          <w:rFonts w:ascii="Times New Roman" w:hAnsi="Times New Roman" w:cs="Times New Roman"/>
          <w:b/>
          <w:i/>
          <w:sz w:val="28"/>
          <w:szCs w:val="28"/>
          <w:lang w:val="ro-RO" w:bidi="ar-JO"/>
        </w:rPr>
        <w:t>l</w:t>
      </w:r>
      <w:r w:rsidR="003E63A7" w:rsidRPr="00993E14">
        <w:rPr>
          <w:rFonts w:ascii="Times New Roman" w:hAnsi="Times New Roman" w:cs="Times New Roman"/>
          <w:b/>
          <w:i/>
          <w:sz w:val="28"/>
          <w:szCs w:val="28"/>
          <w:lang w:val="ro-RO" w:bidi="ar-JO"/>
        </w:rPr>
        <w:t xml:space="preserve">icaţiile </w:t>
      </w:r>
      <w:r w:rsidR="00B34B66" w:rsidRPr="00993E14">
        <w:rPr>
          <w:rFonts w:ascii="Times New Roman" w:hAnsi="Times New Roman" w:cs="Times New Roman"/>
          <w:b/>
          <w:i/>
          <w:sz w:val="28"/>
          <w:szCs w:val="28"/>
          <w:lang w:val="ro-RO" w:bidi="ar-JO"/>
        </w:rPr>
        <w:t>postoperatorii a</w:t>
      </w:r>
      <w:r w:rsidR="00B97FBA" w:rsidRPr="00993E14">
        <w:rPr>
          <w:rFonts w:ascii="Times New Roman" w:hAnsi="Times New Roman" w:cs="Times New Roman"/>
          <w:b/>
          <w:i/>
          <w:sz w:val="28"/>
          <w:szCs w:val="28"/>
          <w:lang w:val="ro-RO" w:bidi="ar-JO"/>
        </w:rPr>
        <w:t>le</w:t>
      </w:r>
      <w:r w:rsidR="00B34B66" w:rsidRPr="00993E14">
        <w:rPr>
          <w:rFonts w:ascii="Times New Roman" w:hAnsi="Times New Roman" w:cs="Times New Roman"/>
          <w:b/>
          <w:i/>
          <w:sz w:val="28"/>
          <w:szCs w:val="28"/>
          <w:lang w:val="ro-RO" w:bidi="ar-JO"/>
        </w:rPr>
        <w:t xml:space="preserve"> </w:t>
      </w:r>
      <w:r w:rsidR="003E63A7" w:rsidRPr="00993E14">
        <w:rPr>
          <w:rFonts w:ascii="Times New Roman" w:hAnsi="Times New Roman" w:cs="Times New Roman"/>
          <w:b/>
          <w:i/>
          <w:sz w:val="28"/>
          <w:szCs w:val="28"/>
          <w:lang w:val="ro-RO" w:bidi="ar-JO"/>
        </w:rPr>
        <w:t>apendicitei acute</w:t>
      </w:r>
      <w:r w:rsidR="007A0F78" w:rsidRPr="00993E14">
        <w:rPr>
          <w:rFonts w:ascii="Times New Roman" w:hAnsi="Times New Roman" w:cs="Times New Roman"/>
          <w:b/>
          <w:i/>
          <w:sz w:val="28"/>
          <w:szCs w:val="28"/>
          <w:lang w:val="ro-RO" w:bidi="ar-JO"/>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93E14" w:rsidRPr="00324D0C" w14:paraId="2D82B027" w14:textId="77777777" w:rsidTr="00636465">
        <w:tc>
          <w:tcPr>
            <w:tcW w:w="9923" w:type="dxa"/>
          </w:tcPr>
          <w:p w14:paraId="5CA90C6C" w14:textId="77777777" w:rsidR="00122332" w:rsidRPr="00993E14" w:rsidRDefault="00122332" w:rsidP="00E148C7">
            <w:pPr>
              <w:spacing w:after="120"/>
              <w:ind w:firstLine="457"/>
              <w:jc w:val="both"/>
              <w:rPr>
                <w:rFonts w:ascii="Times New Roman" w:hAnsi="Times New Roman" w:cs="Times New Roman"/>
                <w:b/>
                <w:i/>
                <w:sz w:val="24"/>
                <w:szCs w:val="24"/>
                <w:lang w:val="ro-RO" w:bidi="ar-JO"/>
              </w:rPr>
            </w:pPr>
            <w:r w:rsidRPr="00993E14">
              <w:rPr>
                <w:rFonts w:ascii="Times New Roman" w:hAnsi="Times New Roman" w:cs="Times New Roman"/>
                <w:b/>
                <w:sz w:val="24"/>
                <w:szCs w:val="24"/>
                <w:lang w:val="ro-RO" w:bidi="ar-JO"/>
              </w:rPr>
              <w:t xml:space="preserve">Caseta </w:t>
            </w:r>
            <w:r w:rsidR="00356E5D" w:rsidRPr="00993E14">
              <w:rPr>
                <w:rFonts w:ascii="Times New Roman" w:hAnsi="Times New Roman" w:cs="Times New Roman"/>
                <w:b/>
                <w:sz w:val="24"/>
                <w:szCs w:val="24"/>
                <w:lang w:val="ro-RO" w:bidi="ar-JO"/>
              </w:rPr>
              <w:t>32</w:t>
            </w:r>
            <w:r w:rsidRPr="00993E14">
              <w:rPr>
                <w:rFonts w:ascii="Times New Roman" w:hAnsi="Times New Roman" w:cs="Times New Roman"/>
                <w:b/>
                <w:sz w:val="24"/>
                <w:szCs w:val="24"/>
                <w:lang w:val="ro-RO" w:bidi="ar-JO"/>
              </w:rPr>
              <w:t>.</w:t>
            </w:r>
            <w:r w:rsidRPr="00993E14">
              <w:rPr>
                <w:rFonts w:ascii="Times New Roman" w:hAnsi="Times New Roman" w:cs="Times New Roman"/>
                <w:b/>
                <w:i/>
                <w:sz w:val="28"/>
                <w:szCs w:val="28"/>
                <w:lang w:val="ro-RO" w:bidi="ar-JO"/>
              </w:rPr>
              <w:t xml:space="preserve"> </w:t>
            </w:r>
            <w:r w:rsidRPr="00993E14">
              <w:rPr>
                <w:rFonts w:ascii="Times New Roman" w:hAnsi="Times New Roman" w:cs="Times New Roman"/>
                <w:b/>
                <w:i/>
                <w:sz w:val="24"/>
                <w:szCs w:val="24"/>
                <w:lang w:val="ro-RO" w:bidi="ar-JO"/>
              </w:rPr>
              <w:t>Complicaţiile postoperatorii</w:t>
            </w:r>
            <w:r w:rsidR="00636465" w:rsidRPr="00993E14">
              <w:rPr>
                <w:rFonts w:ascii="Times New Roman" w:hAnsi="Times New Roman" w:cs="Times New Roman"/>
                <w:b/>
                <w:i/>
                <w:sz w:val="24"/>
                <w:szCs w:val="24"/>
                <w:lang w:val="ro-RO" w:bidi="ar-JO"/>
              </w:rPr>
              <w:t>.</w:t>
            </w:r>
            <w:r w:rsidR="00AB792E" w:rsidRPr="00993E14">
              <w:rPr>
                <w:rFonts w:ascii="Times New Roman" w:hAnsi="Times New Roman" w:cs="Times New Roman"/>
                <w:b/>
                <w:i/>
                <w:sz w:val="24"/>
                <w:szCs w:val="24"/>
                <w:lang w:val="ro-RO" w:bidi="ar-JO"/>
              </w:rPr>
              <w:t xml:space="preserve"> (clasa de recomandare I)</w:t>
            </w:r>
          </w:p>
          <w:p w14:paraId="5C4E6E96" w14:textId="77777777" w:rsidR="00122332" w:rsidRPr="00993E14" w:rsidRDefault="00122332" w:rsidP="00E148C7">
            <w:pPr>
              <w:numPr>
                <w:ilvl w:val="0"/>
                <w:numId w:val="61"/>
              </w:numPr>
              <w:tabs>
                <w:tab w:val="clear" w:pos="720"/>
                <w:tab w:val="num" w:pos="457"/>
              </w:tabs>
              <w:spacing w:after="120"/>
              <w:ind w:left="425" w:right="181" w:hanging="391"/>
              <w:jc w:val="both"/>
              <w:rPr>
                <w:rFonts w:ascii="Times New Roman" w:hAnsi="Times New Roman" w:cs="Times New Roman"/>
                <w:sz w:val="24"/>
                <w:lang w:val="ro-RO" w:bidi="ar-JO"/>
              </w:rPr>
            </w:pPr>
            <w:r w:rsidRPr="00993E14">
              <w:rPr>
                <w:rFonts w:ascii="Times New Roman" w:hAnsi="Times New Roman" w:cs="Times New Roman"/>
                <w:sz w:val="24"/>
                <w:lang w:val="ro-RO" w:bidi="ar-JO"/>
              </w:rPr>
              <w:t>Apendicectomia este o intervenţie relativ sigură, cu o rată a mortalităţii pentru apendicita nonperforativă sub 0,5%. Nivelul mortalităţii şi morbidităţii este dependent de stadiul bolii şi de prezenţa perforaţiei. Mortalitatea generală după perforaţia apendicelui este aproximativ 5%;</w:t>
            </w:r>
          </w:p>
          <w:p w14:paraId="47F56B26" w14:textId="77777777" w:rsidR="00122332" w:rsidRPr="00993E14" w:rsidRDefault="00122332" w:rsidP="00E148C7">
            <w:pPr>
              <w:numPr>
                <w:ilvl w:val="0"/>
                <w:numId w:val="61"/>
              </w:numPr>
              <w:tabs>
                <w:tab w:val="clear" w:pos="720"/>
                <w:tab w:val="num" w:pos="457"/>
              </w:tabs>
              <w:spacing w:after="120"/>
              <w:ind w:left="425" w:right="181" w:hanging="391"/>
              <w:jc w:val="both"/>
              <w:rPr>
                <w:rFonts w:ascii="Times New Roman" w:hAnsi="Times New Roman" w:cs="Times New Roman"/>
                <w:sz w:val="24"/>
                <w:lang w:val="ro-RO" w:bidi="ar-JO"/>
              </w:rPr>
            </w:pPr>
            <w:r w:rsidRPr="00993E14">
              <w:rPr>
                <w:rFonts w:ascii="Times New Roman" w:hAnsi="Times New Roman" w:cs="Times New Roman"/>
                <w:sz w:val="24"/>
                <w:lang w:val="ro-RO" w:bidi="ar-JO"/>
              </w:rPr>
              <w:t>Rata complicaţiilor postoperatorii după apendicectomie variază de la 8% până la 28%, în dependenţa de forma histopatologică a procesului în apendicele vermiform şi metoda de tratament utilizată;</w:t>
            </w:r>
          </w:p>
          <w:p w14:paraId="2D1C77E8" w14:textId="77777777" w:rsidR="00122332" w:rsidRPr="00993E14" w:rsidRDefault="00122332" w:rsidP="00E148C7">
            <w:pPr>
              <w:numPr>
                <w:ilvl w:val="0"/>
                <w:numId w:val="61"/>
              </w:numPr>
              <w:tabs>
                <w:tab w:val="clear" w:pos="720"/>
                <w:tab w:val="num" w:pos="457"/>
              </w:tabs>
              <w:spacing w:after="120"/>
              <w:ind w:left="425" w:right="181" w:hanging="391"/>
              <w:jc w:val="both"/>
              <w:rPr>
                <w:rFonts w:ascii="Times New Roman" w:hAnsi="Times New Roman" w:cs="Times New Roman"/>
                <w:sz w:val="24"/>
                <w:lang w:val="ro-RO" w:bidi="ar-JO"/>
              </w:rPr>
            </w:pPr>
            <w:r w:rsidRPr="00993E14">
              <w:rPr>
                <w:rFonts w:ascii="Times New Roman" w:hAnsi="Times New Roman" w:cs="Times New Roman"/>
                <w:sz w:val="24"/>
                <w:lang w:val="ro-RO" w:bidi="ar-JO"/>
              </w:rPr>
              <w:t xml:space="preserve">Rata infecţiei plăgii postoperatorii este determinată de gradul contaminării intraoperatorii şi în mediu constituie 10-12%. Ratele de infecţie a plăgii variază de la &lt;5% în cazul apendicitei </w:t>
            </w:r>
            <w:r w:rsidRPr="00993E14">
              <w:rPr>
                <w:rFonts w:ascii="Times New Roman" w:hAnsi="Times New Roman" w:cs="Times New Roman"/>
                <w:sz w:val="24"/>
                <w:lang w:val="ro-RO" w:bidi="ar-JO"/>
              </w:rPr>
              <w:lastRenderedPageBreak/>
              <w:t xml:space="preserve">simple până la 20% - în cazurile de AA gangrenoasă şi perforativă. Abcesul plăgii postoperatorii poate fi situat </w:t>
            </w:r>
            <w:r w:rsidR="00935B21" w:rsidRPr="00993E14">
              <w:rPr>
                <w:rFonts w:ascii="Times New Roman" w:hAnsi="Times New Roman" w:cs="Times New Roman"/>
                <w:sz w:val="24"/>
                <w:lang w:val="ro-RO" w:bidi="ar-JO"/>
              </w:rPr>
              <w:t>atât</w:t>
            </w:r>
            <w:r w:rsidRPr="00993E14">
              <w:rPr>
                <w:rFonts w:ascii="Times New Roman" w:hAnsi="Times New Roman" w:cs="Times New Roman"/>
                <w:sz w:val="24"/>
                <w:lang w:val="ro-RO" w:bidi="ar-JO"/>
              </w:rPr>
              <w:t xml:space="preserve"> la nivelul ţesutului subcutanat, </w:t>
            </w:r>
            <w:r w:rsidR="00935B21" w:rsidRPr="00993E14">
              <w:rPr>
                <w:rFonts w:ascii="Times New Roman" w:hAnsi="Times New Roman" w:cs="Times New Roman"/>
                <w:sz w:val="24"/>
                <w:lang w:val="ro-RO" w:bidi="ar-JO"/>
              </w:rPr>
              <w:t>cât</w:t>
            </w:r>
            <w:r w:rsidRPr="00993E14">
              <w:rPr>
                <w:rFonts w:ascii="Times New Roman" w:hAnsi="Times New Roman" w:cs="Times New Roman"/>
                <w:sz w:val="24"/>
                <w:lang w:val="ro-RO" w:bidi="ar-JO"/>
              </w:rPr>
              <w:t xml:space="preserve"> şi subaponeurotic;</w:t>
            </w:r>
          </w:p>
          <w:p w14:paraId="3830D6B9" w14:textId="77777777" w:rsidR="00122332" w:rsidRPr="00993E14" w:rsidRDefault="00122332" w:rsidP="00E148C7">
            <w:pPr>
              <w:numPr>
                <w:ilvl w:val="0"/>
                <w:numId w:val="61"/>
              </w:numPr>
              <w:tabs>
                <w:tab w:val="clear" w:pos="720"/>
                <w:tab w:val="num" w:pos="457"/>
              </w:tabs>
              <w:spacing w:after="120"/>
              <w:ind w:left="425" w:right="181" w:hanging="391"/>
              <w:jc w:val="both"/>
              <w:rPr>
                <w:rFonts w:ascii="Times New Roman" w:hAnsi="Times New Roman" w:cs="Times New Roman"/>
                <w:sz w:val="24"/>
                <w:lang w:val="ro-RO" w:bidi="ar-JO"/>
              </w:rPr>
            </w:pPr>
            <w:r w:rsidRPr="00993E14">
              <w:rPr>
                <w:rFonts w:ascii="Times New Roman" w:hAnsi="Times New Roman" w:cs="Times New Roman"/>
                <w:sz w:val="24"/>
                <w:lang w:val="ro-RO" w:bidi="ar-JO"/>
              </w:rPr>
              <w:t>Abcesele intraabdominale (1,6-8%);</w:t>
            </w:r>
          </w:p>
          <w:p w14:paraId="44AA5012" w14:textId="77777777" w:rsidR="00122332" w:rsidRPr="00993E14" w:rsidRDefault="00122332" w:rsidP="00E148C7">
            <w:pPr>
              <w:numPr>
                <w:ilvl w:val="0"/>
                <w:numId w:val="61"/>
              </w:numPr>
              <w:tabs>
                <w:tab w:val="clear" w:pos="720"/>
                <w:tab w:val="num" w:pos="457"/>
              </w:tabs>
              <w:spacing w:after="120"/>
              <w:ind w:left="425" w:right="181" w:hanging="391"/>
              <w:jc w:val="both"/>
              <w:rPr>
                <w:rFonts w:ascii="Times New Roman" w:hAnsi="Times New Roman" w:cs="Times New Roman"/>
                <w:sz w:val="24"/>
                <w:lang w:val="ro-RO" w:bidi="ar-JO"/>
              </w:rPr>
            </w:pPr>
            <w:r w:rsidRPr="00993E14">
              <w:rPr>
                <w:rFonts w:ascii="Times New Roman" w:hAnsi="Times New Roman" w:cs="Times New Roman"/>
                <w:sz w:val="24"/>
                <w:lang w:val="ro-RO" w:bidi="ar-JO"/>
              </w:rPr>
              <w:t xml:space="preserve">Ocluzia intestinală (0-1,9%) </w:t>
            </w:r>
            <w:r w:rsidRPr="00993E14">
              <w:rPr>
                <w:rFonts w:ascii="Times New Roman" w:hAnsi="Times New Roman" w:cs="Times New Roman"/>
                <w:sz w:val="24"/>
                <w:szCs w:val="24"/>
                <w:lang w:val="ro-RO" w:bidi="ar-JO"/>
              </w:rPr>
              <w:t>precoce (cauzată de proces</w:t>
            </w:r>
            <w:r w:rsidR="00935B21" w:rsidRPr="00993E14">
              <w:rPr>
                <w:rFonts w:ascii="Times New Roman" w:hAnsi="Times New Roman" w:cs="Times New Roman"/>
                <w:sz w:val="24"/>
                <w:szCs w:val="24"/>
                <w:lang w:val="ro-RO" w:bidi="ar-JO"/>
              </w:rPr>
              <w:t>ul</w:t>
            </w:r>
            <w:r w:rsidRPr="00993E14">
              <w:rPr>
                <w:rFonts w:ascii="Times New Roman" w:hAnsi="Times New Roman" w:cs="Times New Roman"/>
                <w:sz w:val="24"/>
                <w:szCs w:val="24"/>
                <w:lang w:val="ro-RO" w:bidi="ar-JO"/>
              </w:rPr>
              <w:t xml:space="preserve"> inflamator persistent, deseori ileusul fiind paralitic) sau tardivă (prin bride şi aderenţe); </w:t>
            </w:r>
          </w:p>
          <w:p w14:paraId="54CEACB6" w14:textId="77777777" w:rsidR="00122332" w:rsidRPr="00993E14" w:rsidRDefault="00122332" w:rsidP="00E148C7">
            <w:pPr>
              <w:numPr>
                <w:ilvl w:val="0"/>
                <w:numId w:val="61"/>
              </w:numPr>
              <w:tabs>
                <w:tab w:val="clear" w:pos="720"/>
                <w:tab w:val="num" w:pos="457"/>
              </w:tabs>
              <w:spacing w:after="120"/>
              <w:ind w:left="425" w:right="181" w:hanging="391"/>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Hemoragii intraabdominale – în situaţia derapării ligaturii de pe artera apendiculară</w:t>
            </w:r>
            <w:r w:rsidR="00935B21" w:rsidRPr="00993E14">
              <w:rPr>
                <w:rFonts w:ascii="Times New Roman" w:hAnsi="Times New Roman" w:cs="Times New Roman"/>
                <w:sz w:val="24"/>
                <w:szCs w:val="24"/>
                <w:lang w:val="ro-RO" w:bidi="ar-JO"/>
              </w:rPr>
              <w:t>,</w:t>
            </w:r>
            <w:r w:rsidRPr="00993E14">
              <w:rPr>
                <w:rFonts w:ascii="Times New Roman" w:hAnsi="Times New Roman" w:cs="Times New Roman"/>
                <w:sz w:val="24"/>
                <w:szCs w:val="24"/>
                <w:lang w:val="ro-RO" w:bidi="ar-JO"/>
              </w:rPr>
              <w:t xml:space="preserve"> rezultă </w:t>
            </w:r>
            <w:r w:rsidR="00935B21" w:rsidRPr="00993E14">
              <w:rPr>
                <w:rFonts w:ascii="Times New Roman" w:hAnsi="Times New Roman" w:cs="Times New Roman"/>
                <w:sz w:val="24"/>
                <w:szCs w:val="24"/>
                <w:lang w:val="ro-RO" w:bidi="ar-JO"/>
              </w:rPr>
              <w:t xml:space="preserve">cu </w:t>
            </w:r>
            <w:r w:rsidRPr="00993E14">
              <w:rPr>
                <w:rFonts w:ascii="Times New Roman" w:hAnsi="Times New Roman" w:cs="Times New Roman"/>
                <w:sz w:val="24"/>
                <w:szCs w:val="24"/>
                <w:lang w:val="ro-RO" w:bidi="ar-JO"/>
              </w:rPr>
              <w:t>un hemoperitoneu</w:t>
            </w:r>
            <w:r w:rsidR="005F0529" w:rsidRPr="00993E14">
              <w:rPr>
                <w:rFonts w:ascii="Times New Roman" w:hAnsi="Times New Roman" w:cs="Times New Roman"/>
                <w:sz w:val="24"/>
                <w:szCs w:val="24"/>
                <w:lang w:val="ro-RO" w:bidi="ar-JO"/>
              </w:rPr>
              <w:t>m</w:t>
            </w:r>
            <w:r w:rsidRPr="00993E14">
              <w:rPr>
                <w:rFonts w:ascii="Times New Roman" w:hAnsi="Times New Roman" w:cs="Times New Roman"/>
                <w:sz w:val="24"/>
                <w:szCs w:val="24"/>
                <w:lang w:val="ro-RO" w:bidi="ar-JO"/>
              </w:rPr>
              <w:t xml:space="preserve"> sau un hematom voluminos, impunând reintervenţia de urgenţă;</w:t>
            </w:r>
          </w:p>
          <w:p w14:paraId="17C4AAB8" w14:textId="77777777" w:rsidR="00122332" w:rsidRPr="00993E14" w:rsidRDefault="00122332" w:rsidP="00E148C7">
            <w:pPr>
              <w:numPr>
                <w:ilvl w:val="0"/>
                <w:numId w:val="61"/>
              </w:numPr>
              <w:tabs>
                <w:tab w:val="clear" w:pos="720"/>
                <w:tab w:val="num" w:pos="457"/>
              </w:tabs>
              <w:spacing w:after="120"/>
              <w:ind w:left="425" w:right="181" w:hanging="391"/>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Fistule digestive (cecale, ileale) sunt rezultatul dezunirii bontului apendicular, al leziunii intraoperatorii la nivelul cecului sau ileonului în plastronul apendicular, sau leziuni de decubit realizate de tuburi</w:t>
            </w:r>
            <w:r w:rsidR="00935B21" w:rsidRPr="00993E14">
              <w:rPr>
                <w:rFonts w:ascii="Times New Roman" w:hAnsi="Times New Roman" w:cs="Times New Roman"/>
                <w:sz w:val="24"/>
                <w:szCs w:val="24"/>
                <w:lang w:val="ro-RO" w:bidi="ar-JO"/>
              </w:rPr>
              <w:t>le</w:t>
            </w:r>
            <w:r w:rsidRPr="00993E14">
              <w:rPr>
                <w:rFonts w:ascii="Times New Roman" w:hAnsi="Times New Roman" w:cs="Times New Roman"/>
                <w:sz w:val="24"/>
                <w:szCs w:val="24"/>
                <w:lang w:val="ro-RO" w:bidi="ar-JO"/>
              </w:rPr>
              <w:t xml:space="preserve"> de dren. Fistula stercorală postapendicectomie se tratează iniţial conservator deoarece închiderea spontană survine </w:t>
            </w:r>
            <w:r w:rsidR="00935B21" w:rsidRPr="00993E14">
              <w:rPr>
                <w:rFonts w:ascii="Times New Roman" w:hAnsi="Times New Roman" w:cs="Times New Roman"/>
                <w:sz w:val="24"/>
                <w:szCs w:val="24"/>
                <w:lang w:val="ro-RO" w:bidi="ar-JO"/>
              </w:rPr>
              <w:t>deseori</w:t>
            </w:r>
            <w:r w:rsidRPr="00993E14">
              <w:rPr>
                <w:rFonts w:ascii="Times New Roman" w:hAnsi="Times New Roman" w:cs="Times New Roman"/>
                <w:sz w:val="24"/>
                <w:szCs w:val="24"/>
                <w:lang w:val="ro-RO" w:bidi="ar-JO"/>
              </w:rPr>
              <w:t>. În eşecul tratamentului conservator se impune reintervenţia;</w:t>
            </w:r>
          </w:p>
          <w:p w14:paraId="6ED61E32" w14:textId="77777777" w:rsidR="00122332" w:rsidRPr="00993E14" w:rsidRDefault="00122332" w:rsidP="00E148C7">
            <w:pPr>
              <w:numPr>
                <w:ilvl w:val="0"/>
                <w:numId w:val="61"/>
              </w:numPr>
              <w:tabs>
                <w:tab w:val="clear" w:pos="720"/>
                <w:tab w:val="num" w:pos="457"/>
              </w:tabs>
              <w:spacing w:after="120"/>
              <w:ind w:left="425" w:right="181" w:hanging="391"/>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Hernii incizionale (postoperatorii);</w:t>
            </w:r>
          </w:p>
          <w:p w14:paraId="27515DB3" w14:textId="77777777" w:rsidR="00122332" w:rsidRPr="00993E14" w:rsidRDefault="00122332" w:rsidP="00E148C7">
            <w:pPr>
              <w:numPr>
                <w:ilvl w:val="0"/>
                <w:numId w:val="61"/>
              </w:numPr>
              <w:tabs>
                <w:tab w:val="clear" w:pos="720"/>
                <w:tab w:val="num" w:pos="457"/>
              </w:tabs>
              <w:spacing w:after="120"/>
              <w:ind w:left="425" w:right="181" w:hanging="391"/>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Infertilitate la femei;</w:t>
            </w:r>
          </w:p>
          <w:p w14:paraId="7784677A" w14:textId="77777777" w:rsidR="00122332" w:rsidRPr="00993E14" w:rsidRDefault="00122332" w:rsidP="00E148C7">
            <w:pPr>
              <w:numPr>
                <w:ilvl w:val="0"/>
                <w:numId w:val="61"/>
              </w:numPr>
              <w:tabs>
                <w:tab w:val="clear" w:pos="720"/>
                <w:tab w:val="num" w:pos="457"/>
              </w:tabs>
              <w:spacing w:after="120"/>
              <w:ind w:left="425" w:right="181" w:hanging="391"/>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Complicaţii sistemice: pneumonie, tromboflebite, embolii pulmonare.</w:t>
            </w:r>
          </w:p>
        </w:tc>
      </w:tr>
    </w:tbl>
    <w:p w14:paraId="09AC9353" w14:textId="77777777" w:rsidR="00050B9A" w:rsidRPr="00993E14" w:rsidRDefault="00050B9A" w:rsidP="00E148C7">
      <w:pPr>
        <w:jc w:val="both"/>
        <w:rPr>
          <w:rFonts w:ascii="Times New Roman" w:hAnsi="Times New Roman" w:cs="Times New Roman"/>
          <w:b/>
          <w:i/>
          <w:sz w:val="28"/>
          <w:szCs w:val="24"/>
          <w:lang w:val="ro-RO" w:bidi="ar-JO"/>
        </w:rPr>
      </w:pPr>
    </w:p>
    <w:p w14:paraId="3C9C91BF" w14:textId="77777777" w:rsidR="003E63A7" w:rsidRPr="00993E14" w:rsidRDefault="0074500A" w:rsidP="00E148C7">
      <w:pPr>
        <w:spacing w:after="120"/>
        <w:jc w:val="both"/>
        <w:rPr>
          <w:rFonts w:ascii="Times New Roman" w:hAnsi="Times New Roman" w:cs="Times New Roman"/>
          <w:b/>
          <w:i/>
          <w:sz w:val="28"/>
          <w:szCs w:val="24"/>
          <w:lang w:val="ro-RO" w:bidi="ar-JO"/>
        </w:rPr>
      </w:pPr>
      <w:r w:rsidRPr="00993E14">
        <w:rPr>
          <w:rFonts w:ascii="Times New Roman" w:hAnsi="Times New Roman" w:cs="Times New Roman"/>
          <w:b/>
          <w:i/>
          <w:sz w:val="28"/>
          <w:szCs w:val="24"/>
          <w:lang w:val="ro-RO" w:bidi="ar-JO"/>
        </w:rPr>
        <w:t>C.2.4.8.2.7.</w:t>
      </w:r>
      <w:r w:rsidR="007A0F78" w:rsidRPr="00993E14">
        <w:rPr>
          <w:rFonts w:ascii="Times New Roman" w:hAnsi="Times New Roman" w:cs="Times New Roman"/>
          <w:b/>
          <w:i/>
          <w:sz w:val="28"/>
          <w:szCs w:val="24"/>
          <w:lang w:val="ro-RO" w:bidi="ar-JO"/>
        </w:rPr>
        <w:t xml:space="preserve"> </w:t>
      </w:r>
      <w:r w:rsidR="003E63A7" w:rsidRPr="00993E14">
        <w:rPr>
          <w:rFonts w:ascii="Times New Roman" w:hAnsi="Times New Roman" w:cs="Times New Roman"/>
          <w:b/>
          <w:i/>
          <w:sz w:val="28"/>
          <w:szCs w:val="24"/>
          <w:lang w:val="ro-RO" w:bidi="ar-JO"/>
        </w:rPr>
        <w:t>Etapa postoperatorie</w:t>
      </w:r>
      <w:r w:rsidR="007A0F78" w:rsidRPr="00993E14">
        <w:rPr>
          <w:rFonts w:ascii="Times New Roman" w:hAnsi="Times New Roman" w:cs="Times New Roman"/>
          <w:b/>
          <w:i/>
          <w:sz w:val="28"/>
          <w:szCs w:val="24"/>
          <w:lang w:val="ro-RO" w:bidi="ar-JO"/>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93E14" w:rsidRPr="00324D0C" w14:paraId="6388E9D7" w14:textId="77777777" w:rsidTr="00636465">
        <w:tc>
          <w:tcPr>
            <w:tcW w:w="9923" w:type="dxa"/>
            <w:shd w:val="clear" w:color="auto" w:fill="auto"/>
          </w:tcPr>
          <w:p w14:paraId="5D9027DF" w14:textId="77777777" w:rsidR="003E63A7" w:rsidRPr="00993E14" w:rsidRDefault="003E63A7" w:rsidP="00E148C7">
            <w:pPr>
              <w:spacing w:after="120"/>
              <w:ind w:firstLine="457"/>
              <w:jc w:val="both"/>
              <w:rPr>
                <w:rFonts w:ascii="Times New Roman" w:hAnsi="Times New Roman" w:cs="Times New Roman"/>
                <w:b/>
                <w:i/>
                <w:sz w:val="24"/>
                <w:szCs w:val="24"/>
                <w:lang w:val="ro-RO" w:bidi="ar-JO"/>
              </w:rPr>
            </w:pPr>
            <w:r w:rsidRPr="00993E14">
              <w:rPr>
                <w:rFonts w:ascii="Times New Roman" w:hAnsi="Times New Roman" w:cs="Times New Roman"/>
                <w:b/>
                <w:sz w:val="24"/>
                <w:szCs w:val="24"/>
                <w:lang w:val="ro-RO" w:bidi="ar-JO"/>
              </w:rPr>
              <w:t xml:space="preserve">Caseta </w:t>
            </w:r>
            <w:r w:rsidR="00356E5D" w:rsidRPr="00993E14">
              <w:rPr>
                <w:rFonts w:ascii="Times New Roman" w:hAnsi="Times New Roman" w:cs="Times New Roman"/>
                <w:b/>
                <w:sz w:val="24"/>
                <w:szCs w:val="24"/>
                <w:lang w:val="ro-RO" w:bidi="ar-JO"/>
              </w:rPr>
              <w:t>33</w:t>
            </w:r>
            <w:r w:rsidRPr="00993E14">
              <w:rPr>
                <w:rFonts w:ascii="Times New Roman" w:hAnsi="Times New Roman" w:cs="Times New Roman"/>
                <w:b/>
                <w:sz w:val="24"/>
                <w:szCs w:val="24"/>
                <w:lang w:val="ro-RO" w:bidi="ar-JO"/>
              </w:rPr>
              <w:t xml:space="preserve">. </w:t>
            </w:r>
            <w:r w:rsidRPr="00993E14">
              <w:rPr>
                <w:rFonts w:ascii="Times New Roman" w:hAnsi="Times New Roman" w:cs="Times New Roman"/>
                <w:b/>
                <w:i/>
                <w:sz w:val="24"/>
                <w:szCs w:val="24"/>
                <w:lang w:val="ro-RO" w:bidi="ar-JO"/>
              </w:rPr>
              <w:t>Perioada postoperatorie</w:t>
            </w:r>
            <w:r w:rsidR="00636465" w:rsidRPr="00993E14">
              <w:rPr>
                <w:rFonts w:ascii="Times New Roman" w:hAnsi="Times New Roman" w:cs="Times New Roman"/>
                <w:b/>
                <w:i/>
                <w:sz w:val="24"/>
                <w:szCs w:val="24"/>
                <w:lang w:val="ro-RO" w:bidi="ar-JO"/>
              </w:rPr>
              <w:t>.</w:t>
            </w:r>
            <w:r w:rsidRPr="00993E14">
              <w:rPr>
                <w:rFonts w:ascii="Times New Roman" w:hAnsi="Times New Roman" w:cs="Times New Roman"/>
                <w:b/>
                <w:i/>
                <w:sz w:val="24"/>
                <w:szCs w:val="24"/>
                <w:lang w:val="ro-RO" w:bidi="ar-JO"/>
              </w:rPr>
              <w:t xml:space="preserve"> (clasa de recomandare IIb)</w:t>
            </w:r>
          </w:p>
          <w:p w14:paraId="7E568DE5" w14:textId="77777777" w:rsidR="003E63A7" w:rsidRPr="00993E14" w:rsidRDefault="003E63A7" w:rsidP="00E148C7">
            <w:pPr>
              <w:numPr>
                <w:ilvl w:val="0"/>
                <w:numId w:val="44"/>
              </w:numPr>
              <w:spacing w:after="120"/>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Activarea bolnavilor în regim ambulant se recomandă din prima zi postoperator;</w:t>
            </w:r>
          </w:p>
          <w:p w14:paraId="598E7C02" w14:textId="77777777" w:rsidR="003E63A7" w:rsidRPr="00993E14" w:rsidRDefault="003E63A7" w:rsidP="00E148C7">
            <w:pPr>
              <w:numPr>
                <w:ilvl w:val="0"/>
                <w:numId w:val="44"/>
              </w:numPr>
              <w:spacing w:after="120"/>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Pacientul începe alimentaţi</w:t>
            </w:r>
            <w:r w:rsidR="00935B21" w:rsidRPr="00993E14">
              <w:rPr>
                <w:rFonts w:ascii="Times New Roman" w:hAnsi="Times New Roman" w:cs="Times New Roman"/>
                <w:sz w:val="24"/>
                <w:szCs w:val="24"/>
                <w:lang w:val="ro-RO" w:bidi="ar-JO"/>
              </w:rPr>
              <w:t>a</w:t>
            </w:r>
            <w:r w:rsidRPr="00993E14">
              <w:rPr>
                <w:rFonts w:ascii="Times New Roman" w:hAnsi="Times New Roman" w:cs="Times New Roman"/>
                <w:sz w:val="24"/>
                <w:szCs w:val="24"/>
                <w:lang w:val="ro-RO" w:bidi="ar-JO"/>
              </w:rPr>
              <w:t xml:space="preserve"> lichidă în prima zi postoperator; </w:t>
            </w:r>
          </w:p>
          <w:p w14:paraId="4A382F45" w14:textId="77777777" w:rsidR="003E63A7" w:rsidRPr="00993E14" w:rsidRDefault="003E63A7" w:rsidP="00E148C7">
            <w:pPr>
              <w:numPr>
                <w:ilvl w:val="0"/>
                <w:numId w:val="44"/>
              </w:numPr>
              <w:spacing w:after="120"/>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În cazul complicaţiilor po</w:t>
            </w:r>
            <w:r w:rsidR="00935B21" w:rsidRPr="00993E14">
              <w:rPr>
                <w:rFonts w:ascii="Times New Roman" w:hAnsi="Times New Roman" w:cs="Times New Roman"/>
                <w:sz w:val="24"/>
                <w:szCs w:val="24"/>
                <w:lang w:val="ro-RO" w:bidi="ar-JO"/>
              </w:rPr>
              <w:t>a</w:t>
            </w:r>
            <w:r w:rsidRPr="00993E14">
              <w:rPr>
                <w:rFonts w:ascii="Times New Roman" w:hAnsi="Times New Roman" w:cs="Times New Roman"/>
                <w:sz w:val="24"/>
                <w:szCs w:val="24"/>
                <w:lang w:val="ro-RO" w:bidi="ar-JO"/>
              </w:rPr>
              <w:t>t</w:t>
            </w:r>
            <w:r w:rsidR="00935B21" w:rsidRPr="00993E14">
              <w:rPr>
                <w:rFonts w:ascii="Times New Roman" w:hAnsi="Times New Roman" w:cs="Times New Roman"/>
                <w:sz w:val="24"/>
                <w:szCs w:val="24"/>
                <w:lang w:val="ro-RO" w:bidi="ar-JO"/>
              </w:rPr>
              <w:t>e</w:t>
            </w:r>
            <w:r w:rsidRPr="00993E14">
              <w:rPr>
                <w:rFonts w:ascii="Times New Roman" w:hAnsi="Times New Roman" w:cs="Times New Roman"/>
                <w:sz w:val="24"/>
                <w:szCs w:val="24"/>
                <w:lang w:val="ro-RO" w:bidi="ar-JO"/>
              </w:rPr>
              <w:t xml:space="preserve"> fi necesară instalarea sondei nazogastrice pentru câteva zile; </w:t>
            </w:r>
          </w:p>
          <w:p w14:paraId="687A3C09" w14:textId="77777777" w:rsidR="003E63A7" w:rsidRPr="00993E14" w:rsidRDefault="003E63A7" w:rsidP="00E148C7">
            <w:pPr>
              <w:numPr>
                <w:ilvl w:val="0"/>
                <w:numId w:val="44"/>
              </w:numPr>
              <w:spacing w:after="120"/>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Alegerea analgeziei după apendicectomie este determinată de către chirurgul operator sau </w:t>
            </w:r>
            <w:r w:rsidR="00E92A8A" w:rsidRPr="00993E14">
              <w:rPr>
                <w:rFonts w:ascii="Times New Roman" w:hAnsi="Times New Roman" w:cs="Times New Roman"/>
                <w:sz w:val="24"/>
                <w:szCs w:val="24"/>
                <w:lang w:val="ro-RO" w:bidi="ar-JO"/>
              </w:rPr>
              <w:t>protocolul</w:t>
            </w:r>
            <w:r w:rsidR="00E92A8A" w:rsidRPr="00993E14">
              <w:rPr>
                <w:lang w:val="ro-RO" w:bidi="ar-JO"/>
              </w:rPr>
              <w:t xml:space="preserve"> </w:t>
            </w:r>
            <w:r w:rsidR="00E92A8A" w:rsidRPr="00993E14">
              <w:rPr>
                <w:rFonts w:ascii="Times New Roman" w:hAnsi="Times New Roman" w:cs="Times New Roman"/>
                <w:sz w:val="24"/>
                <w:szCs w:val="24"/>
                <w:lang w:val="ro-RO" w:bidi="ar-JO"/>
              </w:rPr>
              <w:t>instituţional</w:t>
            </w:r>
            <w:r w:rsidR="00E92A8A" w:rsidRPr="00993E14">
              <w:rPr>
                <w:lang w:val="ro-RO" w:bidi="ar-JO"/>
              </w:rPr>
              <w:t xml:space="preserve"> </w:t>
            </w:r>
            <w:r w:rsidR="00E92A8A" w:rsidRPr="00993E14">
              <w:rPr>
                <w:rFonts w:ascii="Times New Roman" w:hAnsi="Times New Roman" w:cs="Times New Roman"/>
                <w:sz w:val="24"/>
                <w:szCs w:val="24"/>
                <w:lang w:val="ro-RO" w:bidi="ar-JO"/>
              </w:rPr>
              <w:t>de combatere</w:t>
            </w:r>
            <w:r w:rsidR="00935B21" w:rsidRPr="00993E14">
              <w:rPr>
                <w:rFonts w:ascii="Times New Roman" w:hAnsi="Times New Roman" w:cs="Times New Roman"/>
                <w:sz w:val="24"/>
                <w:szCs w:val="24"/>
                <w:lang w:val="ro-RO" w:bidi="ar-JO"/>
              </w:rPr>
              <w:t xml:space="preserve"> </w:t>
            </w:r>
            <w:r w:rsidR="00E92A8A" w:rsidRPr="00993E14">
              <w:rPr>
                <w:rFonts w:ascii="Times New Roman" w:hAnsi="Times New Roman" w:cs="Times New Roman"/>
                <w:sz w:val="24"/>
                <w:szCs w:val="24"/>
                <w:lang w:val="ro-RO" w:bidi="ar-JO"/>
              </w:rPr>
              <w:t>a durerii după intervenţiile chirurgicale abdominale</w:t>
            </w:r>
            <w:r w:rsidRPr="00993E14">
              <w:rPr>
                <w:rFonts w:ascii="Times New Roman" w:hAnsi="Times New Roman" w:cs="Times New Roman"/>
                <w:sz w:val="24"/>
                <w:szCs w:val="24"/>
                <w:lang w:val="ro-RO" w:bidi="ar-JO"/>
              </w:rPr>
              <w:t>;</w:t>
            </w:r>
          </w:p>
          <w:p w14:paraId="345E1A89" w14:textId="77777777" w:rsidR="003E63A7" w:rsidRPr="00993E14" w:rsidRDefault="003E63A7" w:rsidP="00E148C7">
            <w:pPr>
              <w:numPr>
                <w:ilvl w:val="0"/>
                <w:numId w:val="44"/>
              </w:numPr>
              <w:spacing w:after="120"/>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Drenurile abdominale sunt înlăturate în prima zi a perioadei postoperatorii, sau peste câteva zile, când debitul eliminărilor seroase nepatologice scade până la un volum minimal (mai puţin de 50 ml / 24 ore); </w:t>
            </w:r>
          </w:p>
          <w:p w14:paraId="192CB783" w14:textId="77777777" w:rsidR="003E63A7" w:rsidRPr="00993E14" w:rsidRDefault="003E63A7" w:rsidP="00E148C7">
            <w:pPr>
              <w:numPr>
                <w:ilvl w:val="0"/>
                <w:numId w:val="44"/>
              </w:numPr>
              <w:spacing w:after="120"/>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Pacienţii pot fi externaţi peste 3-7 zile, în funcţie de starea generală, eficacitatea tratamentului administrat, procedeul operator utilizat, evoluţi</w:t>
            </w:r>
            <w:r w:rsidR="00935B21" w:rsidRPr="00993E14">
              <w:rPr>
                <w:rFonts w:ascii="Times New Roman" w:hAnsi="Times New Roman" w:cs="Times New Roman"/>
                <w:sz w:val="24"/>
                <w:szCs w:val="24"/>
                <w:lang w:val="ro-RO" w:bidi="ar-JO"/>
              </w:rPr>
              <w:t>a</w:t>
            </w:r>
            <w:r w:rsidRPr="00993E14">
              <w:rPr>
                <w:rFonts w:ascii="Times New Roman" w:hAnsi="Times New Roman" w:cs="Times New Roman"/>
                <w:sz w:val="24"/>
                <w:szCs w:val="24"/>
                <w:lang w:val="ro-RO" w:bidi="ar-JO"/>
              </w:rPr>
              <w:t xml:space="preserve"> postoperatorie şi prezenţa complicaţiilor.</w:t>
            </w:r>
          </w:p>
        </w:tc>
      </w:tr>
    </w:tbl>
    <w:p w14:paraId="167FC15D" w14:textId="77777777" w:rsidR="003E63A7" w:rsidRPr="00993E14" w:rsidRDefault="003E63A7" w:rsidP="00E148C7">
      <w:pPr>
        <w:spacing w:after="120"/>
        <w:jc w:val="both"/>
        <w:rPr>
          <w:rFonts w:ascii="Times New Roman" w:hAnsi="Times New Roman" w:cs="Times New Roman"/>
          <w:b/>
          <w:sz w:val="24"/>
          <w:szCs w:val="24"/>
          <w:lang w:val="ro-RO" w:bidi="ar-JO"/>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93E14" w:rsidRPr="00324D0C" w14:paraId="5AF49B17" w14:textId="77777777" w:rsidTr="00636465">
        <w:tc>
          <w:tcPr>
            <w:tcW w:w="9923" w:type="dxa"/>
            <w:shd w:val="clear" w:color="auto" w:fill="auto"/>
          </w:tcPr>
          <w:p w14:paraId="3E29C19C" w14:textId="77777777" w:rsidR="003E63A7" w:rsidRPr="00993E14" w:rsidRDefault="003E63A7" w:rsidP="00E148C7">
            <w:pPr>
              <w:spacing w:after="120"/>
              <w:ind w:firstLine="457"/>
              <w:jc w:val="both"/>
              <w:rPr>
                <w:rFonts w:ascii="Times New Roman" w:hAnsi="Times New Roman" w:cs="Times New Roman"/>
                <w:b/>
                <w:i/>
                <w:sz w:val="24"/>
                <w:szCs w:val="24"/>
                <w:lang w:val="ro-RO" w:bidi="ar-JO"/>
              </w:rPr>
            </w:pPr>
            <w:r w:rsidRPr="00993E14">
              <w:rPr>
                <w:rFonts w:ascii="Times New Roman" w:hAnsi="Times New Roman" w:cs="Times New Roman"/>
                <w:b/>
                <w:sz w:val="24"/>
                <w:szCs w:val="24"/>
                <w:lang w:val="ro-RO" w:bidi="ar-JO"/>
              </w:rPr>
              <w:t xml:space="preserve">Caseta </w:t>
            </w:r>
            <w:r w:rsidR="00356E5D" w:rsidRPr="00993E14">
              <w:rPr>
                <w:rFonts w:ascii="Times New Roman" w:hAnsi="Times New Roman" w:cs="Times New Roman"/>
                <w:b/>
                <w:sz w:val="24"/>
                <w:szCs w:val="24"/>
                <w:lang w:val="ro-RO" w:bidi="ar-JO"/>
              </w:rPr>
              <w:t>34</w:t>
            </w:r>
            <w:r w:rsidRPr="00993E14">
              <w:rPr>
                <w:rFonts w:ascii="Times New Roman" w:hAnsi="Times New Roman" w:cs="Times New Roman"/>
                <w:b/>
                <w:sz w:val="24"/>
                <w:szCs w:val="24"/>
                <w:lang w:val="ro-RO" w:bidi="ar-JO"/>
              </w:rPr>
              <w:t xml:space="preserve">. </w:t>
            </w:r>
            <w:r w:rsidRPr="00993E14">
              <w:rPr>
                <w:rFonts w:ascii="Times New Roman" w:hAnsi="Times New Roman" w:cs="Times New Roman"/>
                <w:b/>
                <w:i/>
                <w:sz w:val="24"/>
                <w:szCs w:val="24"/>
                <w:lang w:val="ro-RO" w:bidi="ar-JO"/>
              </w:rPr>
              <w:t>Criterii de externare</w:t>
            </w:r>
            <w:r w:rsidR="00636465" w:rsidRPr="00993E14">
              <w:rPr>
                <w:rFonts w:ascii="Times New Roman" w:hAnsi="Times New Roman" w:cs="Times New Roman"/>
                <w:b/>
                <w:i/>
                <w:sz w:val="24"/>
                <w:szCs w:val="24"/>
                <w:lang w:val="ro-RO" w:bidi="ar-JO"/>
              </w:rPr>
              <w:t>.</w:t>
            </w:r>
            <w:r w:rsidRPr="00993E14">
              <w:rPr>
                <w:rFonts w:ascii="Times New Roman" w:hAnsi="Times New Roman" w:cs="Times New Roman"/>
                <w:b/>
                <w:i/>
                <w:sz w:val="24"/>
                <w:szCs w:val="24"/>
                <w:lang w:val="ro-RO" w:bidi="ar-JO"/>
              </w:rPr>
              <w:t xml:space="preserve"> </w:t>
            </w:r>
            <w:r w:rsidR="00636465" w:rsidRPr="00993E14">
              <w:rPr>
                <w:rFonts w:ascii="Times New Roman" w:hAnsi="Times New Roman" w:cs="Times New Roman"/>
                <w:b/>
                <w:i/>
                <w:sz w:val="24"/>
                <w:szCs w:val="24"/>
                <w:lang w:val="ro-RO" w:bidi="ar-JO"/>
              </w:rPr>
              <w:t>(clasa de recomandare IIb)</w:t>
            </w:r>
          </w:p>
          <w:p w14:paraId="62F559AF" w14:textId="77777777" w:rsidR="003E63A7" w:rsidRPr="00993E14" w:rsidRDefault="003E63A7" w:rsidP="00E148C7">
            <w:pPr>
              <w:pStyle w:val="Listparagraf"/>
              <w:numPr>
                <w:ilvl w:val="0"/>
                <w:numId w:val="45"/>
              </w:numPr>
              <w:spacing w:after="120"/>
              <w:ind w:left="457" w:hanging="425"/>
              <w:jc w:val="both"/>
              <w:rPr>
                <w:rFonts w:ascii="Times New Roman" w:hAnsi="Times New Roman" w:cs="Times New Roman"/>
                <w:b/>
                <w:i/>
                <w:sz w:val="24"/>
                <w:szCs w:val="24"/>
                <w:lang w:val="ro-RO" w:bidi="ar-JO"/>
              </w:rPr>
            </w:pPr>
            <w:r w:rsidRPr="00993E14">
              <w:rPr>
                <w:rFonts w:ascii="Times New Roman" w:hAnsi="Times New Roman" w:cs="Times New Roman"/>
                <w:sz w:val="24"/>
                <w:szCs w:val="24"/>
                <w:lang w:val="ro-RO" w:bidi="ar-JO"/>
              </w:rPr>
              <w:t xml:space="preserve">Normalizarea stării generale </w:t>
            </w:r>
            <w:r w:rsidR="001378E8" w:rsidRPr="00993E14">
              <w:rPr>
                <w:rFonts w:ascii="Times New Roman" w:hAnsi="Times New Roman" w:cs="Times New Roman"/>
                <w:sz w:val="24"/>
                <w:szCs w:val="24"/>
                <w:lang w:val="ro-RO"/>
              </w:rPr>
              <w:t xml:space="preserve">şi a mobilităţii </w:t>
            </w:r>
            <w:r w:rsidRPr="00993E14">
              <w:rPr>
                <w:rFonts w:ascii="Times New Roman" w:hAnsi="Times New Roman" w:cs="Times New Roman"/>
                <w:sz w:val="24"/>
                <w:szCs w:val="24"/>
                <w:lang w:val="ro-RO" w:bidi="ar-JO"/>
              </w:rPr>
              <w:t>pacientului;</w:t>
            </w:r>
          </w:p>
          <w:p w14:paraId="797E6A82" w14:textId="77777777" w:rsidR="003E63A7" w:rsidRPr="00993E14" w:rsidRDefault="003E63A7" w:rsidP="00E148C7">
            <w:pPr>
              <w:pStyle w:val="Listparagraf"/>
              <w:numPr>
                <w:ilvl w:val="0"/>
                <w:numId w:val="45"/>
              </w:numPr>
              <w:spacing w:after="120"/>
              <w:ind w:left="457" w:hanging="425"/>
              <w:jc w:val="both"/>
              <w:rPr>
                <w:rFonts w:ascii="Times New Roman" w:hAnsi="Times New Roman" w:cs="Times New Roman"/>
                <w:b/>
                <w:i/>
                <w:sz w:val="24"/>
                <w:szCs w:val="24"/>
                <w:lang w:val="ro-RO" w:bidi="ar-JO"/>
              </w:rPr>
            </w:pPr>
            <w:r w:rsidRPr="00993E14">
              <w:rPr>
                <w:rFonts w:ascii="Times New Roman" w:hAnsi="Times New Roman" w:cs="Times New Roman"/>
                <w:sz w:val="24"/>
                <w:szCs w:val="24"/>
                <w:lang w:val="ro-RO" w:bidi="ar-JO"/>
              </w:rPr>
              <w:t>Restabilirea pasajului intestinal</w:t>
            </w:r>
            <w:r w:rsidR="001378E8" w:rsidRPr="00993E14">
              <w:rPr>
                <w:rFonts w:ascii="Times New Roman" w:hAnsi="Times New Roman" w:cs="Times New Roman"/>
                <w:sz w:val="24"/>
                <w:szCs w:val="24"/>
                <w:lang w:val="ro-RO" w:bidi="ar-JO"/>
              </w:rPr>
              <w:t xml:space="preserve"> și alimentației adecvate</w:t>
            </w:r>
            <w:r w:rsidRPr="00993E14">
              <w:rPr>
                <w:rFonts w:ascii="Times New Roman" w:hAnsi="Times New Roman" w:cs="Times New Roman"/>
                <w:sz w:val="24"/>
                <w:szCs w:val="24"/>
                <w:lang w:val="ro-RO" w:bidi="ar-JO"/>
              </w:rPr>
              <w:t>;</w:t>
            </w:r>
          </w:p>
          <w:p w14:paraId="01C8F890" w14:textId="77777777" w:rsidR="003E63A7" w:rsidRPr="00993E14" w:rsidRDefault="003E63A7" w:rsidP="00E148C7">
            <w:pPr>
              <w:pStyle w:val="Listparagraf"/>
              <w:numPr>
                <w:ilvl w:val="0"/>
                <w:numId w:val="45"/>
              </w:numPr>
              <w:spacing w:after="120"/>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Lipsa febrei;</w:t>
            </w:r>
          </w:p>
          <w:p w14:paraId="15F45F31" w14:textId="77777777" w:rsidR="003E63A7" w:rsidRPr="00993E14" w:rsidRDefault="003E63A7" w:rsidP="00E148C7">
            <w:pPr>
              <w:pStyle w:val="Listparagraf"/>
              <w:numPr>
                <w:ilvl w:val="0"/>
                <w:numId w:val="45"/>
              </w:numPr>
              <w:spacing w:after="120"/>
              <w:ind w:left="457" w:hanging="425"/>
              <w:jc w:val="both"/>
              <w:rPr>
                <w:rFonts w:ascii="Times New Roman" w:hAnsi="Times New Roman" w:cs="Times New Roman"/>
                <w:b/>
                <w:i/>
                <w:sz w:val="24"/>
                <w:szCs w:val="24"/>
                <w:lang w:val="ro-RO" w:bidi="ar-JO"/>
              </w:rPr>
            </w:pPr>
            <w:r w:rsidRPr="00993E14">
              <w:rPr>
                <w:rFonts w:ascii="Times New Roman" w:hAnsi="Times New Roman" w:cs="Times New Roman"/>
                <w:sz w:val="24"/>
                <w:szCs w:val="24"/>
                <w:lang w:val="ro-RO" w:bidi="ar-JO"/>
              </w:rPr>
              <w:t>Lipsa complicaţiilor postoperatorii</w:t>
            </w:r>
            <w:r w:rsidR="001378E8" w:rsidRPr="00993E14">
              <w:rPr>
                <w:rFonts w:ascii="Times New Roman" w:hAnsi="Times New Roman" w:cs="Times New Roman"/>
                <w:sz w:val="24"/>
                <w:szCs w:val="24"/>
                <w:lang w:val="ro-RO"/>
              </w:rPr>
              <w:t xml:space="preserve"> locale şi sistemice, care necesită tratament în staţionar.</w:t>
            </w:r>
          </w:p>
        </w:tc>
      </w:tr>
    </w:tbl>
    <w:p w14:paraId="74EEAC5A" w14:textId="77777777" w:rsidR="003E63A7" w:rsidRPr="00993E14" w:rsidRDefault="003E63A7" w:rsidP="00E148C7">
      <w:pPr>
        <w:spacing w:after="120"/>
        <w:jc w:val="both"/>
        <w:rPr>
          <w:rFonts w:ascii="Times New Roman" w:hAnsi="Times New Roman" w:cs="Times New Roman"/>
          <w:b/>
          <w:i/>
          <w:sz w:val="16"/>
          <w:szCs w:val="16"/>
          <w:lang w:val="ro-RO" w:bidi="ar-JO"/>
        </w:rPr>
      </w:pPr>
    </w:p>
    <w:p w14:paraId="0356E139" w14:textId="77777777" w:rsidR="0061055D" w:rsidRPr="00993E14" w:rsidRDefault="0074500A" w:rsidP="00E148C7">
      <w:pPr>
        <w:spacing w:after="120"/>
        <w:jc w:val="both"/>
        <w:rPr>
          <w:rFonts w:ascii="Times New Roman" w:hAnsi="Times New Roman" w:cs="Times New Roman"/>
          <w:b/>
          <w:i/>
          <w:sz w:val="28"/>
          <w:szCs w:val="28"/>
          <w:lang w:val="ro-RO" w:bidi="ar-JO"/>
        </w:rPr>
      </w:pPr>
      <w:r w:rsidRPr="00993E14">
        <w:rPr>
          <w:rFonts w:ascii="Times New Roman" w:hAnsi="Times New Roman" w:cs="Times New Roman"/>
          <w:b/>
          <w:i/>
          <w:sz w:val="28"/>
          <w:szCs w:val="24"/>
          <w:lang w:val="ro-RO" w:bidi="ar-JO"/>
        </w:rPr>
        <w:t>C.2.4.8.2.8.</w:t>
      </w:r>
      <w:r w:rsidR="007A0F78" w:rsidRPr="00993E14">
        <w:rPr>
          <w:rFonts w:ascii="Times New Roman" w:hAnsi="Times New Roman" w:cs="Times New Roman"/>
          <w:b/>
          <w:i/>
          <w:sz w:val="28"/>
          <w:szCs w:val="24"/>
          <w:lang w:val="ro-RO" w:bidi="ar-JO"/>
        </w:rPr>
        <w:t xml:space="preserve"> </w:t>
      </w:r>
      <w:r w:rsidR="001378E8" w:rsidRPr="00993E14">
        <w:rPr>
          <w:rFonts w:ascii="Times New Roman" w:hAnsi="Times New Roman" w:cs="Times New Roman"/>
          <w:b/>
          <w:i/>
          <w:sz w:val="28"/>
          <w:szCs w:val="28"/>
          <w:lang w:val="ro-RO" w:bidi="ar-JO"/>
        </w:rPr>
        <w:t>Complicațiile</w:t>
      </w:r>
      <w:r w:rsidR="0061055D" w:rsidRPr="00993E14">
        <w:rPr>
          <w:rFonts w:ascii="Times New Roman" w:hAnsi="Times New Roman" w:cs="Times New Roman"/>
          <w:b/>
          <w:i/>
          <w:sz w:val="28"/>
          <w:szCs w:val="28"/>
          <w:lang w:val="ro-RO" w:bidi="ar-JO"/>
        </w:rPr>
        <w:t xml:space="preserve"> evolutive ale apendicitei acute</w:t>
      </w:r>
      <w:r w:rsidR="007A0F78" w:rsidRPr="00993E14">
        <w:rPr>
          <w:rFonts w:ascii="Times New Roman" w:hAnsi="Times New Roman" w:cs="Times New Roman"/>
          <w:b/>
          <w:i/>
          <w:sz w:val="28"/>
          <w:szCs w:val="28"/>
          <w:lang w:val="ro-RO" w:bidi="ar-JO"/>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93E14" w:rsidRPr="00324D0C" w14:paraId="36FBC97C" w14:textId="77777777" w:rsidTr="00636465">
        <w:tc>
          <w:tcPr>
            <w:tcW w:w="9923" w:type="dxa"/>
          </w:tcPr>
          <w:p w14:paraId="370B0A2B" w14:textId="77777777" w:rsidR="00122332" w:rsidRPr="00993E14" w:rsidRDefault="00122332" w:rsidP="00E148C7">
            <w:pPr>
              <w:spacing w:after="120"/>
              <w:ind w:firstLine="457"/>
              <w:jc w:val="both"/>
              <w:rPr>
                <w:rFonts w:ascii="Times New Roman" w:hAnsi="Times New Roman" w:cs="Times New Roman"/>
                <w:b/>
                <w:i/>
                <w:sz w:val="24"/>
                <w:szCs w:val="24"/>
                <w:lang w:val="ro-RO" w:bidi="ar-JO"/>
              </w:rPr>
            </w:pPr>
            <w:r w:rsidRPr="00993E14">
              <w:rPr>
                <w:rFonts w:ascii="Times New Roman" w:hAnsi="Times New Roman" w:cs="Times New Roman"/>
                <w:b/>
                <w:sz w:val="24"/>
                <w:szCs w:val="24"/>
                <w:lang w:val="ro-RO" w:bidi="ar-JO"/>
              </w:rPr>
              <w:t xml:space="preserve">Caseta </w:t>
            </w:r>
            <w:r w:rsidR="00356E5D" w:rsidRPr="00993E14">
              <w:rPr>
                <w:rFonts w:ascii="Times New Roman" w:hAnsi="Times New Roman" w:cs="Times New Roman"/>
                <w:b/>
                <w:sz w:val="24"/>
                <w:szCs w:val="24"/>
                <w:lang w:val="ro-RO" w:bidi="ar-JO"/>
              </w:rPr>
              <w:t>35</w:t>
            </w:r>
            <w:r w:rsidRPr="00993E14">
              <w:rPr>
                <w:rFonts w:ascii="Times New Roman" w:hAnsi="Times New Roman" w:cs="Times New Roman"/>
                <w:b/>
                <w:sz w:val="24"/>
                <w:szCs w:val="24"/>
                <w:lang w:val="ro-RO" w:bidi="ar-JO"/>
              </w:rPr>
              <w:t xml:space="preserve">. </w:t>
            </w:r>
            <w:r w:rsidRPr="00993E14">
              <w:rPr>
                <w:rFonts w:ascii="Times New Roman" w:hAnsi="Times New Roman" w:cs="Times New Roman"/>
                <w:b/>
                <w:i/>
                <w:sz w:val="24"/>
                <w:szCs w:val="24"/>
                <w:lang w:val="ro-RO" w:bidi="ar-JO"/>
              </w:rPr>
              <w:t>Plastronul apendicular</w:t>
            </w:r>
            <w:r w:rsidR="00636465" w:rsidRPr="00993E14">
              <w:rPr>
                <w:rFonts w:ascii="Times New Roman" w:hAnsi="Times New Roman" w:cs="Times New Roman"/>
                <w:b/>
                <w:i/>
                <w:sz w:val="24"/>
                <w:szCs w:val="24"/>
                <w:lang w:val="ro-RO" w:bidi="ar-JO"/>
              </w:rPr>
              <w:t>.</w:t>
            </w:r>
            <w:r w:rsidR="00AB792E" w:rsidRPr="00993E14">
              <w:rPr>
                <w:rFonts w:ascii="Times New Roman" w:hAnsi="Times New Roman" w:cs="Times New Roman"/>
                <w:b/>
                <w:i/>
                <w:sz w:val="24"/>
                <w:szCs w:val="24"/>
                <w:lang w:val="ro-RO" w:bidi="ar-JO"/>
              </w:rPr>
              <w:t xml:space="preserve"> (clasa</w:t>
            </w:r>
            <w:r w:rsidR="00636465" w:rsidRPr="00993E14">
              <w:rPr>
                <w:rFonts w:ascii="Times New Roman" w:hAnsi="Times New Roman" w:cs="Times New Roman"/>
                <w:b/>
                <w:i/>
                <w:sz w:val="24"/>
                <w:szCs w:val="24"/>
                <w:lang w:val="ro-RO" w:bidi="ar-JO"/>
              </w:rPr>
              <w:t xml:space="preserve"> de recomandare IIa)</w:t>
            </w:r>
          </w:p>
          <w:p w14:paraId="3D91F1E2" w14:textId="77777777" w:rsidR="00122332" w:rsidRPr="00993E14" w:rsidRDefault="00122332" w:rsidP="00E148C7">
            <w:pPr>
              <w:numPr>
                <w:ilvl w:val="0"/>
                <w:numId w:val="63"/>
              </w:numPr>
              <w:spacing w:after="120"/>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La pacienţii cu adresare tardivă, în fosa iliacă dreaptă poate fi resimţită o formaţiune de volum dureroasă la palpare, cu contur şters, fixată posterior şi uneori aderentă chiar de peretele </w:t>
            </w:r>
            <w:r w:rsidRPr="00993E14">
              <w:rPr>
                <w:rFonts w:ascii="Times New Roman" w:hAnsi="Times New Roman" w:cs="Times New Roman"/>
                <w:sz w:val="24"/>
                <w:szCs w:val="24"/>
                <w:lang w:val="ro-RO" w:bidi="ar-JO"/>
              </w:rPr>
              <w:lastRenderedPageBreak/>
              <w:t>abdominal anterior, însoţită de rigiditate musculară localizată (plastron apendicular). Plastron</w:t>
            </w:r>
            <w:r w:rsidR="00935B21" w:rsidRPr="00993E14">
              <w:rPr>
                <w:rFonts w:ascii="Times New Roman" w:hAnsi="Times New Roman" w:cs="Times New Roman"/>
                <w:sz w:val="24"/>
                <w:szCs w:val="24"/>
                <w:lang w:val="ro-RO" w:bidi="ar-JO"/>
              </w:rPr>
              <w:t>ul</w:t>
            </w:r>
            <w:r w:rsidRPr="00993E14">
              <w:rPr>
                <w:rFonts w:ascii="Times New Roman" w:hAnsi="Times New Roman" w:cs="Times New Roman"/>
                <w:sz w:val="24"/>
                <w:szCs w:val="24"/>
                <w:lang w:val="ro-RO" w:bidi="ar-JO"/>
              </w:rPr>
              <w:t xml:space="preserve"> apendicular apare de obicei la 24-72 ore de la debutul maladiei;</w:t>
            </w:r>
          </w:p>
          <w:p w14:paraId="22F931E9" w14:textId="77777777" w:rsidR="00122332" w:rsidRPr="00993E14" w:rsidRDefault="00122332" w:rsidP="00E148C7">
            <w:pPr>
              <w:numPr>
                <w:ilvl w:val="0"/>
                <w:numId w:val="63"/>
              </w:numPr>
              <w:spacing w:after="120"/>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Bolnavul prezintă semne generale ale procesului inflamator cu febră şi leucocitoză moderată;</w:t>
            </w:r>
          </w:p>
          <w:p w14:paraId="4CFC8412" w14:textId="77777777" w:rsidR="00122332" w:rsidRPr="00993E14" w:rsidRDefault="00122332" w:rsidP="00E148C7">
            <w:pPr>
              <w:numPr>
                <w:ilvl w:val="0"/>
                <w:numId w:val="63"/>
              </w:numPr>
              <w:spacing w:after="120"/>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Prezenţa plastronului poate fi confirmată </w:t>
            </w:r>
            <w:r w:rsidR="00935B21" w:rsidRPr="00993E14">
              <w:rPr>
                <w:rFonts w:ascii="Times New Roman" w:hAnsi="Times New Roman" w:cs="Times New Roman"/>
                <w:sz w:val="24"/>
                <w:szCs w:val="24"/>
                <w:lang w:val="ro-RO" w:bidi="ar-JO"/>
              </w:rPr>
              <w:t>prin</w:t>
            </w:r>
            <w:r w:rsidRPr="00993E14">
              <w:rPr>
                <w:rFonts w:ascii="Times New Roman" w:hAnsi="Times New Roman" w:cs="Times New Roman"/>
                <w:sz w:val="24"/>
                <w:szCs w:val="24"/>
                <w:lang w:val="ro-RO" w:bidi="ar-JO"/>
              </w:rPr>
              <w:t xml:space="preserve"> ecografia sau tomografi</w:t>
            </w:r>
            <w:r w:rsidR="00935B21" w:rsidRPr="00993E14">
              <w:rPr>
                <w:rFonts w:ascii="Times New Roman" w:hAnsi="Times New Roman" w:cs="Times New Roman"/>
                <w:sz w:val="24"/>
                <w:szCs w:val="24"/>
                <w:lang w:val="ro-RO" w:bidi="ar-JO"/>
              </w:rPr>
              <w:t>e</w:t>
            </w:r>
            <w:r w:rsidRPr="00993E14">
              <w:rPr>
                <w:rFonts w:ascii="Times New Roman" w:hAnsi="Times New Roman" w:cs="Times New Roman"/>
                <w:sz w:val="24"/>
                <w:szCs w:val="24"/>
                <w:lang w:val="ro-RO" w:bidi="ar-JO"/>
              </w:rPr>
              <w:t xml:space="preserve"> computerizată, şi mai rar – </w:t>
            </w:r>
            <w:r w:rsidR="00935B21" w:rsidRPr="00993E14">
              <w:rPr>
                <w:rFonts w:ascii="Times New Roman" w:hAnsi="Times New Roman" w:cs="Times New Roman"/>
                <w:sz w:val="24"/>
                <w:szCs w:val="24"/>
                <w:lang w:val="ro-RO" w:bidi="ar-JO"/>
              </w:rPr>
              <w:t>prin</w:t>
            </w:r>
            <w:r w:rsidRPr="00993E14">
              <w:rPr>
                <w:rFonts w:ascii="Times New Roman" w:hAnsi="Times New Roman" w:cs="Times New Roman"/>
                <w:sz w:val="24"/>
                <w:szCs w:val="24"/>
                <w:lang w:val="ro-RO" w:bidi="ar-JO"/>
              </w:rPr>
              <w:t xml:space="preserve"> irigografi</w:t>
            </w:r>
            <w:r w:rsidR="00935B21" w:rsidRPr="00993E14">
              <w:rPr>
                <w:rFonts w:ascii="Times New Roman" w:hAnsi="Times New Roman" w:cs="Times New Roman"/>
                <w:sz w:val="24"/>
                <w:szCs w:val="24"/>
                <w:lang w:val="ro-RO" w:bidi="ar-JO"/>
              </w:rPr>
              <w:t>e</w:t>
            </w:r>
            <w:r w:rsidRPr="00993E14">
              <w:rPr>
                <w:rFonts w:ascii="Times New Roman" w:hAnsi="Times New Roman" w:cs="Times New Roman"/>
                <w:sz w:val="24"/>
                <w:szCs w:val="24"/>
                <w:lang w:val="ro-RO" w:bidi="ar-JO"/>
              </w:rPr>
              <w:t xml:space="preserve"> sau laparoscopi</w:t>
            </w:r>
            <w:r w:rsidR="00935B21" w:rsidRPr="00993E14">
              <w:rPr>
                <w:rFonts w:ascii="Times New Roman" w:hAnsi="Times New Roman" w:cs="Times New Roman"/>
                <w:sz w:val="24"/>
                <w:szCs w:val="24"/>
                <w:lang w:val="ro-RO" w:bidi="ar-JO"/>
              </w:rPr>
              <w:t>e</w:t>
            </w:r>
            <w:r w:rsidRPr="00993E14">
              <w:rPr>
                <w:rFonts w:ascii="Times New Roman" w:hAnsi="Times New Roman" w:cs="Times New Roman"/>
                <w:sz w:val="24"/>
                <w:szCs w:val="24"/>
                <w:lang w:val="ro-RO" w:bidi="ar-JO"/>
              </w:rPr>
              <w:t xml:space="preserve"> diagnostică;</w:t>
            </w:r>
          </w:p>
          <w:p w14:paraId="0E638ADF" w14:textId="77777777" w:rsidR="00122332" w:rsidRPr="00993E14" w:rsidRDefault="00122332" w:rsidP="00E148C7">
            <w:pPr>
              <w:numPr>
                <w:ilvl w:val="0"/>
                <w:numId w:val="63"/>
              </w:numPr>
              <w:spacing w:after="120"/>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Uneori apare necesitate</w:t>
            </w:r>
            <w:r w:rsidR="00935B21" w:rsidRPr="00993E14">
              <w:rPr>
                <w:rFonts w:ascii="Times New Roman" w:hAnsi="Times New Roman" w:cs="Times New Roman"/>
                <w:sz w:val="24"/>
                <w:szCs w:val="24"/>
                <w:lang w:val="ro-RO" w:bidi="ar-JO"/>
              </w:rPr>
              <w:t>a</w:t>
            </w:r>
            <w:r w:rsidRPr="00993E14">
              <w:rPr>
                <w:rFonts w:ascii="Times New Roman" w:hAnsi="Times New Roman" w:cs="Times New Roman"/>
                <w:sz w:val="24"/>
                <w:szCs w:val="24"/>
                <w:lang w:val="ro-RO" w:bidi="ar-JO"/>
              </w:rPr>
              <w:t xml:space="preserve"> de a exclude neoplazia colonului, în special la pacienţii vârstnici; </w:t>
            </w:r>
          </w:p>
          <w:p w14:paraId="1BD348CF" w14:textId="77777777" w:rsidR="00122332" w:rsidRPr="00993E14" w:rsidRDefault="00122332" w:rsidP="00E148C7">
            <w:pPr>
              <w:numPr>
                <w:ilvl w:val="0"/>
                <w:numId w:val="63"/>
              </w:numPr>
              <w:spacing w:after="120"/>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În cazul plastronului apendicular fără semne peritoneale pacientul se internează în secţia chirurgie şi se urmăreşte evoluţia sub tratament medical. Tratamentul iniţial este cel conserv</w:t>
            </w:r>
            <w:r w:rsidR="00935B21" w:rsidRPr="00993E14">
              <w:rPr>
                <w:rFonts w:ascii="Times New Roman" w:hAnsi="Times New Roman" w:cs="Times New Roman"/>
                <w:sz w:val="24"/>
                <w:szCs w:val="24"/>
                <w:lang w:val="ro-RO" w:bidi="ar-JO"/>
              </w:rPr>
              <w:t>ator, cu iniţierea unei repleţi</w:t>
            </w:r>
            <w:r w:rsidRPr="00993E14">
              <w:rPr>
                <w:rFonts w:ascii="Times New Roman" w:hAnsi="Times New Roman" w:cs="Times New Roman"/>
                <w:sz w:val="24"/>
                <w:szCs w:val="24"/>
                <w:lang w:val="ro-RO" w:bidi="ar-JO"/>
              </w:rPr>
              <w:t xml:space="preserve">i volemice adecvate şi </w:t>
            </w:r>
            <w:r w:rsidR="00935B21" w:rsidRPr="00993E14">
              <w:rPr>
                <w:rFonts w:ascii="Times New Roman" w:hAnsi="Times New Roman" w:cs="Times New Roman"/>
                <w:sz w:val="24"/>
                <w:szCs w:val="24"/>
                <w:lang w:val="ro-RO" w:bidi="ar-JO"/>
              </w:rPr>
              <w:t xml:space="preserve">administrarea parenterală a </w:t>
            </w:r>
            <w:r w:rsidRPr="00993E14">
              <w:rPr>
                <w:rFonts w:ascii="Times New Roman" w:hAnsi="Times New Roman" w:cs="Times New Roman"/>
                <w:sz w:val="24"/>
                <w:szCs w:val="24"/>
                <w:lang w:val="ro-RO" w:bidi="ar-JO"/>
              </w:rPr>
              <w:t>antibioticelor cu spectru</w:t>
            </w:r>
            <w:r w:rsidR="00935B21" w:rsidRPr="00993E14">
              <w:rPr>
                <w:rFonts w:ascii="Times New Roman" w:hAnsi="Times New Roman" w:cs="Times New Roman"/>
                <w:sz w:val="24"/>
                <w:szCs w:val="24"/>
                <w:lang w:val="ro-RO" w:bidi="ar-JO"/>
              </w:rPr>
              <w:t>l</w:t>
            </w:r>
            <w:r w:rsidRPr="00993E14">
              <w:rPr>
                <w:rFonts w:ascii="Times New Roman" w:hAnsi="Times New Roman" w:cs="Times New Roman"/>
                <w:sz w:val="24"/>
                <w:szCs w:val="24"/>
                <w:lang w:val="ro-RO" w:bidi="ar-JO"/>
              </w:rPr>
              <w:t xml:space="preserve"> larg de acţiune, repaus la pat, analgezie, preparate antiinflamatorii;</w:t>
            </w:r>
          </w:p>
          <w:p w14:paraId="139CDEBB" w14:textId="77777777" w:rsidR="00122332" w:rsidRPr="00993E14" w:rsidRDefault="00122332" w:rsidP="00E148C7">
            <w:pPr>
              <w:numPr>
                <w:ilvl w:val="0"/>
                <w:numId w:val="63"/>
              </w:numPr>
              <w:spacing w:after="120"/>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Când plastronul apendicular este diagnosticat intraoperator, intervenţia chirurgicală trebuie oprită. Continuarea operaţiei poate duce la </w:t>
            </w:r>
            <w:r w:rsidR="00390F55" w:rsidRPr="00993E14">
              <w:rPr>
                <w:rFonts w:ascii="Times New Roman" w:hAnsi="Times New Roman" w:cs="Times New Roman"/>
                <w:sz w:val="24"/>
                <w:szCs w:val="24"/>
                <w:lang w:val="ro-RO" w:bidi="ar-JO"/>
              </w:rPr>
              <w:t>dezvoltarea</w:t>
            </w:r>
            <w:r w:rsidRPr="00993E14">
              <w:rPr>
                <w:rFonts w:ascii="Times New Roman" w:hAnsi="Times New Roman" w:cs="Times New Roman"/>
                <w:sz w:val="24"/>
                <w:szCs w:val="24"/>
                <w:lang w:val="ro-RO" w:bidi="ar-JO"/>
              </w:rPr>
              <w:t xml:space="preserve"> complicaţiilor şi poate necesita rezecţie intestinală;</w:t>
            </w:r>
          </w:p>
          <w:p w14:paraId="041961E3" w14:textId="77777777" w:rsidR="00122332" w:rsidRPr="00993E14" w:rsidRDefault="00122332" w:rsidP="00E148C7">
            <w:pPr>
              <w:numPr>
                <w:ilvl w:val="0"/>
                <w:numId w:val="63"/>
              </w:numPr>
              <w:spacing w:after="120"/>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Apendicectomia va fi efectuată doar în unele cazuri, când apendicele </w:t>
            </w:r>
            <w:r w:rsidR="00390F55" w:rsidRPr="00993E14">
              <w:rPr>
                <w:rFonts w:ascii="Times New Roman" w:hAnsi="Times New Roman" w:cs="Times New Roman"/>
                <w:sz w:val="24"/>
                <w:szCs w:val="24"/>
                <w:lang w:val="ro-RO" w:bidi="ar-JO"/>
              </w:rPr>
              <w:t>poate fi</w:t>
            </w:r>
            <w:r w:rsidRPr="00993E14">
              <w:rPr>
                <w:rFonts w:ascii="Times New Roman" w:hAnsi="Times New Roman" w:cs="Times New Roman"/>
                <w:sz w:val="24"/>
                <w:szCs w:val="24"/>
                <w:lang w:val="ro-RO" w:bidi="ar-JO"/>
              </w:rPr>
              <w:t xml:space="preserve"> mobilizat fără riscul lezării anselor intestinale. Dacă cecul este inflamat se renunţă la sutur</w:t>
            </w:r>
            <w:r w:rsidR="00390F55" w:rsidRPr="00993E14">
              <w:rPr>
                <w:rFonts w:ascii="Times New Roman" w:hAnsi="Times New Roman" w:cs="Times New Roman"/>
                <w:sz w:val="24"/>
                <w:szCs w:val="24"/>
                <w:lang w:val="ro-RO" w:bidi="ar-JO"/>
              </w:rPr>
              <w:t>a</w:t>
            </w:r>
            <w:r w:rsidRPr="00993E14">
              <w:rPr>
                <w:rFonts w:ascii="Times New Roman" w:hAnsi="Times New Roman" w:cs="Times New Roman"/>
                <w:sz w:val="24"/>
                <w:szCs w:val="24"/>
                <w:lang w:val="ro-RO" w:bidi="ar-JO"/>
              </w:rPr>
              <w:t xml:space="preserve"> în bursă şi în „Z”, recurgându-se la ligaturarea bontului apendicular; </w:t>
            </w:r>
          </w:p>
          <w:p w14:paraId="5CCCEC8C" w14:textId="77777777" w:rsidR="00122332" w:rsidRPr="00993E14" w:rsidRDefault="00122332" w:rsidP="00E148C7">
            <w:pPr>
              <w:numPr>
                <w:ilvl w:val="0"/>
                <w:numId w:val="63"/>
              </w:numPr>
              <w:spacing w:after="120"/>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În majoritatea cazurilor plastronul apendicular va scădea în dimensiuni în zilele următoare, când inflamaţia se rezolvă, deşi pacienţii necesită supraveghere prudentă pentru a detecta la timp semnele precoce ale abcedării; </w:t>
            </w:r>
          </w:p>
          <w:p w14:paraId="3C9BA1B5" w14:textId="77777777" w:rsidR="00122332" w:rsidRPr="00993E14" w:rsidRDefault="00122332" w:rsidP="00E148C7">
            <w:pPr>
              <w:numPr>
                <w:ilvl w:val="0"/>
                <w:numId w:val="63"/>
              </w:numPr>
              <w:spacing w:after="120"/>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Semnele resorbţiei plastronului apendicular sunt următoarele: reducerea progresivă a diametrului până la dispariţia tumorii inflamatorii; ameliorarea stării generale şi restabilirea tranzitului intestinal; dispariţia febrei; normalizarea rezultatelor de laborator şi </w:t>
            </w:r>
            <w:r w:rsidR="00390F55" w:rsidRPr="00993E14">
              <w:rPr>
                <w:rFonts w:ascii="Times New Roman" w:hAnsi="Times New Roman" w:cs="Times New Roman"/>
                <w:sz w:val="24"/>
                <w:szCs w:val="24"/>
                <w:lang w:val="ro-RO" w:bidi="ar-JO"/>
              </w:rPr>
              <w:t xml:space="preserve">a </w:t>
            </w:r>
            <w:r w:rsidRPr="00993E14">
              <w:rPr>
                <w:rFonts w:ascii="Times New Roman" w:hAnsi="Times New Roman" w:cs="Times New Roman"/>
                <w:sz w:val="24"/>
                <w:szCs w:val="24"/>
                <w:lang w:val="ro-RO" w:bidi="ar-JO"/>
              </w:rPr>
              <w:t>celor imagistice;</w:t>
            </w:r>
          </w:p>
          <w:p w14:paraId="39977758" w14:textId="77777777" w:rsidR="00122332" w:rsidRPr="00993E14" w:rsidRDefault="00122332" w:rsidP="00E148C7">
            <w:pPr>
              <w:numPr>
                <w:ilvl w:val="0"/>
                <w:numId w:val="63"/>
              </w:numPr>
              <w:spacing w:after="120"/>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După externare pacienţilor li se recomandă apendicectomie programată la distanţă, de obicei, peste 3 luni după resorbţia plastronului. Dificultăţile tehnice ale apend</w:t>
            </w:r>
            <w:r w:rsidR="005F0529" w:rsidRPr="00993E14">
              <w:rPr>
                <w:rFonts w:ascii="Times New Roman" w:hAnsi="Times New Roman" w:cs="Times New Roman"/>
                <w:sz w:val="24"/>
                <w:szCs w:val="24"/>
                <w:lang w:val="ro-RO" w:bidi="ar-JO"/>
              </w:rPr>
              <w:t>ic</w:t>
            </w:r>
            <w:r w:rsidRPr="00993E14">
              <w:rPr>
                <w:rFonts w:ascii="Times New Roman" w:hAnsi="Times New Roman" w:cs="Times New Roman"/>
                <w:sz w:val="24"/>
                <w:szCs w:val="24"/>
                <w:lang w:val="ro-RO" w:bidi="ar-JO"/>
              </w:rPr>
              <w:t xml:space="preserve">ectomiei programate pot varia de la majore </w:t>
            </w:r>
            <w:r w:rsidR="00390F55" w:rsidRPr="00993E14">
              <w:rPr>
                <w:rFonts w:ascii="Times New Roman" w:hAnsi="Times New Roman" w:cs="Times New Roman"/>
                <w:sz w:val="24"/>
                <w:szCs w:val="24"/>
                <w:lang w:val="ro-RO" w:bidi="ar-JO"/>
              </w:rPr>
              <w:t xml:space="preserve">până </w:t>
            </w:r>
            <w:r w:rsidRPr="00993E14">
              <w:rPr>
                <w:rFonts w:ascii="Times New Roman" w:hAnsi="Times New Roman" w:cs="Times New Roman"/>
                <w:sz w:val="24"/>
                <w:szCs w:val="24"/>
                <w:lang w:val="ro-RO" w:bidi="ar-JO"/>
              </w:rPr>
              <w:t xml:space="preserve">la cele minimale; </w:t>
            </w:r>
          </w:p>
          <w:p w14:paraId="02CA359A" w14:textId="77777777" w:rsidR="00122332" w:rsidRPr="00993E14" w:rsidRDefault="00122332" w:rsidP="00E148C7">
            <w:pPr>
              <w:numPr>
                <w:ilvl w:val="0"/>
                <w:numId w:val="63"/>
              </w:numPr>
              <w:spacing w:after="120"/>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Adesea se găseşte doar un rest de apendice, porţiunea sa distală fiind amputată spontan în procesul de abcedare a plastronului. În acest caz se recomandă apendicectomia bontului apendicular, deoarece astfel se previne apendicita recurentă cu evoluţie frecvent gravă;</w:t>
            </w:r>
          </w:p>
          <w:p w14:paraId="22770520" w14:textId="77777777" w:rsidR="00122332" w:rsidRPr="00993E14" w:rsidRDefault="00122332" w:rsidP="00E148C7">
            <w:pPr>
              <w:numPr>
                <w:ilvl w:val="0"/>
                <w:numId w:val="63"/>
              </w:numPr>
              <w:spacing w:after="120"/>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Necesitatea apendicectomiei după un interval de timp este argumentată de probabilitatea existenţei tumorii maligne, care poate rămâne</w:t>
            </w:r>
            <w:r w:rsidR="00390F55" w:rsidRPr="00993E14">
              <w:rPr>
                <w:rFonts w:ascii="Times New Roman" w:hAnsi="Times New Roman" w:cs="Times New Roman"/>
                <w:sz w:val="24"/>
                <w:szCs w:val="24"/>
                <w:lang w:val="ro-RO" w:bidi="ar-JO"/>
              </w:rPr>
              <w:t>a</w:t>
            </w:r>
            <w:r w:rsidRPr="00993E14">
              <w:rPr>
                <w:rFonts w:ascii="Times New Roman" w:hAnsi="Times New Roman" w:cs="Times New Roman"/>
                <w:sz w:val="24"/>
                <w:szCs w:val="24"/>
                <w:lang w:val="ro-RO" w:bidi="ar-JO"/>
              </w:rPr>
              <w:t xml:space="preserve"> netratată (incidenţă – 6%) şi şansa de apariţie a apendicitei recurente (incidenţa – 5-44%). În orice caz, ace</w:t>
            </w:r>
            <w:r w:rsidR="005F0529" w:rsidRPr="00993E14">
              <w:rPr>
                <w:rFonts w:ascii="Times New Roman" w:hAnsi="Times New Roman" w:cs="Times New Roman"/>
                <w:sz w:val="24"/>
                <w:szCs w:val="24"/>
                <w:lang w:val="ro-RO" w:bidi="ar-JO"/>
              </w:rPr>
              <w:t>asta rămâne o practică standard</w:t>
            </w:r>
            <w:r w:rsidRPr="00993E14">
              <w:rPr>
                <w:rFonts w:ascii="Times New Roman" w:hAnsi="Times New Roman" w:cs="Times New Roman"/>
                <w:sz w:val="24"/>
                <w:szCs w:val="24"/>
                <w:lang w:val="ro-RO" w:bidi="ar-JO"/>
              </w:rPr>
              <w:t>;</w:t>
            </w:r>
          </w:p>
          <w:p w14:paraId="4B0C6E99" w14:textId="4F0DC090" w:rsidR="00122332" w:rsidRPr="00993E14" w:rsidRDefault="00390F55" w:rsidP="00E148C7">
            <w:pPr>
              <w:numPr>
                <w:ilvl w:val="0"/>
                <w:numId w:val="63"/>
              </w:numPr>
              <w:spacing w:after="120"/>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În </w:t>
            </w:r>
            <w:r w:rsidR="00E148C7" w:rsidRPr="00993E14">
              <w:rPr>
                <w:rFonts w:ascii="Times New Roman" w:hAnsi="Times New Roman" w:cs="Times New Roman"/>
                <w:sz w:val="24"/>
                <w:szCs w:val="24"/>
                <w:lang w:val="ro-RO" w:bidi="ar-JO"/>
              </w:rPr>
              <w:t>acelaşi</w:t>
            </w:r>
            <w:r w:rsidRPr="00993E14">
              <w:rPr>
                <w:rFonts w:ascii="Times New Roman" w:hAnsi="Times New Roman" w:cs="Times New Roman"/>
                <w:sz w:val="24"/>
                <w:szCs w:val="24"/>
                <w:lang w:val="ro-RO" w:bidi="ar-JO"/>
              </w:rPr>
              <w:t xml:space="preserve"> timp, există studii</w:t>
            </w:r>
            <w:r w:rsidR="00122332" w:rsidRPr="00993E14">
              <w:rPr>
                <w:rFonts w:ascii="Times New Roman" w:hAnsi="Times New Roman" w:cs="Times New Roman"/>
                <w:sz w:val="24"/>
                <w:szCs w:val="24"/>
                <w:lang w:val="ro-RO" w:bidi="ar-JO"/>
              </w:rPr>
              <w:t xml:space="preserve"> de cohortă, ce optează pentru o abordare chirurgicală mai agresivă în unele cazuri ale plastronului apendicular, bazându-se pe date</w:t>
            </w:r>
            <w:r w:rsidRPr="00993E14">
              <w:rPr>
                <w:rFonts w:ascii="Times New Roman" w:hAnsi="Times New Roman" w:cs="Times New Roman"/>
                <w:sz w:val="24"/>
                <w:szCs w:val="24"/>
                <w:lang w:val="ro-RO" w:bidi="ar-JO"/>
              </w:rPr>
              <w:t>le</w:t>
            </w:r>
            <w:r w:rsidR="00122332" w:rsidRPr="00993E14">
              <w:rPr>
                <w:rFonts w:ascii="Times New Roman" w:hAnsi="Times New Roman" w:cs="Times New Roman"/>
                <w:sz w:val="24"/>
                <w:szCs w:val="24"/>
                <w:lang w:val="ro-RO" w:bidi="ar-JO"/>
              </w:rPr>
              <w:t xml:space="preserve"> despre rat</w:t>
            </w:r>
            <w:r w:rsidRPr="00993E14">
              <w:rPr>
                <w:rFonts w:ascii="Times New Roman" w:hAnsi="Times New Roman" w:cs="Times New Roman"/>
                <w:sz w:val="24"/>
                <w:szCs w:val="24"/>
                <w:lang w:val="ro-RO" w:bidi="ar-JO"/>
              </w:rPr>
              <w:t>a</w:t>
            </w:r>
            <w:r w:rsidR="00122332" w:rsidRPr="00993E14">
              <w:rPr>
                <w:rFonts w:ascii="Times New Roman" w:hAnsi="Times New Roman" w:cs="Times New Roman"/>
                <w:sz w:val="24"/>
                <w:szCs w:val="24"/>
                <w:lang w:val="ro-RO" w:bidi="ar-JO"/>
              </w:rPr>
              <w:t xml:space="preserve"> relativ elevată de eşec al tratamentul</w:t>
            </w:r>
            <w:r w:rsidRPr="00993E14">
              <w:rPr>
                <w:rFonts w:ascii="Times New Roman" w:hAnsi="Times New Roman" w:cs="Times New Roman"/>
                <w:sz w:val="24"/>
                <w:szCs w:val="24"/>
                <w:lang w:val="ro-RO" w:bidi="ar-JO"/>
              </w:rPr>
              <w:t>ui</w:t>
            </w:r>
            <w:r w:rsidR="00122332" w:rsidRPr="00993E14">
              <w:rPr>
                <w:rFonts w:ascii="Times New Roman" w:hAnsi="Times New Roman" w:cs="Times New Roman"/>
                <w:sz w:val="24"/>
                <w:szCs w:val="24"/>
                <w:lang w:val="ro-RO" w:bidi="ar-JO"/>
              </w:rPr>
              <w:t xml:space="preserve"> conservator.</w:t>
            </w:r>
          </w:p>
        </w:tc>
      </w:tr>
    </w:tbl>
    <w:p w14:paraId="746D7515" w14:textId="77777777" w:rsidR="00122332" w:rsidRPr="00993E14" w:rsidRDefault="00122332" w:rsidP="00E148C7">
      <w:pPr>
        <w:spacing w:after="120"/>
        <w:jc w:val="both"/>
        <w:rPr>
          <w:rFonts w:ascii="Times New Roman" w:hAnsi="Times New Roman" w:cs="Times New Roman"/>
          <w:b/>
          <w:sz w:val="24"/>
          <w:szCs w:val="24"/>
          <w:lang w:val="ro-RO" w:bidi="ar-JO"/>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93E14" w:rsidRPr="00324D0C" w14:paraId="3223AA58" w14:textId="77777777" w:rsidTr="00636465">
        <w:tc>
          <w:tcPr>
            <w:tcW w:w="9923" w:type="dxa"/>
          </w:tcPr>
          <w:p w14:paraId="26319B12" w14:textId="77777777" w:rsidR="00122332" w:rsidRPr="00993E14" w:rsidRDefault="00122332" w:rsidP="00E148C7">
            <w:pPr>
              <w:spacing w:after="120"/>
              <w:ind w:firstLine="457"/>
              <w:jc w:val="both"/>
              <w:rPr>
                <w:rFonts w:ascii="Times New Roman" w:hAnsi="Times New Roman" w:cs="Times New Roman"/>
                <w:b/>
                <w:i/>
                <w:sz w:val="24"/>
                <w:szCs w:val="24"/>
                <w:lang w:val="ro-RO" w:bidi="ar-JO"/>
              </w:rPr>
            </w:pPr>
            <w:r w:rsidRPr="00993E14">
              <w:rPr>
                <w:rFonts w:ascii="Times New Roman" w:hAnsi="Times New Roman" w:cs="Times New Roman"/>
                <w:b/>
                <w:sz w:val="24"/>
                <w:szCs w:val="24"/>
                <w:lang w:val="ro-RO" w:bidi="ar-JO"/>
              </w:rPr>
              <w:t xml:space="preserve">Caseta </w:t>
            </w:r>
            <w:r w:rsidR="00356E5D" w:rsidRPr="00993E14">
              <w:rPr>
                <w:rFonts w:ascii="Times New Roman" w:hAnsi="Times New Roman" w:cs="Times New Roman"/>
                <w:b/>
                <w:sz w:val="24"/>
                <w:szCs w:val="24"/>
                <w:lang w:val="ro-RO" w:bidi="ar-JO"/>
              </w:rPr>
              <w:t>36</w:t>
            </w:r>
            <w:r w:rsidRPr="00993E14">
              <w:rPr>
                <w:rFonts w:ascii="Times New Roman" w:hAnsi="Times New Roman" w:cs="Times New Roman"/>
                <w:b/>
                <w:sz w:val="24"/>
                <w:szCs w:val="24"/>
                <w:lang w:val="ro-RO" w:bidi="ar-JO"/>
              </w:rPr>
              <w:t xml:space="preserve">. </w:t>
            </w:r>
            <w:r w:rsidRPr="00993E14">
              <w:rPr>
                <w:rFonts w:ascii="Times New Roman" w:hAnsi="Times New Roman" w:cs="Times New Roman"/>
                <w:b/>
                <w:i/>
                <w:sz w:val="24"/>
                <w:szCs w:val="24"/>
                <w:lang w:val="ro-RO" w:bidi="ar-JO"/>
              </w:rPr>
              <w:t>Abcesul periapendicular</w:t>
            </w:r>
            <w:r w:rsidR="00636465" w:rsidRPr="00993E14">
              <w:rPr>
                <w:rFonts w:ascii="Times New Roman" w:hAnsi="Times New Roman" w:cs="Times New Roman"/>
                <w:b/>
                <w:i/>
                <w:sz w:val="24"/>
                <w:szCs w:val="24"/>
                <w:lang w:val="ro-RO" w:bidi="ar-JO"/>
              </w:rPr>
              <w:t>.</w:t>
            </w:r>
            <w:r w:rsidR="00AB792E" w:rsidRPr="00993E14">
              <w:rPr>
                <w:rFonts w:ascii="Times New Roman" w:hAnsi="Times New Roman" w:cs="Times New Roman"/>
                <w:b/>
                <w:i/>
                <w:sz w:val="24"/>
                <w:szCs w:val="24"/>
                <w:lang w:val="ro-RO" w:bidi="ar-JO"/>
              </w:rPr>
              <w:t xml:space="preserve"> </w:t>
            </w:r>
            <w:r w:rsidR="00636465" w:rsidRPr="00993E14">
              <w:rPr>
                <w:rFonts w:ascii="Times New Roman" w:hAnsi="Times New Roman" w:cs="Times New Roman"/>
                <w:b/>
                <w:i/>
                <w:sz w:val="24"/>
                <w:szCs w:val="24"/>
                <w:lang w:val="ro-RO" w:bidi="ar-JO"/>
              </w:rPr>
              <w:t>(clasa de recomandare IIa)</w:t>
            </w:r>
          </w:p>
          <w:p w14:paraId="5816BF81" w14:textId="77777777" w:rsidR="00122332" w:rsidRPr="00993E14" w:rsidRDefault="00122332" w:rsidP="00E148C7">
            <w:pPr>
              <w:numPr>
                <w:ilvl w:val="0"/>
                <w:numId w:val="59"/>
              </w:numPr>
              <w:tabs>
                <w:tab w:val="num" w:pos="457"/>
              </w:tabs>
              <w:spacing w:after="120"/>
              <w:ind w:left="457" w:hanging="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Abcesul apendicular este mai frecvent asociat cu adresare şi spitalizare tardivă, şi manifestat prin febr</w:t>
            </w:r>
            <w:r w:rsidR="00390F55" w:rsidRPr="00993E14">
              <w:rPr>
                <w:rFonts w:ascii="Times New Roman" w:hAnsi="Times New Roman" w:cs="Times New Roman"/>
                <w:sz w:val="24"/>
                <w:szCs w:val="24"/>
                <w:lang w:val="ro-RO" w:bidi="ar-JO"/>
              </w:rPr>
              <w:t>ă</w:t>
            </w:r>
            <w:r w:rsidRPr="00993E14">
              <w:rPr>
                <w:rFonts w:ascii="Times New Roman" w:hAnsi="Times New Roman" w:cs="Times New Roman"/>
                <w:sz w:val="24"/>
                <w:szCs w:val="24"/>
                <w:lang w:val="ro-RO" w:bidi="ar-JO"/>
              </w:rPr>
              <w:t>, leucocitoz</w:t>
            </w:r>
            <w:r w:rsidR="00390F55" w:rsidRPr="00993E14">
              <w:rPr>
                <w:rFonts w:ascii="Times New Roman" w:hAnsi="Times New Roman" w:cs="Times New Roman"/>
                <w:sz w:val="24"/>
                <w:szCs w:val="24"/>
                <w:lang w:val="ro-RO" w:bidi="ar-JO"/>
              </w:rPr>
              <w:t>ă</w:t>
            </w:r>
            <w:r w:rsidRPr="00993E14">
              <w:rPr>
                <w:rFonts w:ascii="Times New Roman" w:hAnsi="Times New Roman" w:cs="Times New Roman"/>
                <w:sz w:val="24"/>
                <w:szCs w:val="24"/>
                <w:lang w:val="ro-RO" w:bidi="ar-JO"/>
              </w:rPr>
              <w:t xml:space="preserve"> şi formaţiune palpabilă şi dureroasă în cadranul inferior drept al abdomenului;</w:t>
            </w:r>
          </w:p>
          <w:p w14:paraId="7BBD9A04" w14:textId="77777777" w:rsidR="00122332" w:rsidRPr="00993E14" w:rsidRDefault="00122332" w:rsidP="00E148C7">
            <w:pPr>
              <w:numPr>
                <w:ilvl w:val="0"/>
                <w:numId w:val="59"/>
              </w:numPr>
              <w:tabs>
                <w:tab w:val="num" w:pos="457"/>
              </w:tabs>
              <w:spacing w:after="120"/>
              <w:ind w:left="457" w:hanging="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Semnele formării abcesului periapendicular ca consecinţ</w:t>
            </w:r>
            <w:r w:rsidR="00390F55" w:rsidRPr="00993E14">
              <w:rPr>
                <w:rFonts w:ascii="Times New Roman" w:hAnsi="Times New Roman" w:cs="Times New Roman"/>
                <w:sz w:val="24"/>
                <w:szCs w:val="24"/>
                <w:lang w:val="ro-RO" w:bidi="ar-JO"/>
              </w:rPr>
              <w:t xml:space="preserve">ă </w:t>
            </w:r>
            <w:r w:rsidRPr="00993E14">
              <w:rPr>
                <w:rFonts w:ascii="Times New Roman" w:hAnsi="Times New Roman" w:cs="Times New Roman"/>
                <w:sz w:val="24"/>
                <w:szCs w:val="24"/>
                <w:lang w:val="ro-RO" w:bidi="ar-JO"/>
              </w:rPr>
              <w:t>a evoluţiei nefavorabile a plastronului apendicular sunt: alterarea progresivă a stării generale a bolnavului; febr</w:t>
            </w:r>
            <w:r w:rsidR="00390F55" w:rsidRPr="00993E14">
              <w:rPr>
                <w:rFonts w:ascii="Times New Roman" w:hAnsi="Times New Roman" w:cs="Times New Roman"/>
                <w:sz w:val="24"/>
                <w:szCs w:val="24"/>
                <w:lang w:val="ro-RO" w:bidi="ar-JO"/>
              </w:rPr>
              <w:t>a</w:t>
            </w:r>
            <w:r w:rsidRPr="00993E14">
              <w:rPr>
                <w:rFonts w:ascii="Times New Roman" w:hAnsi="Times New Roman" w:cs="Times New Roman"/>
                <w:sz w:val="24"/>
                <w:szCs w:val="24"/>
                <w:lang w:val="ro-RO" w:bidi="ar-JO"/>
              </w:rPr>
              <w:t xml:space="preserve"> hectică; creşterea leucocitozei şi </w:t>
            </w:r>
            <w:r w:rsidR="00390F55" w:rsidRPr="00993E14">
              <w:rPr>
                <w:rFonts w:ascii="Times New Roman" w:hAnsi="Times New Roman" w:cs="Times New Roman"/>
                <w:sz w:val="24"/>
                <w:szCs w:val="24"/>
                <w:lang w:val="ro-RO" w:bidi="ar-JO"/>
              </w:rPr>
              <w:t xml:space="preserve">a </w:t>
            </w:r>
            <w:r w:rsidRPr="00993E14">
              <w:rPr>
                <w:rFonts w:ascii="Times New Roman" w:hAnsi="Times New Roman" w:cs="Times New Roman"/>
                <w:sz w:val="24"/>
                <w:szCs w:val="24"/>
                <w:lang w:val="ro-RO" w:bidi="ar-JO"/>
              </w:rPr>
              <w:t xml:space="preserve">gradului </w:t>
            </w:r>
            <w:r w:rsidR="00390F55" w:rsidRPr="00993E14">
              <w:rPr>
                <w:rFonts w:ascii="Times New Roman" w:hAnsi="Times New Roman" w:cs="Times New Roman"/>
                <w:sz w:val="24"/>
                <w:szCs w:val="24"/>
                <w:lang w:val="ro-RO" w:bidi="ar-JO"/>
              </w:rPr>
              <w:t xml:space="preserve">de </w:t>
            </w:r>
            <w:r w:rsidRPr="00993E14">
              <w:rPr>
                <w:rFonts w:ascii="Times New Roman" w:hAnsi="Times New Roman" w:cs="Times New Roman"/>
                <w:sz w:val="24"/>
                <w:szCs w:val="24"/>
                <w:lang w:val="ro-RO" w:bidi="ar-JO"/>
              </w:rPr>
              <w:t>devier</w:t>
            </w:r>
            <w:r w:rsidR="00390F55" w:rsidRPr="00993E14">
              <w:rPr>
                <w:rFonts w:ascii="Times New Roman" w:hAnsi="Times New Roman" w:cs="Times New Roman"/>
                <w:sz w:val="24"/>
                <w:szCs w:val="24"/>
                <w:lang w:val="ro-RO" w:bidi="ar-JO"/>
              </w:rPr>
              <w:t>e a</w:t>
            </w:r>
            <w:r w:rsidRPr="00993E14">
              <w:rPr>
                <w:rFonts w:ascii="Times New Roman" w:hAnsi="Times New Roman" w:cs="Times New Roman"/>
                <w:sz w:val="24"/>
                <w:szCs w:val="24"/>
                <w:lang w:val="ro-RO" w:bidi="ar-JO"/>
              </w:rPr>
              <w:t xml:space="preserve"> formulei leucocitare; majorarea dimensiunilor </w:t>
            </w:r>
            <w:r w:rsidRPr="00993E14">
              <w:rPr>
                <w:rFonts w:ascii="Times New Roman" w:hAnsi="Times New Roman" w:cs="Times New Roman"/>
                <w:sz w:val="24"/>
                <w:szCs w:val="24"/>
                <w:lang w:val="ro-RO" w:bidi="ar-JO"/>
              </w:rPr>
              <w:lastRenderedPageBreak/>
              <w:t xml:space="preserve">plastronului şi </w:t>
            </w:r>
            <w:r w:rsidR="00390F55" w:rsidRPr="00993E14">
              <w:rPr>
                <w:rFonts w:ascii="Times New Roman" w:hAnsi="Times New Roman" w:cs="Times New Roman"/>
                <w:sz w:val="24"/>
                <w:szCs w:val="24"/>
                <w:lang w:val="ro-RO" w:bidi="ar-JO"/>
              </w:rPr>
              <w:t xml:space="preserve">intensificarea </w:t>
            </w:r>
            <w:r w:rsidRPr="00993E14">
              <w:rPr>
                <w:rFonts w:ascii="Times New Roman" w:hAnsi="Times New Roman" w:cs="Times New Roman"/>
                <w:sz w:val="24"/>
                <w:szCs w:val="24"/>
                <w:lang w:val="ro-RO" w:bidi="ar-JO"/>
              </w:rPr>
              <w:t>sensibilităţii abdominale;</w:t>
            </w:r>
          </w:p>
          <w:p w14:paraId="33CA89B5" w14:textId="77777777" w:rsidR="00122332" w:rsidRPr="00993E14" w:rsidRDefault="00122332" w:rsidP="00E148C7">
            <w:pPr>
              <w:numPr>
                <w:ilvl w:val="0"/>
                <w:numId w:val="59"/>
              </w:numPr>
              <w:tabs>
                <w:tab w:val="num" w:pos="457"/>
              </w:tabs>
              <w:spacing w:after="120"/>
              <w:ind w:left="457" w:hanging="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Cel mai frecvent abcesul este localizat în aspectul lateral al fosei iliace drepte, dar poate avea </w:t>
            </w:r>
            <w:r w:rsidR="00390F55" w:rsidRPr="00993E14">
              <w:rPr>
                <w:rFonts w:ascii="Times New Roman" w:hAnsi="Times New Roman" w:cs="Times New Roman"/>
                <w:sz w:val="24"/>
                <w:szCs w:val="24"/>
                <w:lang w:val="ro-RO" w:bidi="ar-JO"/>
              </w:rPr>
              <w:t xml:space="preserve">și </w:t>
            </w:r>
            <w:r w:rsidRPr="00993E14">
              <w:rPr>
                <w:rFonts w:ascii="Times New Roman" w:hAnsi="Times New Roman" w:cs="Times New Roman"/>
                <w:sz w:val="24"/>
                <w:szCs w:val="24"/>
                <w:lang w:val="ro-RO" w:bidi="ar-JO"/>
              </w:rPr>
              <w:t xml:space="preserve">sediu pelvin. În acest caz tuşeul rectal este util pentru identificarea unei colecţii pelvine purulente; </w:t>
            </w:r>
          </w:p>
          <w:p w14:paraId="7C11C123" w14:textId="77777777" w:rsidR="00122332" w:rsidRPr="00993E14" w:rsidRDefault="00122332" w:rsidP="00E148C7">
            <w:pPr>
              <w:numPr>
                <w:ilvl w:val="0"/>
                <w:numId w:val="59"/>
              </w:numPr>
              <w:tabs>
                <w:tab w:val="num" w:pos="457"/>
              </w:tabs>
              <w:spacing w:after="120"/>
              <w:ind w:left="457" w:hanging="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Abcesul trebuie s</w:t>
            </w:r>
            <w:r w:rsidR="008B369F" w:rsidRPr="00993E14">
              <w:rPr>
                <w:rFonts w:ascii="Times New Roman" w:hAnsi="Times New Roman" w:cs="Times New Roman"/>
                <w:sz w:val="24"/>
                <w:szCs w:val="24"/>
                <w:lang w:val="ro-RO" w:bidi="ar-JO"/>
              </w:rPr>
              <w:t>ă</w:t>
            </w:r>
            <w:r w:rsidRPr="00993E14">
              <w:rPr>
                <w:rFonts w:ascii="Times New Roman" w:hAnsi="Times New Roman" w:cs="Times New Roman"/>
                <w:sz w:val="24"/>
                <w:szCs w:val="24"/>
                <w:lang w:val="ro-RO" w:bidi="ar-JO"/>
              </w:rPr>
              <w:t xml:space="preserve"> fie confirmat prin ultrasonografie transabdominală (sau transvaginală la femei) sau tomografie computerizată; </w:t>
            </w:r>
          </w:p>
          <w:p w14:paraId="502B5A7E" w14:textId="77777777" w:rsidR="00122332" w:rsidRPr="00993E14" w:rsidRDefault="00122332" w:rsidP="00E148C7">
            <w:pPr>
              <w:numPr>
                <w:ilvl w:val="0"/>
                <w:numId w:val="59"/>
              </w:numPr>
              <w:tabs>
                <w:tab w:val="num" w:pos="457"/>
              </w:tabs>
              <w:spacing w:after="120"/>
              <w:ind w:left="457" w:hanging="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Stabilirea diagnosticului de abces periapendicular reprezintă indicaţi</w:t>
            </w:r>
            <w:r w:rsidR="008B369F" w:rsidRPr="00993E14">
              <w:rPr>
                <w:rFonts w:ascii="Times New Roman" w:hAnsi="Times New Roman" w:cs="Times New Roman"/>
                <w:sz w:val="24"/>
                <w:szCs w:val="24"/>
                <w:lang w:val="ro-RO" w:bidi="ar-JO"/>
              </w:rPr>
              <w:t>e</w:t>
            </w:r>
            <w:r w:rsidRPr="00993E14">
              <w:rPr>
                <w:rFonts w:ascii="Times New Roman" w:hAnsi="Times New Roman" w:cs="Times New Roman"/>
                <w:sz w:val="24"/>
                <w:szCs w:val="24"/>
                <w:lang w:val="ro-RO" w:bidi="ar-JO"/>
              </w:rPr>
              <w:t xml:space="preserve"> pentru trat</w:t>
            </w:r>
            <w:r w:rsidR="005F0529" w:rsidRPr="00993E14">
              <w:rPr>
                <w:rFonts w:ascii="Times New Roman" w:hAnsi="Times New Roman" w:cs="Times New Roman"/>
                <w:sz w:val="24"/>
                <w:szCs w:val="24"/>
                <w:lang w:val="ro-RO" w:bidi="ar-JO"/>
              </w:rPr>
              <w:t>a</w:t>
            </w:r>
            <w:r w:rsidRPr="00993E14">
              <w:rPr>
                <w:rFonts w:ascii="Times New Roman" w:hAnsi="Times New Roman" w:cs="Times New Roman"/>
                <w:sz w:val="24"/>
                <w:szCs w:val="24"/>
                <w:lang w:val="ro-RO" w:bidi="ar-JO"/>
              </w:rPr>
              <w:t xml:space="preserve">ment chirurgical în mod urgent; </w:t>
            </w:r>
          </w:p>
          <w:p w14:paraId="2A3B7A80" w14:textId="77777777" w:rsidR="00122332" w:rsidRPr="00993E14" w:rsidRDefault="00122332" w:rsidP="00E148C7">
            <w:pPr>
              <w:numPr>
                <w:ilvl w:val="0"/>
                <w:numId w:val="58"/>
              </w:numPr>
              <w:tabs>
                <w:tab w:val="clear" w:pos="1440"/>
                <w:tab w:val="num" w:pos="457"/>
              </w:tabs>
              <w:spacing w:after="120"/>
              <w:ind w:left="457" w:hanging="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Calea de acces pentru deschiderea şi drenarea abcesului trebuie să fie cât mai directă şi preferabil este cea extraperitoneală. De obicei, incizi</w:t>
            </w:r>
            <w:r w:rsidR="008B369F" w:rsidRPr="00993E14">
              <w:rPr>
                <w:rFonts w:ascii="Times New Roman" w:hAnsi="Times New Roman" w:cs="Times New Roman"/>
                <w:sz w:val="24"/>
                <w:szCs w:val="24"/>
                <w:lang w:val="ro-RO" w:bidi="ar-JO"/>
              </w:rPr>
              <w:t>a</w:t>
            </w:r>
            <w:r w:rsidRPr="00993E14">
              <w:rPr>
                <w:rFonts w:ascii="Times New Roman" w:hAnsi="Times New Roman" w:cs="Times New Roman"/>
                <w:sz w:val="24"/>
                <w:szCs w:val="24"/>
                <w:lang w:val="ro-RO" w:bidi="ar-JO"/>
              </w:rPr>
              <w:t xml:space="preserve"> este plasată mai lateral de accesul McBurney, în apropierea nemijlocită de spina iliacă. Aceasta permite drenajul abceselor retrocecale, mezoceliace şi pelvine. Dacă se determină prezenţa unui abces erupt se recomandă să se limiteze intervenţia la evacuarea acestuia şi plasarea unui tub de dren în focar; </w:t>
            </w:r>
          </w:p>
          <w:p w14:paraId="46D75B76" w14:textId="77777777" w:rsidR="00122332" w:rsidRPr="00993E14" w:rsidRDefault="00122332" w:rsidP="00E148C7">
            <w:pPr>
              <w:numPr>
                <w:ilvl w:val="0"/>
                <w:numId w:val="59"/>
              </w:numPr>
              <w:tabs>
                <w:tab w:val="num" w:pos="457"/>
              </w:tabs>
              <w:spacing w:after="120"/>
              <w:ind w:left="457" w:hanging="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Abcesele pelvine pot fi deschise şi prin colpotomie posterioară sau rectotomie, după pregătirea intestinului; </w:t>
            </w:r>
          </w:p>
          <w:p w14:paraId="4EDCAB56" w14:textId="77777777" w:rsidR="00122332" w:rsidRPr="00993E14" w:rsidRDefault="00122332" w:rsidP="00E148C7">
            <w:pPr>
              <w:numPr>
                <w:ilvl w:val="0"/>
                <w:numId w:val="59"/>
              </w:numPr>
              <w:tabs>
                <w:tab w:val="clear" w:pos="1440"/>
                <w:tab w:val="num" w:pos="457"/>
              </w:tabs>
              <w:spacing w:after="120"/>
              <w:ind w:left="457" w:hanging="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În astfel de situaţie apendicele vermiform deseori este parţial necrotizat şi amputat spontan. Aşadar, apendicectomi</w:t>
            </w:r>
            <w:r w:rsidR="008B369F" w:rsidRPr="00993E14">
              <w:rPr>
                <w:rFonts w:ascii="Times New Roman" w:hAnsi="Times New Roman" w:cs="Times New Roman"/>
                <w:sz w:val="24"/>
                <w:szCs w:val="24"/>
                <w:lang w:val="ro-RO" w:bidi="ar-JO"/>
              </w:rPr>
              <w:t>a</w:t>
            </w:r>
            <w:r w:rsidRPr="00993E14">
              <w:rPr>
                <w:rFonts w:ascii="Times New Roman" w:hAnsi="Times New Roman" w:cs="Times New Roman"/>
                <w:sz w:val="24"/>
                <w:szCs w:val="24"/>
                <w:lang w:val="ro-RO" w:bidi="ar-JO"/>
              </w:rPr>
              <w:t xml:space="preserve"> nu este un component obligatoriu al intervenţiei chirurgicale; </w:t>
            </w:r>
          </w:p>
          <w:p w14:paraId="02A5EA8C" w14:textId="77777777" w:rsidR="00122332" w:rsidRPr="00993E14" w:rsidRDefault="00122332" w:rsidP="00E148C7">
            <w:pPr>
              <w:numPr>
                <w:ilvl w:val="0"/>
                <w:numId w:val="59"/>
              </w:numPr>
              <w:tabs>
                <w:tab w:val="num" w:pos="457"/>
              </w:tabs>
              <w:spacing w:after="120"/>
              <w:ind w:left="457" w:hanging="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În situaţii favorabile şi </w:t>
            </w:r>
            <w:r w:rsidR="008B369F" w:rsidRPr="00993E14">
              <w:rPr>
                <w:rFonts w:ascii="Times New Roman" w:hAnsi="Times New Roman" w:cs="Times New Roman"/>
                <w:sz w:val="24"/>
                <w:szCs w:val="24"/>
                <w:lang w:val="ro-RO" w:bidi="ar-JO"/>
              </w:rPr>
              <w:t xml:space="preserve">suficientă experienţă </w:t>
            </w:r>
            <w:r w:rsidRPr="00993E14">
              <w:rPr>
                <w:rFonts w:ascii="Times New Roman" w:hAnsi="Times New Roman" w:cs="Times New Roman"/>
                <w:sz w:val="24"/>
                <w:szCs w:val="24"/>
                <w:lang w:val="ro-RO" w:bidi="ar-JO"/>
              </w:rPr>
              <w:t>este posibil</w:t>
            </w:r>
            <w:r w:rsidR="008B369F" w:rsidRPr="00993E14">
              <w:rPr>
                <w:rFonts w:ascii="Times New Roman" w:hAnsi="Times New Roman" w:cs="Times New Roman"/>
                <w:sz w:val="24"/>
                <w:szCs w:val="24"/>
                <w:lang w:val="ro-RO" w:bidi="ar-JO"/>
              </w:rPr>
              <w:t>ă</w:t>
            </w:r>
            <w:r w:rsidRPr="00993E14">
              <w:rPr>
                <w:rFonts w:ascii="Times New Roman" w:hAnsi="Times New Roman" w:cs="Times New Roman"/>
                <w:sz w:val="24"/>
                <w:szCs w:val="24"/>
                <w:lang w:val="ro-RO" w:bidi="ar-JO"/>
              </w:rPr>
              <w:t xml:space="preserve"> drenarea ecoghidată a colecţiilor purulente periapendiculare. </w:t>
            </w:r>
          </w:p>
        </w:tc>
      </w:tr>
    </w:tbl>
    <w:p w14:paraId="1D4AAF44" w14:textId="77777777" w:rsidR="00122332" w:rsidRPr="00993E14" w:rsidRDefault="00122332" w:rsidP="00E148C7">
      <w:pPr>
        <w:spacing w:after="120"/>
        <w:jc w:val="both"/>
        <w:rPr>
          <w:rFonts w:ascii="Times New Roman" w:hAnsi="Times New Roman" w:cs="Times New Roman"/>
          <w:b/>
          <w:sz w:val="24"/>
          <w:szCs w:val="24"/>
          <w:lang w:val="ro-RO" w:bidi="ar-JO"/>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93E14" w:rsidRPr="00324D0C" w14:paraId="490460E4" w14:textId="77777777" w:rsidTr="00636465">
        <w:tc>
          <w:tcPr>
            <w:tcW w:w="9923" w:type="dxa"/>
          </w:tcPr>
          <w:p w14:paraId="55327E25" w14:textId="77777777" w:rsidR="00122332" w:rsidRPr="00993E14" w:rsidRDefault="00122332" w:rsidP="00E148C7">
            <w:pPr>
              <w:spacing w:after="120"/>
              <w:ind w:firstLine="457"/>
              <w:jc w:val="both"/>
              <w:rPr>
                <w:rFonts w:ascii="Times New Roman" w:hAnsi="Times New Roman" w:cs="Times New Roman"/>
                <w:i/>
                <w:sz w:val="24"/>
                <w:szCs w:val="24"/>
                <w:lang w:val="ro-RO" w:bidi="ar-JO"/>
              </w:rPr>
            </w:pPr>
            <w:r w:rsidRPr="00993E14">
              <w:rPr>
                <w:rFonts w:ascii="Times New Roman" w:hAnsi="Times New Roman" w:cs="Times New Roman"/>
                <w:b/>
                <w:sz w:val="24"/>
                <w:szCs w:val="24"/>
                <w:lang w:val="ro-RO" w:bidi="ar-JO"/>
              </w:rPr>
              <w:t xml:space="preserve">Caseta </w:t>
            </w:r>
            <w:r w:rsidR="00356E5D" w:rsidRPr="00993E14">
              <w:rPr>
                <w:rFonts w:ascii="Times New Roman" w:hAnsi="Times New Roman" w:cs="Times New Roman"/>
                <w:b/>
                <w:sz w:val="24"/>
                <w:szCs w:val="24"/>
                <w:lang w:val="ro-RO" w:bidi="ar-JO"/>
              </w:rPr>
              <w:t>37</w:t>
            </w:r>
            <w:r w:rsidRPr="00993E14">
              <w:rPr>
                <w:rFonts w:ascii="Times New Roman" w:hAnsi="Times New Roman" w:cs="Times New Roman"/>
                <w:b/>
                <w:sz w:val="24"/>
                <w:szCs w:val="24"/>
                <w:lang w:val="ro-RO" w:bidi="ar-JO"/>
              </w:rPr>
              <w:t xml:space="preserve">. </w:t>
            </w:r>
            <w:r w:rsidRPr="00993E14">
              <w:rPr>
                <w:rFonts w:ascii="Times New Roman" w:hAnsi="Times New Roman" w:cs="Times New Roman"/>
                <w:b/>
                <w:i/>
                <w:sz w:val="24"/>
                <w:szCs w:val="24"/>
                <w:lang w:val="ro-RO" w:bidi="ar-JO"/>
              </w:rPr>
              <w:t>Peritonita generalizată</w:t>
            </w:r>
            <w:r w:rsidR="00636465" w:rsidRPr="00993E14">
              <w:rPr>
                <w:rFonts w:ascii="Times New Roman" w:hAnsi="Times New Roman" w:cs="Times New Roman"/>
                <w:b/>
                <w:i/>
                <w:sz w:val="24"/>
                <w:szCs w:val="24"/>
                <w:lang w:val="ro-RO" w:bidi="ar-JO"/>
              </w:rPr>
              <w:t>.</w:t>
            </w:r>
            <w:r w:rsidR="00AB792E" w:rsidRPr="00993E14">
              <w:rPr>
                <w:rFonts w:ascii="Times New Roman" w:hAnsi="Times New Roman" w:cs="Times New Roman"/>
                <w:b/>
                <w:i/>
                <w:sz w:val="24"/>
                <w:szCs w:val="24"/>
                <w:lang w:val="ro-RO" w:bidi="ar-JO"/>
              </w:rPr>
              <w:t xml:space="preserve"> (clasa de recomandare IIa)</w:t>
            </w:r>
          </w:p>
          <w:p w14:paraId="0D1E455C" w14:textId="77777777" w:rsidR="00122332" w:rsidRPr="00993E14" w:rsidRDefault="00122332" w:rsidP="00E148C7">
            <w:pPr>
              <w:numPr>
                <w:ilvl w:val="0"/>
                <w:numId w:val="60"/>
              </w:numPr>
              <w:tabs>
                <w:tab w:val="clear" w:pos="1440"/>
                <w:tab w:val="num" w:pos="457"/>
              </w:tabs>
              <w:spacing w:after="120"/>
              <w:ind w:left="457" w:hanging="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Reprezintă o complicaţie gravă a </w:t>
            </w:r>
            <w:r w:rsidR="00005CDD" w:rsidRPr="00993E14">
              <w:rPr>
                <w:rFonts w:ascii="Times New Roman" w:hAnsi="Times New Roman" w:cs="Times New Roman"/>
                <w:sz w:val="24"/>
                <w:szCs w:val="24"/>
                <w:lang w:val="ro-RO" w:bidi="ar-JO"/>
              </w:rPr>
              <w:t>AA</w:t>
            </w:r>
            <w:r w:rsidRPr="00993E14">
              <w:rPr>
                <w:rFonts w:ascii="Times New Roman" w:hAnsi="Times New Roman" w:cs="Times New Roman"/>
                <w:sz w:val="24"/>
                <w:szCs w:val="24"/>
                <w:lang w:val="ro-RO" w:bidi="ar-JO"/>
              </w:rPr>
              <w:t xml:space="preserve">, consecinţa gangrenei şi perforaţiei apendiculare; </w:t>
            </w:r>
          </w:p>
          <w:p w14:paraId="5D578DD2" w14:textId="77777777" w:rsidR="00122332" w:rsidRPr="00993E14" w:rsidRDefault="00122332" w:rsidP="00E148C7">
            <w:pPr>
              <w:numPr>
                <w:ilvl w:val="0"/>
                <w:numId w:val="60"/>
              </w:numPr>
              <w:tabs>
                <w:tab w:val="clear" w:pos="1440"/>
                <w:tab w:val="num" w:pos="457"/>
              </w:tabs>
              <w:spacing w:after="120"/>
              <w:ind w:left="457" w:hanging="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Generalizarea se produce după un interval de câteva ore până la 1-2 zile de la debutul simptomelor apendicitei; </w:t>
            </w:r>
          </w:p>
          <w:p w14:paraId="02E8A25C" w14:textId="77777777" w:rsidR="00122332" w:rsidRPr="00993E14" w:rsidRDefault="00122332" w:rsidP="00E148C7">
            <w:pPr>
              <w:numPr>
                <w:ilvl w:val="0"/>
                <w:numId w:val="60"/>
              </w:numPr>
              <w:tabs>
                <w:tab w:val="clear" w:pos="1440"/>
                <w:tab w:val="num" w:pos="457"/>
              </w:tabs>
              <w:spacing w:after="120"/>
              <w:ind w:left="457" w:hanging="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Starea generală a pacientului este gravă. Tranzitul intestinal este oprit. Este prezentă febra de tip hectic şi leucocitoza înaltă cu deviere a formulei leucocitare spre stânga;</w:t>
            </w:r>
          </w:p>
          <w:p w14:paraId="31A95A92" w14:textId="77777777" w:rsidR="00122332" w:rsidRPr="00993E14" w:rsidRDefault="00005CDD" w:rsidP="00E148C7">
            <w:pPr>
              <w:numPr>
                <w:ilvl w:val="0"/>
                <w:numId w:val="60"/>
              </w:numPr>
              <w:tabs>
                <w:tab w:val="clear" w:pos="1440"/>
                <w:tab w:val="num" w:pos="457"/>
              </w:tabs>
              <w:spacing w:after="120"/>
              <w:ind w:left="457" w:hanging="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AA</w:t>
            </w:r>
            <w:r w:rsidR="00122332" w:rsidRPr="00993E14">
              <w:rPr>
                <w:rFonts w:ascii="Times New Roman" w:hAnsi="Times New Roman" w:cs="Times New Roman"/>
                <w:sz w:val="24"/>
                <w:szCs w:val="24"/>
                <w:lang w:val="ro-RO" w:bidi="ar-JO"/>
              </w:rPr>
              <w:t xml:space="preserve"> cu peritonită impune apendicectomi</w:t>
            </w:r>
            <w:r w:rsidR="008B369F" w:rsidRPr="00993E14">
              <w:rPr>
                <w:rFonts w:ascii="Times New Roman" w:hAnsi="Times New Roman" w:cs="Times New Roman"/>
                <w:sz w:val="24"/>
                <w:szCs w:val="24"/>
                <w:lang w:val="ro-RO" w:bidi="ar-JO"/>
              </w:rPr>
              <w:t>a</w:t>
            </w:r>
            <w:r w:rsidR="00122332" w:rsidRPr="00993E14">
              <w:rPr>
                <w:rFonts w:ascii="Times New Roman" w:hAnsi="Times New Roman" w:cs="Times New Roman"/>
                <w:sz w:val="24"/>
                <w:szCs w:val="24"/>
                <w:lang w:val="ro-RO" w:bidi="ar-JO"/>
              </w:rPr>
              <w:t xml:space="preserve"> prin laparotomie mediană, lavaj şi / sau asanarea cavităţii peritoneale, şi drenajul cu tub al spaţiului Douglas şi a fosei iliace drepte.</w:t>
            </w:r>
          </w:p>
        </w:tc>
      </w:tr>
    </w:tbl>
    <w:p w14:paraId="4805F11B" w14:textId="77777777" w:rsidR="00122332" w:rsidRPr="00993E14" w:rsidRDefault="00122332" w:rsidP="00E148C7">
      <w:pPr>
        <w:spacing w:after="120"/>
        <w:jc w:val="both"/>
        <w:rPr>
          <w:rFonts w:ascii="Times New Roman" w:hAnsi="Times New Roman" w:cs="Times New Roman"/>
          <w:b/>
          <w:sz w:val="24"/>
          <w:szCs w:val="24"/>
          <w:lang w:val="ro-RO" w:bidi="ar-JO"/>
        </w:rPr>
      </w:pPr>
    </w:p>
    <w:p w14:paraId="26FF7054" w14:textId="77777777" w:rsidR="000A0955" w:rsidRPr="00993E14" w:rsidRDefault="000A0955" w:rsidP="00E148C7">
      <w:pPr>
        <w:spacing w:after="120"/>
        <w:jc w:val="both"/>
        <w:rPr>
          <w:rFonts w:ascii="Times New Roman" w:hAnsi="Times New Roman" w:cs="Times New Roman"/>
          <w:b/>
          <w:bCs/>
          <w:sz w:val="32"/>
          <w:szCs w:val="24"/>
          <w:lang w:val="ro-RO" w:bidi="ar-JO"/>
        </w:rPr>
      </w:pPr>
      <w:r w:rsidRPr="00993E14">
        <w:rPr>
          <w:rFonts w:ascii="Times New Roman" w:hAnsi="Times New Roman" w:cs="Times New Roman"/>
          <w:b/>
          <w:i/>
          <w:sz w:val="28"/>
          <w:szCs w:val="24"/>
          <w:lang w:val="ro-RO" w:bidi="ar-JO"/>
        </w:rPr>
        <w:t xml:space="preserve">C.2.5. </w:t>
      </w:r>
      <w:r w:rsidRPr="00993E14">
        <w:rPr>
          <w:rFonts w:ascii="Times New Roman" w:hAnsi="Times New Roman" w:cs="Times New Roman"/>
          <w:b/>
          <w:bCs/>
          <w:i/>
          <w:sz w:val="28"/>
          <w:szCs w:val="28"/>
          <w:lang w:val="ro-RO" w:bidi="ar-JO"/>
        </w:rPr>
        <w:t>Forme clinice particulare</w:t>
      </w:r>
      <w:r w:rsidR="00BA2960" w:rsidRPr="00993E14">
        <w:rPr>
          <w:rFonts w:ascii="Times New Roman" w:hAnsi="Times New Roman" w:cs="Times New Roman"/>
          <w:b/>
          <w:bCs/>
          <w:i/>
          <w:sz w:val="28"/>
          <w:szCs w:val="28"/>
          <w:lang w:val="ro-RO" w:bidi="ar-JO"/>
        </w:rPr>
        <w:t>.</w:t>
      </w:r>
    </w:p>
    <w:p w14:paraId="3084FFFD" w14:textId="77777777" w:rsidR="000A0955" w:rsidRPr="00993E14" w:rsidRDefault="0074500A" w:rsidP="00E148C7">
      <w:pPr>
        <w:spacing w:after="120"/>
        <w:jc w:val="both"/>
        <w:rPr>
          <w:rFonts w:ascii="Times New Roman" w:hAnsi="Times New Roman" w:cs="Times New Roman"/>
          <w:b/>
          <w:bCs/>
          <w:i/>
          <w:sz w:val="28"/>
          <w:szCs w:val="28"/>
          <w:lang w:val="ro-RO" w:bidi="ar-JO"/>
        </w:rPr>
      </w:pPr>
      <w:r w:rsidRPr="00993E14">
        <w:rPr>
          <w:rFonts w:ascii="Times New Roman" w:hAnsi="Times New Roman" w:cs="Times New Roman"/>
          <w:b/>
          <w:i/>
          <w:sz w:val="28"/>
          <w:szCs w:val="24"/>
          <w:lang w:val="ro-RO" w:bidi="ar-JO"/>
        </w:rPr>
        <w:t xml:space="preserve">C.2.5.1. </w:t>
      </w:r>
      <w:r w:rsidR="000A0955" w:rsidRPr="00993E14">
        <w:rPr>
          <w:rFonts w:ascii="Times New Roman" w:hAnsi="Times New Roman" w:cs="Times New Roman"/>
          <w:b/>
          <w:bCs/>
          <w:i/>
          <w:sz w:val="28"/>
          <w:szCs w:val="28"/>
          <w:lang w:val="ro-RO" w:bidi="ar-JO"/>
        </w:rPr>
        <w:t>Apendicita la vârstnici</w:t>
      </w:r>
      <w:r w:rsidR="00BA2960" w:rsidRPr="00993E14">
        <w:rPr>
          <w:rFonts w:ascii="Times New Roman" w:hAnsi="Times New Roman" w:cs="Times New Roman"/>
          <w:b/>
          <w:bCs/>
          <w:i/>
          <w:sz w:val="28"/>
          <w:szCs w:val="28"/>
          <w:lang w:val="ro-RO" w:bidi="ar-JO"/>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93E14" w:rsidRPr="00324D0C" w14:paraId="35565FE6" w14:textId="77777777" w:rsidTr="00D0719F">
        <w:tc>
          <w:tcPr>
            <w:tcW w:w="9923" w:type="dxa"/>
          </w:tcPr>
          <w:p w14:paraId="795D4C99" w14:textId="77777777" w:rsidR="00122332" w:rsidRPr="00993E14" w:rsidRDefault="00122332" w:rsidP="00E148C7">
            <w:pPr>
              <w:spacing w:after="120"/>
              <w:ind w:firstLine="457"/>
              <w:jc w:val="both"/>
              <w:rPr>
                <w:rFonts w:ascii="Times New Roman" w:hAnsi="Times New Roman" w:cs="Times New Roman"/>
                <w:b/>
                <w:i/>
                <w:sz w:val="24"/>
                <w:szCs w:val="24"/>
                <w:lang w:val="ro-RO" w:bidi="ar-JO"/>
              </w:rPr>
            </w:pPr>
            <w:r w:rsidRPr="00993E14">
              <w:rPr>
                <w:rFonts w:ascii="Times New Roman" w:hAnsi="Times New Roman" w:cs="Times New Roman"/>
                <w:b/>
                <w:sz w:val="24"/>
                <w:szCs w:val="24"/>
                <w:lang w:val="ro-RO" w:bidi="ar-JO"/>
              </w:rPr>
              <w:t xml:space="preserve">Caseta </w:t>
            </w:r>
            <w:r w:rsidR="00356E5D" w:rsidRPr="00993E14">
              <w:rPr>
                <w:rFonts w:ascii="Times New Roman" w:hAnsi="Times New Roman" w:cs="Times New Roman"/>
                <w:b/>
                <w:sz w:val="24"/>
                <w:szCs w:val="24"/>
                <w:lang w:val="ro-RO" w:bidi="ar-JO"/>
              </w:rPr>
              <w:t>38</w:t>
            </w:r>
            <w:r w:rsidRPr="00993E14">
              <w:rPr>
                <w:rFonts w:ascii="Times New Roman" w:hAnsi="Times New Roman" w:cs="Times New Roman"/>
                <w:b/>
                <w:sz w:val="24"/>
                <w:szCs w:val="24"/>
                <w:lang w:val="ro-RO" w:bidi="ar-JO"/>
              </w:rPr>
              <w:t>.</w:t>
            </w:r>
            <w:r w:rsidRPr="00993E14">
              <w:rPr>
                <w:rFonts w:ascii="Times New Roman" w:hAnsi="Times New Roman" w:cs="Times New Roman"/>
                <w:b/>
                <w:bCs/>
                <w:i/>
                <w:sz w:val="28"/>
                <w:szCs w:val="28"/>
                <w:lang w:val="ro-RO" w:bidi="ar-JO"/>
              </w:rPr>
              <w:t xml:space="preserve"> </w:t>
            </w:r>
            <w:r w:rsidRPr="00993E14">
              <w:rPr>
                <w:rFonts w:ascii="Times New Roman" w:hAnsi="Times New Roman" w:cs="Times New Roman"/>
                <w:b/>
                <w:i/>
                <w:sz w:val="24"/>
                <w:szCs w:val="24"/>
                <w:lang w:val="ro-RO" w:bidi="ar-JO"/>
              </w:rPr>
              <w:t>Apendicita acută la vârstnici</w:t>
            </w:r>
            <w:r w:rsidR="00D0719F" w:rsidRPr="00993E14">
              <w:rPr>
                <w:rFonts w:ascii="Times New Roman" w:hAnsi="Times New Roman" w:cs="Times New Roman"/>
                <w:b/>
                <w:i/>
                <w:sz w:val="24"/>
                <w:szCs w:val="24"/>
                <w:lang w:val="ro-RO" w:bidi="ar-JO"/>
              </w:rPr>
              <w:t>.</w:t>
            </w:r>
            <w:r w:rsidR="00AB792E" w:rsidRPr="00993E14">
              <w:rPr>
                <w:rFonts w:ascii="Times New Roman" w:hAnsi="Times New Roman" w:cs="Times New Roman"/>
                <w:b/>
                <w:i/>
                <w:sz w:val="24"/>
                <w:szCs w:val="24"/>
                <w:lang w:val="ro-RO" w:bidi="ar-JO"/>
              </w:rPr>
              <w:t xml:space="preserve"> </w:t>
            </w:r>
            <w:r w:rsidR="00D0719F" w:rsidRPr="00993E14">
              <w:rPr>
                <w:rFonts w:ascii="Times New Roman" w:hAnsi="Times New Roman" w:cs="Times New Roman"/>
                <w:b/>
                <w:i/>
                <w:sz w:val="24"/>
                <w:szCs w:val="24"/>
                <w:lang w:val="ro-RO" w:bidi="ar-JO"/>
              </w:rPr>
              <w:t>(clasa de recomandare IIa)</w:t>
            </w:r>
          </w:p>
          <w:p w14:paraId="0B50728F" w14:textId="77777777" w:rsidR="00122332" w:rsidRPr="00993E14" w:rsidRDefault="00122332" w:rsidP="00E148C7">
            <w:pPr>
              <w:numPr>
                <w:ilvl w:val="0"/>
                <w:numId w:val="67"/>
              </w:numPr>
              <w:tabs>
                <w:tab w:val="clear" w:pos="720"/>
                <w:tab w:val="num" w:pos="457"/>
              </w:tabs>
              <w:spacing w:after="120"/>
              <w:ind w:left="457" w:hanging="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Deşi incidenţa apendicitei la bătrâni este mai scăzută pe motivul regresiei şi atrofiei foliculilor limfatici, morbiditatea şi mortalitatea sunt semnificativ mai crescute la această categorie de pacienţi; </w:t>
            </w:r>
          </w:p>
          <w:p w14:paraId="28479DDC" w14:textId="77777777" w:rsidR="00122332" w:rsidRPr="00993E14" w:rsidRDefault="00122332" w:rsidP="00E148C7">
            <w:pPr>
              <w:numPr>
                <w:ilvl w:val="0"/>
                <w:numId w:val="67"/>
              </w:numPr>
              <w:tabs>
                <w:tab w:val="clear" w:pos="720"/>
                <w:tab w:val="num" w:pos="457"/>
              </w:tabs>
              <w:spacing w:after="120"/>
              <w:ind w:left="457" w:hanging="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Datorită reactivităţii scăzute; manifestările clinice sunt la început atenuate cu o durere puţin manifestă, creşterea moderată a temperaturii corpului şi defans muscular uşor. Totuşi, durerea în partea dreaptă inferioară a abdomenului rămâne semnul clinic de bază; </w:t>
            </w:r>
          </w:p>
          <w:p w14:paraId="5E7FC674" w14:textId="77777777" w:rsidR="00122332" w:rsidRPr="00993E14" w:rsidRDefault="00122332" w:rsidP="00E148C7">
            <w:pPr>
              <w:numPr>
                <w:ilvl w:val="0"/>
                <w:numId w:val="67"/>
              </w:numPr>
              <w:tabs>
                <w:tab w:val="clear" w:pos="720"/>
                <w:tab w:val="num" w:pos="457"/>
              </w:tabs>
              <w:spacing w:after="120"/>
              <w:ind w:left="457" w:hanging="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La bolnavii vârstnici leucocitoza este moderată cu deviere a formulei spre stânga. Totodată, pacienţii vârstnici cu AA deseori au valori normale ale leucocitelor sângelui periferic şi </w:t>
            </w:r>
            <w:r w:rsidR="008B369F" w:rsidRPr="00993E14">
              <w:rPr>
                <w:rFonts w:ascii="Times New Roman" w:hAnsi="Times New Roman" w:cs="Times New Roman"/>
                <w:sz w:val="24"/>
                <w:szCs w:val="24"/>
                <w:lang w:val="ro-RO" w:bidi="ar-JO"/>
              </w:rPr>
              <w:t xml:space="preserve">a </w:t>
            </w:r>
            <w:r w:rsidRPr="00993E14">
              <w:rPr>
                <w:rFonts w:ascii="Times New Roman" w:hAnsi="Times New Roman" w:cs="Times New Roman"/>
                <w:sz w:val="24"/>
                <w:szCs w:val="24"/>
                <w:lang w:val="ro-RO" w:bidi="ar-JO"/>
              </w:rPr>
              <w:t>formulei leucocitare;</w:t>
            </w:r>
          </w:p>
          <w:p w14:paraId="66ED3F8F" w14:textId="77777777" w:rsidR="00122332" w:rsidRPr="00993E14" w:rsidRDefault="00122332" w:rsidP="00E148C7">
            <w:pPr>
              <w:numPr>
                <w:ilvl w:val="0"/>
                <w:numId w:val="67"/>
              </w:numPr>
              <w:tabs>
                <w:tab w:val="clear" w:pos="720"/>
                <w:tab w:val="num" w:pos="457"/>
              </w:tabs>
              <w:spacing w:after="120"/>
              <w:ind w:left="457" w:hanging="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lastRenderedPageBreak/>
              <w:t>Este caracteristică frecvenţa înaltă a formelor d</w:t>
            </w:r>
            <w:r w:rsidR="008B369F" w:rsidRPr="00993E14">
              <w:rPr>
                <w:rFonts w:ascii="Times New Roman" w:hAnsi="Times New Roman" w:cs="Times New Roman"/>
                <w:sz w:val="24"/>
                <w:szCs w:val="24"/>
                <w:lang w:val="ro-RO" w:bidi="ar-JO"/>
              </w:rPr>
              <w:t>e</w:t>
            </w:r>
            <w:r w:rsidRPr="00993E14">
              <w:rPr>
                <w:rFonts w:ascii="Times New Roman" w:hAnsi="Times New Roman" w:cs="Times New Roman"/>
                <w:sz w:val="24"/>
                <w:szCs w:val="24"/>
                <w:lang w:val="ro-RO" w:bidi="ar-JO"/>
              </w:rPr>
              <w:t xml:space="preserve">structive (datorită factorului vascular) pe fondalul unui tablou clinic şters. Odată cu vârsta creşte direct proporţional </w:t>
            </w:r>
            <w:r w:rsidR="006E2C72" w:rsidRPr="00993E14">
              <w:rPr>
                <w:rFonts w:ascii="Times New Roman" w:hAnsi="Times New Roman" w:cs="Times New Roman"/>
                <w:sz w:val="24"/>
                <w:szCs w:val="24"/>
                <w:lang w:val="ro-RO" w:bidi="ar-JO"/>
              </w:rPr>
              <w:t xml:space="preserve">și </w:t>
            </w:r>
            <w:r w:rsidRPr="00993E14">
              <w:rPr>
                <w:rFonts w:ascii="Times New Roman" w:hAnsi="Times New Roman" w:cs="Times New Roman"/>
                <w:sz w:val="24"/>
                <w:szCs w:val="24"/>
                <w:lang w:val="ro-RO" w:bidi="ar-JO"/>
              </w:rPr>
              <w:t xml:space="preserve">rata apendicitelor perforative; </w:t>
            </w:r>
          </w:p>
          <w:p w14:paraId="36AC2E9C" w14:textId="77777777" w:rsidR="00122332" w:rsidRPr="00993E14" w:rsidRDefault="00122332" w:rsidP="00E148C7">
            <w:pPr>
              <w:numPr>
                <w:ilvl w:val="0"/>
                <w:numId w:val="67"/>
              </w:numPr>
              <w:tabs>
                <w:tab w:val="clear" w:pos="720"/>
                <w:tab w:val="num" w:pos="457"/>
              </w:tabs>
              <w:spacing w:after="120"/>
              <w:ind w:left="457" w:hanging="45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Probabilitatea evoluării apendicitei în plastron apendicular este mică, conform datelor literaturii până la 4%, datorită involuţiei capacităţii plastice şi limitative a peritoneului. Când totuşi plastronul se dezvoltă, acesta evoluează sub aspect pseudotumoral şi poate impune necesitatea diferenţierii de tumoare malignă a unghiului ileo-cecal; </w:t>
            </w:r>
          </w:p>
          <w:p w14:paraId="0684F276" w14:textId="4E4F3BFB" w:rsidR="00122332" w:rsidRPr="00993E14" w:rsidRDefault="00317604" w:rsidP="00E148C7">
            <w:pPr>
              <w:numPr>
                <w:ilvl w:val="0"/>
                <w:numId w:val="67"/>
              </w:numPr>
              <w:tabs>
                <w:tab w:val="clear" w:pos="720"/>
                <w:tab w:val="num" w:pos="457"/>
              </w:tabs>
              <w:spacing w:after="120"/>
              <w:ind w:left="457" w:hanging="457"/>
              <w:jc w:val="both"/>
              <w:rPr>
                <w:rFonts w:ascii="Times New Roman" w:hAnsi="Times New Roman" w:cs="Times New Roman"/>
                <w:sz w:val="24"/>
                <w:szCs w:val="24"/>
                <w:lang w:val="ro-RO" w:bidi="ar-JO"/>
              </w:rPr>
            </w:pPr>
            <w:r w:rsidRPr="00317604">
              <w:rPr>
                <w:rFonts w:ascii="Times New Roman" w:hAnsi="Times New Roman" w:cs="Times New Roman"/>
                <w:sz w:val="24"/>
                <w:szCs w:val="24"/>
                <w:lang w:val="ro-RO" w:bidi="ar-JO"/>
              </w:rPr>
              <w:t>Ecografia organelor abdominale</w:t>
            </w:r>
            <w:r w:rsidR="00122332" w:rsidRPr="00993E14">
              <w:rPr>
                <w:rFonts w:ascii="Times New Roman" w:hAnsi="Times New Roman" w:cs="Times New Roman"/>
                <w:sz w:val="24"/>
                <w:szCs w:val="24"/>
                <w:lang w:val="ro-RO" w:bidi="ar-JO"/>
              </w:rPr>
              <w:t>, CT, irigo</w:t>
            </w:r>
            <w:r w:rsidR="006E2C72" w:rsidRPr="00993E14">
              <w:rPr>
                <w:rFonts w:ascii="Times New Roman" w:hAnsi="Times New Roman" w:cs="Times New Roman"/>
                <w:sz w:val="24"/>
                <w:szCs w:val="24"/>
                <w:lang w:val="ro-RO" w:bidi="ar-JO"/>
              </w:rPr>
              <w:t>grafia şi, uneori, laparoscopia –</w:t>
            </w:r>
            <w:r w:rsidR="00122332" w:rsidRPr="00993E14">
              <w:rPr>
                <w:rFonts w:ascii="Times New Roman" w:hAnsi="Times New Roman" w:cs="Times New Roman"/>
                <w:sz w:val="24"/>
                <w:szCs w:val="24"/>
                <w:lang w:val="ro-RO" w:bidi="ar-JO"/>
              </w:rPr>
              <w:t xml:space="preserve"> definitivează diagnosticul plastronului apendicular.</w:t>
            </w:r>
          </w:p>
        </w:tc>
      </w:tr>
    </w:tbl>
    <w:p w14:paraId="4DA9DBE3" w14:textId="77777777" w:rsidR="000A0955" w:rsidRPr="00993E14" w:rsidRDefault="000A0955" w:rsidP="00E148C7">
      <w:pPr>
        <w:spacing w:after="120"/>
        <w:jc w:val="both"/>
        <w:rPr>
          <w:rFonts w:ascii="Times New Roman" w:hAnsi="Times New Roman" w:cs="Times New Roman"/>
          <w:sz w:val="24"/>
          <w:szCs w:val="24"/>
          <w:lang w:val="ro-RO" w:bidi="ar-JO"/>
        </w:rPr>
      </w:pPr>
    </w:p>
    <w:p w14:paraId="08656B6F" w14:textId="77777777" w:rsidR="0074500A" w:rsidRPr="00993E14" w:rsidRDefault="0074500A" w:rsidP="00E148C7">
      <w:pPr>
        <w:spacing w:after="120"/>
        <w:jc w:val="both"/>
        <w:rPr>
          <w:rFonts w:ascii="Times New Roman" w:hAnsi="Times New Roman" w:cs="Times New Roman"/>
          <w:i/>
          <w:sz w:val="24"/>
          <w:szCs w:val="24"/>
          <w:lang w:val="ro-RO" w:bidi="ar-JO"/>
        </w:rPr>
      </w:pPr>
      <w:r w:rsidRPr="00993E14">
        <w:rPr>
          <w:rFonts w:ascii="Times New Roman" w:hAnsi="Times New Roman" w:cs="Times New Roman"/>
          <w:b/>
          <w:i/>
          <w:sz w:val="28"/>
          <w:szCs w:val="24"/>
          <w:lang w:val="ro-RO" w:bidi="ar-JO"/>
        </w:rPr>
        <w:t xml:space="preserve">C.2.5.2. </w:t>
      </w:r>
      <w:r w:rsidR="000A0955" w:rsidRPr="00993E14">
        <w:rPr>
          <w:rFonts w:ascii="Times New Roman" w:hAnsi="Times New Roman" w:cs="Times New Roman"/>
          <w:b/>
          <w:bCs/>
          <w:i/>
          <w:sz w:val="28"/>
          <w:szCs w:val="28"/>
          <w:lang w:val="ro-RO" w:bidi="ar-JO"/>
        </w:rPr>
        <w:t>Apendicita la gravide</w:t>
      </w:r>
      <w:r w:rsidR="00BA2960" w:rsidRPr="00993E14">
        <w:rPr>
          <w:rFonts w:ascii="Times New Roman" w:hAnsi="Times New Roman" w:cs="Times New Roman"/>
          <w:b/>
          <w:bCs/>
          <w:i/>
          <w:sz w:val="28"/>
          <w:szCs w:val="28"/>
          <w:lang w:val="ro-RO" w:bidi="ar-JO"/>
        </w:rPr>
        <w:t>.</w:t>
      </w:r>
      <w:r w:rsidR="000A0955" w:rsidRPr="00993E14">
        <w:rPr>
          <w:rFonts w:ascii="Times New Roman" w:hAnsi="Times New Roman" w:cs="Times New Roman"/>
          <w:i/>
          <w:sz w:val="24"/>
          <w:szCs w:val="24"/>
          <w:lang w:val="ro-RO" w:bidi="ar-JO"/>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93E14" w:rsidRPr="00324D0C" w14:paraId="694A78AC" w14:textId="77777777" w:rsidTr="00D0719F">
        <w:tc>
          <w:tcPr>
            <w:tcW w:w="9923" w:type="dxa"/>
          </w:tcPr>
          <w:p w14:paraId="35D73E3E" w14:textId="77777777" w:rsidR="00122332" w:rsidRPr="00993E14" w:rsidRDefault="00122332" w:rsidP="00E148C7">
            <w:pPr>
              <w:spacing w:after="120"/>
              <w:ind w:firstLine="457"/>
              <w:jc w:val="both"/>
              <w:rPr>
                <w:rFonts w:ascii="Times New Roman" w:hAnsi="Times New Roman" w:cs="Times New Roman"/>
                <w:b/>
                <w:i/>
                <w:sz w:val="24"/>
                <w:szCs w:val="24"/>
                <w:lang w:val="ro-RO" w:bidi="ar-JO"/>
              </w:rPr>
            </w:pPr>
            <w:r w:rsidRPr="00993E14">
              <w:rPr>
                <w:rFonts w:ascii="Times New Roman" w:hAnsi="Times New Roman" w:cs="Times New Roman"/>
                <w:b/>
                <w:sz w:val="24"/>
                <w:szCs w:val="24"/>
                <w:lang w:val="ro-RO" w:bidi="ar-JO"/>
              </w:rPr>
              <w:t xml:space="preserve">Caseta </w:t>
            </w:r>
            <w:r w:rsidR="00356E5D" w:rsidRPr="00993E14">
              <w:rPr>
                <w:rFonts w:ascii="Times New Roman" w:hAnsi="Times New Roman" w:cs="Times New Roman"/>
                <w:b/>
                <w:sz w:val="24"/>
                <w:szCs w:val="24"/>
                <w:lang w:val="ro-RO" w:bidi="ar-JO"/>
              </w:rPr>
              <w:t>39</w:t>
            </w:r>
            <w:r w:rsidRPr="00993E14">
              <w:rPr>
                <w:rFonts w:ascii="Times New Roman" w:hAnsi="Times New Roman" w:cs="Times New Roman"/>
                <w:b/>
                <w:sz w:val="24"/>
                <w:szCs w:val="24"/>
                <w:lang w:val="ro-RO" w:bidi="ar-JO"/>
              </w:rPr>
              <w:t>.</w:t>
            </w:r>
            <w:r w:rsidRPr="00993E14">
              <w:rPr>
                <w:rFonts w:ascii="Times New Roman" w:hAnsi="Times New Roman" w:cs="Times New Roman"/>
                <w:b/>
                <w:bCs/>
                <w:i/>
                <w:sz w:val="28"/>
                <w:szCs w:val="28"/>
                <w:lang w:val="ro-RO" w:bidi="ar-JO"/>
              </w:rPr>
              <w:t xml:space="preserve"> </w:t>
            </w:r>
            <w:r w:rsidRPr="00993E14">
              <w:rPr>
                <w:rFonts w:ascii="Times New Roman" w:hAnsi="Times New Roman" w:cs="Times New Roman"/>
                <w:b/>
                <w:i/>
                <w:sz w:val="24"/>
                <w:szCs w:val="24"/>
                <w:lang w:val="ro-RO" w:bidi="ar-JO"/>
              </w:rPr>
              <w:t>Apendicita acută în timpul sarcinii</w:t>
            </w:r>
            <w:r w:rsidR="00D0719F" w:rsidRPr="00993E14">
              <w:rPr>
                <w:rFonts w:ascii="Times New Roman" w:hAnsi="Times New Roman" w:cs="Times New Roman"/>
                <w:b/>
                <w:i/>
                <w:sz w:val="24"/>
                <w:szCs w:val="24"/>
                <w:lang w:val="ro-RO" w:bidi="ar-JO"/>
              </w:rPr>
              <w:t>.</w:t>
            </w:r>
            <w:r w:rsidR="00AB792E" w:rsidRPr="00993E14">
              <w:rPr>
                <w:rFonts w:ascii="Times New Roman" w:hAnsi="Times New Roman" w:cs="Times New Roman"/>
                <w:b/>
                <w:i/>
                <w:sz w:val="24"/>
                <w:szCs w:val="24"/>
                <w:lang w:val="ro-RO" w:bidi="ar-JO"/>
              </w:rPr>
              <w:t xml:space="preserve"> (clasa de </w:t>
            </w:r>
            <w:r w:rsidR="00D0719F" w:rsidRPr="00993E14">
              <w:rPr>
                <w:rFonts w:ascii="Times New Roman" w:hAnsi="Times New Roman" w:cs="Times New Roman"/>
                <w:b/>
                <w:i/>
                <w:sz w:val="24"/>
                <w:szCs w:val="24"/>
                <w:lang w:val="ro-RO" w:bidi="ar-JO"/>
              </w:rPr>
              <w:t>recomandare IIa)</w:t>
            </w:r>
          </w:p>
          <w:p w14:paraId="1D7B9DDA" w14:textId="77777777" w:rsidR="00122332" w:rsidRPr="00993E14" w:rsidRDefault="00122332" w:rsidP="00E148C7">
            <w:pPr>
              <w:numPr>
                <w:ilvl w:val="0"/>
                <w:numId w:val="73"/>
              </w:numPr>
              <w:tabs>
                <w:tab w:val="clear" w:pos="720"/>
              </w:tabs>
              <w:spacing w:after="120"/>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Conform diverselor surse, AA se dezvoltă cu o incidenţă de la 1:500 la 1:6.600 sarcini. AA se poate dezvolta în orice perioadă a sarcinii, dar cel mai des – pe parcursul primelor două trimestre;</w:t>
            </w:r>
          </w:p>
          <w:p w14:paraId="2A63790E" w14:textId="77777777" w:rsidR="00122332" w:rsidRPr="00993E14" w:rsidRDefault="00122332" w:rsidP="00E148C7">
            <w:pPr>
              <w:numPr>
                <w:ilvl w:val="0"/>
                <w:numId w:val="73"/>
              </w:numPr>
              <w:tabs>
                <w:tab w:val="clear" w:pos="720"/>
              </w:tabs>
              <w:spacing w:after="120"/>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Mortalitatea maternă în AA a scăzut la aproape 0%, în timp ce rate</w:t>
            </w:r>
            <w:r w:rsidR="006E2C72" w:rsidRPr="00993E14">
              <w:rPr>
                <w:rFonts w:ascii="Times New Roman" w:hAnsi="Times New Roman" w:cs="Times New Roman"/>
                <w:sz w:val="24"/>
                <w:szCs w:val="24"/>
                <w:lang w:val="ro-RO" w:bidi="ar-JO"/>
              </w:rPr>
              <w:t>le</w:t>
            </w:r>
            <w:r w:rsidRPr="00993E14">
              <w:rPr>
                <w:rFonts w:ascii="Times New Roman" w:hAnsi="Times New Roman" w:cs="Times New Roman"/>
                <w:sz w:val="24"/>
                <w:szCs w:val="24"/>
                <w:lang w:val="ro-RO" w:bidi="ar-JO"/>
              </w:rPr>
              <w:t xml:space="preserve"> morbidităţii din partea fătului, inclusiv decesul neonatal precoce şi </w:t>
            </w:r>
            <w:r w:rsidR="006E2C72" w:rsidRPr="00993E14">
              <w:rPr>
                <w:rFonts w:ascii="Times New Roman" w:hAnsi="Times New Roman" w:cs="Times New Roman"/>
                <w:sz w:val="24"/>
                <w:szCs w:val="24"/>
                <w:lang w:val="ro-RO" w:bidi="ar-JO"/>
              </w:rPr>
              <w:t xml:space="preserve">a </w:t>
            </w:r>
            <w:r w:rsidRPr="00993E14">
              <w:rPr>
                <w:rFonts w:ascii="Times New Roman" w:hAnsi="Times New Roman" w:cs="Times New Roman"/>
                <w:sz w:val="24"/>
                <w:szCs w:val="24"/>
                <w:lang w:val="ro-RO" w:bidi="ar-JO"/>
              </w:rPr>
              <w:t xml:space="preserve">naşterii premature, sunt minime (3-8%) şi mai frecvent se </w:t>
            </w:r>
            <w:r w:rsidR="005F0529" w:rsidRPr="00993E14">
              <w:rPr>
                <w:rFonts w:ascii="Times New Roman" w:hAnsi="Times New Roman" w:cs="Times New Roman"/>
                <w:sz w:val="24"/>
                <w:szCs w:val="24"/>
                <w:lang w:val="ro-RO" w:bidi="ar-JO"/>
              </w:rPr>
              <w:t>asociază</w:t>
            </w:r>
            <w:r w:rsidRPr="00993E14">
              <w:rPr>
                <w:rFonts w:ascii="Times New Roman" w:hAnsi="Times New Roman" w:cs="Times New Roman"/>
                <w:sz w:val="24"/>
                <w:szCs w:val="24"/>
                <w:lang w:val="ro-RO" w:bidi="ar-JO"/>
              </w:rPr>
              <w:t xml:space="preserve"> cu AA perforativă cu peritonită; </w:t>
            </w:r>
          </w:p>
          <w:p w14:paraId="4527E527" w14:textId="77777777" w:rsidR="00122332" w:rsidRPr="00993E14" w:rsidRDefault="00122332" w:rsidP="00E148C7">
            <w:pPr>
              <w:numPr>
                <w:ilvl w:val="0"/>
                <w:numId w:val="73"/>
              </w:numPr>
              <w:tabs>
                <w:tab w:val="clear" w:pos="720"/>
              </w:tabs>
              <w:spacing w:after="120"/>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Deşi standardele diagnostice în cazul AA la gravide nu diferă de cele aplicate la restul pacienţilor, la interpretarea istoricului bolii şi a examenului clinic ar trebui să se ţină cont de modificările fiziologice şi anatomice ale abdomenului, determinate de sarcină;</w:t>
            </w:r>
          </w:p>
          <w:p w14:paraId="268EE58E" w14:textId="77777777" w:rsidR="00122332" w:rsidRPr="00993E14" w:rsidRDefault="00122332" w:rsidP="00E148C7">
            <w:pPr>
              <w:numPr>
                <w:ilvl w:val="0"/>
                <w:numId w:val="73"/>
              </w:numPr>
              <w:tabs>
                <w:tab w:val="clear" w:pos="720"/>
              </w:tabs>
              <w:spacing w:after="120"/>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Astfel de acuze clasice pentru AA, precum durerile abdominale, greaţa şi voma, anorexia, sunt atât de tipice pentru o sarcină normală, încât adresarea pentru asistenţă medicală specializată, nu rareori, este foarte tardivă. Mai puţin caracteristice sunt alte simptome dispeptice: balonarea abdomenului, constipaţia sau anorexia; </w:t>
            </w:r>
          </w:p>
          <w:p w14:paraId="53095100" w14:textId="77777777" w:rsidR="00122332" w:rsidRPr="00993E14" w:rsidRDefault="00122332" w:rsidP="00E148C7">
            <w:pPr>
              <w:numPr>
                <w:ilvl w:val="0"/>
                <w:numId w:val="73"/>
              </w:numPr>
              <w:shd w:val="clear" w:color="auto" w:fill="FFFFFF"/>
              <w:tabs>
                <w:tab w:val="clear" w:pos="720"/>
              </w:tabs>
              <w:spacing w:after="120"/>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Tabloul clinic al AA depinde de termenul gestaţiei, severitatea procesului patologic şi localizarea apendicelui vermiform. Semnele importante ale AA cuprind durerea, contractura musculară şi simptomele de iritaţie peritoneală la palpare în regiunea iliacă dreaptă, maximale – în punctul McBurney;</w:t>
            </w:r>
          </w:p>
          <w:p w14:paraId="277553BA" w14:textId="77777777" w:rsidR="00122332" w:rsidRPr="00993E14" w:rsidRDefault="00122332" w:rsidP="00E148C7">
            <w:pPr>
              <w:numPr>
                <w:ilvl w:val="0"/>
                <w:numId w:val="73"/>
              </w:numPr>
              <w:shd w:val="clear" w:color="auto" w:fill="FFFFFF"/>
              <w:tabs>
                <w:tab w:val="clear" w:pos="720"/>
              </w:tabs>
              <w:spacing w:after="120"/>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Rezistenţa musculară abdominală şi semnele peritoneale devin mai puţin localizate şi sunt depistate difuz în partea dreaptă a abdomenului, căci mărirea volumului abdomenului, condiţionată de uterul gravid, va conduce la îndepărtarea foiţelor peritoneale (viscerală şi parietală) de sursa inflamaţiei – apendicele şi cecul. Prin urmare, în a doua jumătate a sarcinii toate durerile la palpare în regiunea flancului drept sau a hipocondrului drept necesită a fi considerate ca posibile semne de inflamaţie a apendicelui vermiform; </w:t>
            </w:r>
          </w:p>
          <w:p w14:paraId="5B19E188" w14:textId="77777777" w:rsidR="00122332" w:rsidRPr="00993E14" w:rsidRDefault="00122332" w:rsidP="00E148C7">
            <w:pPr>
              <w:numPr>
                <w:ilvl w:val="0"/>
                <w:numId w:val="73"/>
              </w:numPr>
              <w:shd w:val="clear" w:color="auto" w:fill="FFFFFF"/>
              <w:tabs>
                <w:tab w:val="clear" w:pos="720"/>
              </w:tabs>
              <w:spacing w:after="120"/>
              <w:ind w:left="457" w:hanging="425"/>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Leucocitoza în caz de sarcină poate fi normală sau crescută până la 15000-20000/mm</w:t>
            </w:r>
            <w:r w:rsidRPr="00993E14">
              <w:rPr>
                <w:rFonts w:ascii="Times New Roman" w:hAnsi="Times New Roman" w:cs="Times New Roman"/>
                <w:sz w:val="24"/>
                <w:szCs w:val="24"/>
                <w:vertAlign w:val="superscript"/>
                <w:lang w:val="ro-RO" w:bidi="ar-JO"/>
              </w:rPr>
              <w:t>3</w:t>
            </w:r>
            <w:r w:rsidRPr="00993E14">
              <w:rPr>
                <w:rFonts w:ascii="Times New Roman" w:hAnsi="Times New Roman" w:cs="Times New Roman"/>
                <w:sz w:val="24"/>
                <w:szCs w:val="24"/>
                <w:lang w:val="ro-RO" w:bidi="ar-JO"/>
              </w:rPr>
              <w:t xml:space="preserve"> cu o predominanţă a polimorfonuclearelor;</w:t>
            </w:r>
          </w:p>
          <w:p w14:paraId="0AEE0BE1" w14:textId="77777777" w:rsidR="00122332" w:rsidRPr="00993E14" w:rsidRDefault="00122332" w:rsidP="00E148C7">
            <w:pPr>
              <w:numPr>
                <w:ilvl w:val="0"/>
                <w:numId w:val="73"/>
              </w:numPr>
              <w:tabs>
                <w:tab w:val="clear" w:pos="720"/>
              </w:tabs>
              <w:spacing w:after="120"/>
              <w:ind w:left="457" w:hanging="425"/>
              <w:jc w:val="both"/>
              <w:rPr>
                <w:rFonts w:ascii="Times New Roman" w:hAnsi="Times New Roman" w:cs="Times New Roman"/>
                <w:b/>
                <w:i/>
                <w:sz w:val="28"/>
                <w:szCs w:val="24"/>
                <w:lang w:val="ro-RO" w:bidi="ar-JO"/>
              </w:rPr>
            </w:pPr>
            <w:r w:rsidRPr="00993E14">
              <w:rPr>
                <w:rFonts w:ascii="Times New Roman" w:hAnsi="Times New Roman" w:cs="Times New Roman"/>
                <w:sz w:val="24"/>
                <w:szCs w:val="24"/>
                <w:lang w:val="ro-RO" w:bidi="ar-JO"/>
              </w:rPr>
              <w:t>Intervenţia chirurgicală de urgenţă, apendicectomia, este singura posibilitate de tratament, deşi riscul naşterii premature este păstrat atât pentru operaţia convenţională, cât şi pentru cea laparoscopică. Ca urmare în toate cazurile când diagnosticul de AA nu poate fi suspendat se cere o operaţie de urgenţă, pentru a salva atât mama, cât şi copilul.</w:t>
            </w:r>
          </w:p>
        </w:tc>
      </w:tr>
    </w:tbl>
    <w:p w14:paraId="690458B1" w14:textId="1A11BDFA" w:rsidR="00624FB1" w:rsidRDefault="00624FB1" w:rsidP="00E148C7">
      <w:pPr>
        <w:jc w:val="both"/>
        <w:rPr>
          <w:rFonts w:ascii="Times New Roman" w:hAnsi="Times New Roman" w:cs="Times New Roman"/>
          <w:b/>
          <w:sz w:val="24"/>
          <w:szCs w:val="24"/>
          <w:lang w:val="ro-RO" w:bidi="ar-JO"/>
        </w:rPr>
      </w:pPr>
    </w:p>
    <w:p w14:paraId="35B1ECC6" w14:textId="77777777" w:rsidR="00624FB1" w:rsidRDefault="00624FB1">
      <w:pPr>
        <w:rPr>
          <w:rFonts w:ascii="Times New Roman" w:hAnsi="Times New Roman" w:cs="Times New Roman"/>
          <w:b/>
          <w:sz w:val="24"/>
          <w:szCs w:val="24"/>
          <w:lang w:val="ro-RO" w:bidi="ar-JO"/>
        </w:rPr>
      </w:pPr>
      <w:r>
        <w:rPr>
          <w:rFonts w:ascii="Times New Roman" w:hAnsi="Times New Roman" w:cs="Times New Roman"/>
          <w:b/>
          <w:sz w:val="24"/>
          <w:szCs w:val="24"/>
          <w:lang w:val="ro-RO" w:bidi="ar-JO"/>
        </w:rPr>
        <w:br w:type="page"/>
      </w:r>
    </w:p>
    <w:p w14:paraId="66CB61F4" w14:textId="77777777" w:rsidR="003E63A7" w:rsidRPr="00993E14" w:rsidRDefault="003E63A7" w:rsidP="00E148C7">
      <w:pPr>
        <w:spacing w:after="120"/>
        <w:jc w:val="both"/>
        <w:rPr>
          <w:rFonts w:ascii="Times New Roman" w:hAnsi="Times New Roman" w:cs="Times New Roman"/>
          <w:b/>
          <w:i/>
          <w:sz w:val="28"/>
          <w:szCs w:val="24"/>
          <w:lang w:val="ro-RO" w:bidi="ar-JO"/>
        </w:rPr>
      </w:pPr>
      <w:r w:rsidRPr="00993E14">
        <w:rPr>
          <w:rFonts w:ascii="Times New Roman" w:hAnsi="Times New Roman" w:cs="Times New Roman"/>
          <w:b/>
          <w:i/>
          <w:sz w:val="28"/>
          <w:szCs w:val="24"/>
          <w:lang w:val="ro-RO" w:bidi="ar-JO"/>
        </w:rPr>
        <w:lastRenderedPageBreak/>
        <w:t>C.2.</w:t>
      </w:r>
      <w:r w:rsidR="0074500A" w:rsidRPr="00993E14">
        <w:rPr>
          <w:rFonts w:ascii="Times New Roman" w:hAnsi="Times New Roman" w:cs="Times New Roman"/>
          <w:b/>
          <w:i/>
          <w:sz w:val="28"/>
          <w:szCs w:val="24"/>
          <w:lang w:val="ro-RO" w:bidi="ar-JO"/>
        </w:rPr>
        <w:t>6</w:t>
      </w:r>
      <w:r w:rsidRPr="00993E14">
        <w:rPr>
          <w:rFonts w:ascii="Times New Roman" w:hAnsi="Times New Roman" w:cs="Times New Roman"/>
          <w:b/>
          <w:i/>
          <w:sz w:val="28"/>
          <w:szCs w:val="24"/>
          <w:lang w:val="ro-RO" w:bidi="ar-JO"/>
        </w:rPr>
        <w:t>. Supravegherea pacienţilor</w:t>
      </w:r>
      <w:r w:rsidR="00BA2960" w:rsidRPr="00993E14">
        <w:rPr>
          <w:rFonts w:ascii="Times New Roman" w:hAnsi="Times New Roman" w:cs="Times New Roman"/>
          <w:b/>
          <w:i/>
          <w:sz w:val="28"/>
          <w:szCs w:val="24"/>
          <w:lang w:val="ro-RO" w:bidi="ar-JO"/>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993E14" w:rsidRPr="00993E14" w14:paraId="01CAE6E0" w14:textId="77777777" w:rsidTr="00D0719F">
        <w:tc>
          <w:tcPr>
            <w:tcW w:w="9923" w:type="dxa"/>
            <w:tcBorders>
              <w:top w:val="single" w:sz="4" w:space="0" w:color="auto"/>
              <w:left w:val="single" w:sz="4" w:space="0" w:color="auto"/>
              <w:bottom w:val="single" w:sz="4" w:space="0" w:color="auto"/>
              <w:right w:val="single" w:sz="4" w:space="0" w:color="auto"/>
            </w:tcBorders>
          </w:tcPr>
          <w:p w14:paraId="2379BDCF" w14:textId="77777777" w:rsidR="003E63A7" w:rsidRPr="00993E14" w:rsidRDefault="003E63A7" w:rsidP="00E148C7">
            <w:pPr>
              <w:spacing w:after="120"/>
              <w:ind w:firstLine="457"/>
              <w:jc w:val="both"/>
              <w:rPr>
                <w:rFonts w:ascii="Times New Roman" w:hAnsi="Times New Roman" w:cs="Times New Roman"/>
                <w:b/>
                <w:i/>
                <w:sz w:val="24"/>
                <w:szCs w:val="24"/>
                <w:lang w:val="ro-RO" w:bidi="ar-JO"/>
              </w:rPr>
            </w:pPr>
            <w:r w:rsidRPr="00993E14">
              <w:rPr>
                <w:rFonts w:ascii="Times New Roman" w:hAnsi="Times New Roman" w:cs="Times New Roman"/>
                <w:b/>
                <w:sz w:val="24"/>
                <w:szCs w:val="24"/>
                <w:lang w:val="ro-RO" w:bidi="ar-JO"/>
              </w:rPr>
              <w:t xml:space="preserve">Caseta </w:t>
            </w:r>
            <w:r w:rsidR="00356E5D" w:rsidRPr="00993E14">
              <w:rPr>
                <w:rFonts w:ascii="Times New Roman" w:hAnsi="Times New Roman" w:cs="Times New Roman"/>
                <w:b/>
                <w:sz w:val="24"/>
                <w:szCs w:val="24"/>
                <w:lang w:val="ro-RO" w:bidi="ar-JO"/>
              </w:rPr>
              <w:t>40</w:t>
            </w:r>
            <w:r w:rsidRPr="00993E14">
              <w:rPr>
                <w:rFonts w:ascii="Times New Roman" w:hAnsi="Times New Roman" w:cs="Times New Roman"/>
                <w:b/>
                <w:sz w:val="24"/>
                <w:szCs w:val="24"/>
                <w:lang w:val="ro-RO" w:bidi="ar-JO"/>
              </w:rPr>
              <w:t xml:space="preserve">. </w:t>
            </w:r>
            <w:r w:rsidRPr="00993E14">
              <w:rPr>
                <w:rFonts w:ascii="Times New Roman" w:hAnsi="Times New Roman" w:cs="Times New Roman"/>
                <w:b/>
                <w:i/>
                <w:sz w:val="24"/>
                <w:szCs w:val="24"/>
                <w:lang w:val="ro-RO" w:bidi="ar-JO"/>
              </w:rPr>
              <w:t xml:space="preserve">Supravegherea pacienţilor </w:t>
            </w:r>
            <w:r w:rsidR="005E3D51" w:rsidRPr="00993E14">
              <w:rPr>
                <w:rFonts w:ascii="Times New Roman" w:hAnsi="Times New Roman" w:cs="Times New Roman"/>
                <w:b/>
                <w:i/>
                <w:sz w:val="24"/>
                <w:szCs w:val="24"/>
                <w:lang w:val="ro-RO" w:bidi="ar-JO"/>
              </w:rPr>
              <w:t>după apendicectomie</w:t>
            </w:r>
            <w:r w:rsidRPr="00993E14">
              <w:rPr>
                <w:rFonts w:ascii="Times New Roman" w:hAnsi="Times New Roman" w:cs="Times New Roman"/>
                <w:i/>
                <w:sz w:val="24"/>
                <w:szCs w:val="24"/>
                <w:lang w:val="ro-RO" w:bidi="ar-JO"/>
              </w:rPr>
              <w:t>.</w:t>
            </w:r>
          </w:p>
          <w:p w14:paraId="107384D2" w14:textId="77777777" w:rsidR="003E63A7" w:rsidRPr="00993E14" w:rsidRDefault="003E63A7" w:rsidP="00E148C7">
            <w:pPr>
              <w:ind w:firstLine="457"/>
              <w:jc w:val="both"/>
              <w:rPr>
                <w:rFonts w:ascii="Times New Roman" w:hAnsi="Times New Roman" w:cs="Times New Roman"/>
                <w:b/>
                <w:i/>
                <w:sz w:val="24"/>
                <w:szCs w:val="24"/>
                <w:lang w:val="ro-RO" w:bidi="ar-JO"/>
              </w:rPr>
            </w:pPr>
            <w:r w:rsidRPr="00993E14">
              <w:rPr>
                <w:rFonts w:ascii="Times New Roman" w:hAnsi="Times New Roman" w:cs="Times New Roman"/>
                <w:b/>
                <w:i/>
                <w:sz w:val="24"/>
                <w:szCs w:val="24"/>
                <w:lang w:val="ro-RO" w:bidi="ar-JO"/>
              </w:rPr>
              <w:t>Medicul de familie.</w:t>
            </w:r>
            <w:r w:rsidR="002B536F" w:rsidRPr="00993E14">
              <w:rPr>
                <w:rFonts w:ascii="Times New Roman" w:hAnsi="Times New Roman" w:cs="Times New Roman"/>
                <w:b/>
                <w:i/>
                <w:sz w:val="24"/>
                <w:szCs w:val="24"/>
                <w:lang w:val="ro-RO" w:bidi="ar-JO"/>
              </w:rPr>
              <w:t xml:space="preserve"> </w:t>
            </w:r>
            <w:r w:rsidR="002B536F" w:rsidRPr="00993E14">
              <w:rPr>
                <w:rFonts w:ascii="Times New Roman" w:hAnsi="Times New Roman" w:cs="Times New Roman"/>
                <w:b/>
                <w:i/>
                <w:sz w:val="24"/>
                <w:szCs w:val="24"/>
                <w:lang w:val="ro-RO"/>
              </w:rPr>
              <w:t>(clasa de recomandare IIb)</w:t>
            </w:r>
          </w:p>
          <w:p w14:paraId="3ABB1EDE" w14:textId="77777777" w:rsidR="003E63A7" w:rsidRPr="00993E14" w:rsidRDefault="003E63A7" w:rsidP="00E148C7">
            <w:pPr>
              <w:pStyle w:val="Listparagraf"/>
              <w:numPr>
                <w:ilvl w:val="0"/>
                <w:numId w:val="46"/>
              </w:numPr>
              <w:ind w:left="459" w:hanging="427"/>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Indică consultaţia chirurgului după o lună de la intervenţie, apoi o dată la trei luni pe parcursul primului an şi, ulterior, o dată pe an</w:t>
            </w:r>
            <w:r w:rsidR="00A77F5E" w:rsidRPr="00993E14">
              <w:rPr>
                <w:rFonts w:ascii="Times New Roman" w:hAnsi="Times New Roman" w:cs="Times New Roman"/>
                <w:sz w:val="24"/>
                <w:szCs w:val="24"/>
                <w:lang w:val="ro-RO" w:bidi="ar-JO"/>
              </w:rPr>
              <w:t>;</w:t>
            </w:r>
          </w:p>
          <w:p w14:paraId="379BF56D" w14:textId="77777777" w:rsidR="003E63A7" w:rsidRPr="00993E14" w:rsidRDefault="003E63A7" w:rsidP="00E148C7">
            <w:pPr>
              <w:pStyle w:val="Listparagraf"/>
              <w:numPr>
                <w:ilvl w:val="0"/>
                <w:numId w:val="46"/>
              </w:numPr>
              <w:ind w:left="459" w:hanging="427"/>
              <w:jc w:val="both"/>
              <w:rPr>
                <w:rFonts w:ascii="Times New Roman" w:hAnsi="Times New Roman" w:cs="Times New Roman"/>
                <w:b/>
                <w:i/>
                <w:sz w:val="24"/>
                <w:szCs w:val="24"/>
                <w:lang w:val="ro-RO" w:bidi="ar-JO"/>
              </w:rPr>
            </w:pPr>
            <w:r w:rsidRPr="00993E14">
              <w:rPr>
                <w:rFonts w:ascii="Times New Roman" w:hAnsi="Times New Roman" w:cs="Times New Roman"/>
                <w:sz w:val="24"/>
                <w:szCs w:val="24"/>
                <w:lang w:val="ro-RO" w:bidi="ar-JO"/>
              </w:rPr>
              <w:t>Indică analiza generală a sângelui şi a urinei, ECG</w:t>
            </w:r>
            <w:r w:rsidR="00A77F5E" w:rsidRPr="00993E14">
              <w:rPr>
                <w:rFonts w:ascii="Times New Roman" w:hAnsi="Times New Roman" w:cs="Times New Roman"/>
                <w:sz w:val="24"/>
                <w:szCs w:val="24"/>
                <w:lang w:val="ro-RO" w:bidi="ar-JO"/>
              </w:rPr>
              <w:t>;</w:t>
            </w:r>
          </w:p>
          <w:p w14:paraId="75233B13" w14:textId="77777777" w:rsidR="003E63A7" w:rsidRPr="00993E14" w:rsidRDefault="003E63A7" w:rsidP="00E148C7">
            <w:pPr>
              <w:pStyle w:val="Listparagraf"/>
              <w:numPr>
                <w:ilvl w:val="0"/>
                <w:numId w:val="46"/>
              </w:numPr>
              <w:ind w:left="459" w:hanging="427"/>
              <w:jc w:val="both"/>
              <w:rPr>
                <w:rFonts w:ascii="Times New Roman" w:hAnsi="Times New Roman" w:cs="Times New Roman"/>
                <w:b/>
                <w:i/>
                <w:sz w:val="24"/>
                <w:szCs w:val="24"/>
                <w:lang w:val="ro-RO" w:bidi="ar-JO"/>
              </w:rPr>
            </w:pPr>
            <w:r w:rsidRPr="00993E14">
              <w:rPr>
                <w:rFonts w:ascii="Times New Roman" w:hAnsi="Times New Roman" w:cs="Times New Roman"/>
                <w:sz w:val="24"/>
                <w:szCs w:val="24"/>
                <w:lang w:val="ro-RO" w:bidi="ar-JO"/>
              </w:rPr>
              <w:t>Indică consultaţia altor specialişti, după indicaţii:</w:t>
            </w:r>
          </w:p>
          <w:p w14:paraId="639E37FE" w14:textId="77777777" w:rsidR="003E63A7" w:rsidRPr="00993E14" w:rsidRDefault="003E63A7" w:rsidP="00E148C7">
            <w:pPr>
              <w:pStyle w:val="Listparagraf"/>
              <w:numPr>
                <w:ilvl w:val="0"/>
                <w:numId w:val="46"/>
              </w:numPr>
              <w:tabs>
                <w:tab w:val="left" w:pos="1026"/>
              </w:tabs>
              <w:jc w:val="both"/>
              <w:rPr>
                <w:rFonts w:ascii="Times New Roman" w:hAnsi="Times New Roman" w:cs="Times New Roman"/>
                <w:b/>
                <w:i/>
                <w:sz w:val="24"/>
                <w:szCs w:val="24"/>
                <w:lang w:val="ro-RO" w:bidi="ar-JO"/>
              </w:rPr>
            </w:pPr>
            <w:r w:rsidRPr="00993E14">
              <w:rPr>
                <w:rFonts w:ascii="Times New Roman" w:hAnsi="Times New Roman" w:cs="Times New Roman"/>
                <w:sz w:val="24"/>
                <w:szCs w:val="24"/>
                <w:lang w:val="ro-RO" w:bidi="ar-JO"/>
              </w:rPr>
              <w:t>Pentru tratamentul altor patologii concomitente;</w:t>
            </w:r>
          </w:p>
          <w:p w14:paraId="47D70149" w14:textId="77777777" w:rsidR="003E63A7" w:rsidRPr="00993E14" w:rsidRDefault="003E63A7" w:rsidP="00E148C7">
            <w:pPr>
              <w:pStyle w:val="Listparagraf"/>
              <w:numPr>
                <w:ilvl w:val="0"/>
                <w:numId w:val="46"/>
              </w:numPr>
              <w:tabs>
                <w:tab w:val="left" w:pos="1026"/>
              </w:tabs>
              <w:jc w:val="both"/>
              <w:rPr>
                <w:rFonts w:ascii="Times New Roman" w:hAnsi="Times New Roman" w:cs="Times New Roman"/>
                <w:b/>
                <w:i/>
                <w:sz w:val="24"/>
                <w:szCs w:val="24"/>
                <w:lang w:val="ro-RO" w:bidi="ar-JO"/>
              </w:rPr>
            </w:pPr>
            <w:r w:rsidRPr="00993E14">
              <w:rPr>
                <w:rFonts w:ascii="Times New Roman" w:hAnsi="Times New Roman" w:cs="Times New Roman"/>
                <w:sz w:val="24"/>
                <w:szCs w:val="24"/>
                <w:lang w:val="ro-RO" w:bidi="ar-JO"/>
              </w:rPr>
              <w:t>Pentru sanarea focarelor de infecţie.</w:t>
            </w:r>
          </w:p>
          <w:p w14:paraId="1E592A95" w14:textId="77777777" w:rsidR="00D0719F" w:rsidRPr="00993E14" w:rsidRDefault="00D0719F" w:rsidP="00E148C7">
            <w:pPr>
              <w:ind w:left="459"/>
              <w:jc w:val="both"/>
              <w:rPr>
                <w:rFonts w:ascii="Times New Roman" w:hAnsi="Times New Roman" w:cs="Times New Roman"/>
                <w:b/>
                <w:i/>
                <w:sz w:val="24"/>
                <w:szCs w:val="24"/>
                <w:lang w:val="ro-RO" w:bidi="ar-JO"/>
              </w:rPr>
            </w:pPr>
          </w:p>
          <w:p w14:paraId="5DC36088" w14:textId="77777777" w:rsidR="003E63A7" w:rsidRPr="00993E14" w:rsidRDefault="003E63A7" w:rsidP="00E148C7">
            <w:pPr>
              <w:ind w:left="459"/>
              <w:jc w:val="both"/>
              <w:rPr>
                <w:rFonts w:ascii="Times New Roman" w:hAnsi="Times New Roman" w:cs="Times New Roman"/>
                <w:b/>
                <w:i/>
                <w:sz w:val="24"/>
                <w:szCs w:val="24"/>
                <w:lang w:val="ro-RO" w:bidi="ar-JO"/>
              </w:rPr>
            </w:pPr>
            <w:r w:rsidRPr="00993E14">
              <w:rPr>
                <w:rFonts w:ascii="Times New Roman" w:hAnsi="Times New Roman" w:cs="Times New Roman"/>
                <w:b/>
                <w:i/>
                <w:sz w:val="24"/>
                <w:szCs w:val="24"/>
                <w:lang w:val="ro-RO" w:bidi="ar-JO"/>
              </w:rPr>
              <w:t>Chirurgul.</w:t>
            </w:r>
          </w:p>
          <w:p w14:paraId="2B5B2969" w14:textId="77777777" w:rsidR="001378E8" w:rsidRPr="00993E14" w:rsidRDefault="001378E8" w:rsidP="00E148C7">
            <w:pPr>
              <w:pStyle w:val="Listparagraf"/>
              <w:numPr>
                <w:ilvl w:val="0"/>
                <w:numId w:val="47"/>
              </w:numPr>
              <w:ind w:left="460" w:hanging="428"/>
              <w:jc w:val="both"/>
              <w:rPr>
                <w:rFonts w:ascii="Times New Roman" w:hAnsi="Times New Roman" w:cs="Times New Roman"/>
                <w:b/>
                <w:i/>
                <w:sz w:val="24"/>
                <w:szCs w:val="24"/>
                <w:lang w:val="ro-RO"/>
              </w:rPr>
            </w:pPr>
            <w:r w:rsidRPr="00993E14">
              <w:rPr>
                <w:rFonts w:ascii="Times New Roman" w:hAnsi="Times New Roman" w:cs="Times New Roman"/>
                <w:sz w:val="24"/>
                <w:szCs w:val="24"/>
                <w:lang w:val="ro-RO"/>
              </w:rPr>
              <w:t>Suturile de pe piele pot fi e</w:t>
            </w:r>
            <w:r w:rsidR="00A5045B" w:rsidRPr="00993E14">
              <w:rPr>
                <w:rFonts w:ascii="Times New Roman" w:hAnsi="Times New Roman" w:cs="Times New Roman"/>
                <w:sz w:val="24"/>
                <w:szCs w:val="24"/>
                <w:lang w:val="ro-RO"/>
              </w:rPr>
              <w:t>radicate</w:t>
            </w:r>
            <w:r w:rsidRPr="00993E14">
              <w:rPr>
                <w:rFonts w:ascii="Times New Roman" w:hAnsi="Times New Roman" w:cs="Times New Roman"/>
                <w:sz w:val="24"/>
                <w:szCs w:val="24"/>
                <w:lang w:val="ro-RO"/>
              </w:rPr>
              <w:t xml:space="preserve"> după 5-10 zile. Acest lucru poate fi efectuat de către medicul de familie sau de către chirurgul în timpul controlului ambulatoriu. Uneori se folose</w:t>
            </w:r>
            <w:r w:rsidR="00A5045B" w:rsidRPr="00993E14">
              <w:rPr>
                <w:rFonts w:ascii="Times New Roman" w:hAnsi="Times New Roman" w:cs="Times New Roman"/>
                <w:sz w:val="24"/>
                <w:szCs w:val="24"/>
                <w:lang w:val="ro-RO"/>
              </w:rPr>
              <w:t>sc</w:t>
            </w:r>
            <w:r w:rsidRPr="00993E14">
              <w:rPr>
                <w:rFonts w:ascii="Times New Roman" w:hAnsi="Times New Roman" w:cs="Times New Roman"/>
                <w:sz w:val="24"/>
                <w:szCs w:val="24"/>
                <w:lang w:val="ro-RO"/>
              </w:rPr>
              <w:t xml:space="preserve"> suturile absorbabile, care nu necesită înlăturare. </w:t>
            </w:r>
            <w:r w:rsidR="007E3A42" w:rsidRPr="00993E14">
              <w:rPr>
                <w:rFonts w:ascii="Times New Roman" w:hAnsi="Times New Roman" w:cs="Times New Roman"/>
                <w:b/>
                <w:i/>
                <w:sz w:val="24"/>
                <w:szCs w:val="24"/>
                <w:lang w:val="ro-RO"/>
              </w:rPr>
              <w:t>(clasa de recomandare IIa)</w:t>
            </w:r>
          </w:p>
          <w:p w14:paraId="6350591D" w14:textId="77777777" w:rsidR="003E63A7" w:rsidRPr="00993E14" w:rsidRDefault="003E63A7" w:rsidP="00E148C7">
            <w:pPr>
              <w:pStyle w:val="Listparagraf"/>
              <w:numPr>
                <w:ilvl w:val="0"/>
                <w:numId w:val="47"/>
              </w:numPr>
              <w:ind w:left="460" w:hanging="428"/>
              <w:jc w:val="both"/>
              <w:rPr>
                <w:rFonts w:ascii="Times New Roman" w:hAnsi="Times New Roman" w:cs="Times New Roman"/>
                <w:b/>
                <w:i/>
                <w:sz w:val="24"/>
                <w:szCs w:val="24"/>
                <w:lang w:val="ro-RO" w:bidi="ar-JO"/>
              </w:rPr>
            </w:pPr>
            <w:r w:rsidRPr="00993E14">
              <w:rPr>
                <w:rFonts w:ascii="Times New Roman" w:hAnsi="Times New Roman" w:cs="Times New Roman"/>
                <w:sz w:val="24"/>
                <w:szCs w:val="24"/>
                <w:lang w:val="ro-RO" w:bidi="ar-JO"/>
              </w:rPr>
              <w:t>Efectuează tratamentul conservator al co</w:t>
            </w:r>
            <w:r w:rsidR="00DD62AE" w:rsidRPr="00993E14">
              <w:rPr>
                <w:rFonts w:ascii="Times New Roman" w:hAnsi="Times New Roman" w:cs="Times New Roman"/>
                <w:sz w:val="24"/>
                <w:szCs w:val="24"/>
                <w:lang w:val="ro-RO" w:bidi="ar-JO"/>
              </w:rPr>
              <w:t>mplicaţiilor survenite (hematom, serom</w:t>
            </w:r>
            <w:r w:rsidRPr="00993E14">
              <w:rPr>
                <w:rFonts w:ascii="Times New Roman" w:hAnsi="Times New Roman" w:cs="Times New Roman"/>
                <w:sz w:val="24"/>
                <w:szCs w:val="24"/>
                <w:lang w:val="ro-RO" w:bidi="ar-JO"/>
              </w:rPr>
              <w:t>, supurarea plăgii, durerea postoperatorie</w:t>
            </w:r>
            <w:r w:rsidR="003A7CC4" w:rsidRPr="00993E14">
              <w:rPr>
                <w:rFonts w:ascii="Times New Roman" w:hAnsi="Times New Roman" w:cs="Times New Roman"/>
                <w:sz w:val="24"/>
                <w:szCs w:val="24"/>
                <w:lang w:val="ro-RO" w:bidi="ar-JO"/>
              </w:rPr>
              <w:t xml:space="preserve"> persistentă</w:t>
            </w:r>
            <w:r w:rsidRPr="00993E14">
              <w:rPr>
                <w:rFonts w:ascii="Times New Roman" w:hAnsi="Times New Roman" w:cs="Times New Roman"/>
                <w:sz w:val="24"/>
                <w:szCs w:val="24"/>
                <w:lang w:val="ro-RO" w:bidi="ar-JO"/>
              </w:rPr>
              <w:t>)</w:t>
            </w:r>
            <w:r w:rsidR="007E3A42" w:rsidRPr="00993E14">
              <w:rPr>
                <w:rFonts w:ascii="Times New Roman" w:hAnsi="Times New Roman" w:cs="Times New Roman"/>
                <w:sz w:val="24"/>
                <w:szCs w:val="24"/>
                <w:lang w:val="ro-RO" w:bidi="ar-JO"/>
              </w:rPr>
              <w:t xml:space="preserve">. </w:t>
            </w:r>
            <w:r w:rsidR="007E3A42" w:rsidRPr="00993E14">
              <w:rPr>
                <w:rFonts w:ascii="Times New Roman" w:hAnsi="Times New Roman" w:cs="Times New Roman"/>
                <w:b/>
                <w:i/>
                <w:sz w:val="24"/>
                <w:szCs w:val="24"/>
                <w:lang w:val="ro-RO"/>
              </w:rPr>
              <w:t>(clasa de recomandare I)</w:t>
            </w:r>
          </w:p>
          <w:p w14:paraId="1C77A1AD" w14:textId="77777777" w:rsidR="003E63A7" w:rsidRPr="00993E14" w:rsidRDefault="003E63A7" w:rsidP="00E148C7">
            <w:pPr>
              <w:pStyle w:val="Listparagraf"/>
              <w:numPr>
                <w:ilvl w:val="0"/>
                <w:numId w:val="47"/>
              </w:numPr>
              <w:ind w:left="460" w:hanging="428"/>
              <w:jc w:val="both"/>
              <w:rPr>
                <w:rFonts w:ascii="Times New Roman" w:hAnsi="Times New Roman" w:cs="Times New Roman"/>
                <w:b/>
                <w:i/>
                <w:sz w:val="24"/>
                <w:szCs w:val="24"/>
                <w:lang w:val="ro-RO" w:bidi="ar-JO"/>
              </w:rPr>
            </w:pPr>
            <w:r w:rsidRPr="00993E14">
              <w:rPr>
                <w:rFonts w:ascii="Times New Roman" w:hAnsi="Times New Roman" w:cs="Times New Roman"/>
                <w:sz w:val="24"/>
                <w:szCs w:val="24"/>
                <w:lang w:val="ro-RO" w:bidi="ar-JO"/>
              </w:rPr>
              <w:t>Scoate de la evidenţă pacientul tratat după restabilirea completă.</w:t>
            </w:r>
            <w:r w:rsidR="007E3A42" w:rsidRPr="00993E14">
              <w:rPr>
                <w:rFonts w:ascii="Times New Roman" w:hAnsi="Times New Roman" w:cs="Times New Roman"/>
                <w:b/>
                <w:i/>
                <w:sz w:val="24"/>
                <w:szCs w:val="24"/>
                <w:lang w:val="ro-RO"/>
              </w:rPr>
              <w:t xml:space="preserve"> (clasa de recomandare IIa)</w:t>
            </w:r>
          </w:p>
          <w:p w14:paraId="34823228" w14:textId="77777777" w:rsidR="00054917" w:rsidRPr="00993E14" w:rsidRDefault="00054917" w:rsidP="00E148C7">
            <w:pPr>
              <w:pStyle w:val="Listparagraf"/>
              <w:ind w:left="460"/>
              <w:jc w:val="both"/>
              <w:rPr>
                <w:rFonts w:ascii="Times New Roman" w:hAnsi="Times New Roman" w:cs="Times New Roman"/>
                <w:b/>
                <w:i/>
                <w:sz w:val="24"/>
                <w:szCs w:val="24"/>
                <w:lang w:val="ro-RO" w:bidi="ar-JO"/>
              </w:rPr>
            </w:pPr>
          </w:p>
        </w:tc>
      </w:tr>
    </w:tbl>
    <w:p w14:paraId="6007D7A5" w14:textId="77777777" w:rsidR="003E63A7" w:rsidRPr="00993E14" w:rsidRDefault="003E63A7" w:rsidP="003E63A7">
      <w:pPr>
        <w:rPr>
          <w:rFonts w:ascii="Times New Roman" w:hAnsi="Times New Roman" w:cs="Times New Roman"/>
          <w:b/>
          <w:sz w:val="28"/>
          <w:szCs w:val="24"/>
          <w:lang w:val="ro-RO" w:bidi="ar-JO"/>
        </w:rPr>
        <w:sectPr w:rsidR="003E63A7" w:rsidRPr="00993E14" w:rsidSect="00660491">
          <w:pgSz w:w="11906" w:h="16838"/>
          <w:pgMar w:top="1135" w:right="991" w:bottom="1418" w:left="993" w:header="720" w:footer="720" w:gutter="0"/>
          <w:cols w:space="720"/>
          <w:docGrid w:linePitch="360"/>
        </w:sectPr>
      </w:pPr>
    </w:p>
    <w:p w14:paraId="27E8BE98" w14:textId="77777777" w:rsidR="003E63A7" w:rsidRPr="00993E14" w:rsidRDefault="003E63A7" w:rsidP="009A7B6D">
      <w:pPr>
        <w:spacing w:after="120"/>
        <w:ind w:right="-1026"/>
        <w:rPr>
          <w:rFonts w:ascii="Times New Roman" w:hAnsi="Times New Roman" w:cs="Times New Roman"/>
          <w:b/>
          <w:sz w:val="28"/>
          <w:szCs w:val="24"/>
          <w:lang w:val="ro-RO" w:bidi="ar-JO"/>
        </w:rPr>
      </w:pPr>
      <w:r w:rsidRPr="00993E14">
        <w:rPr>
          <w:rFonts w:ascii="Times New Roman" w:hAnsi="Times New Roman" w:cs="Times New Roman"/>
          <w:b/>
          <w:sz w:val="28"/>
          <w:szCs w:val="24"/>
          <w:lang w:val="ro-RO" w:bidi="ar-JO"/>
        </w:rPr>
        <w:lastRenderedPageBreak/>
        <w:t>D. RESURSELE UMANE ŞI MATERIALELE NECESARE PENTRU</w:t>
      </w:r>
      <w:r w:rsidR="00050B9A" w:rsidRPr="00993E14">
        <w:rPr>
          <w:rFonts w:ascii="Times New Roman" w:hAnsi="Times New Roman" w:cs="Times New Roman"/>
          <w:b/>
          <w:sz w:val="28"/>
          <w:szCs w:val="24"/>
          <w:lang w:val="ro-RO" w:bidi="ar-JO"/>
        </w:rPr>
        <w:t xml:space="preserve"> </w:t>
      </w:r>
      <w:r w:rsidRPr="00993E14">
        <w:rPr>
          <w:rFonts w:ascii="Times New Roman" w:hAnsi="Times New Roman" w:cs="Times New Roman"/>
          <w:b/>
          <w:sz w:val="28"/>
          <w:szCs w:val="24"/>
          <w:lang w:val="ro-RO" w:bidi="ar-JO"/>
        </w:rPr>
        <w:t>RESPECTAREA PREVEDERILOR DIN</w:t>
      </w:r>
      <w:r w:rsidR="00050B9A" w:rsidRPr="00993E14">
        <w:rPr>
          <w:rFonts w:ascii="Times New Roman" w:hAnsi="Times New Roman" w:cs="Times New Roman"/>
          <w:b/>
          <w:sz w:val="28"/>
          <w:szCs w:val="24"/>
          <w:lang w:val="ro-RO" w:bidi="ar-JO"/>
        </w:rPr>
        <w:t xml:space="preserve"> PCN</w:t>
      </w: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gridCol w:w="13046"/>
      </w:tblGrid>
      <w:tr w:rsidR="00993E14" w:rsidRPr="00993E14" w14:paraId="123336A6" w14:textId="77777777" w:rsidTr="00050B9A">
        <w:tc>
          <w:tcPr>
            <w:tcW w:w="2689" w:type="dxa"/>
            <w:vMerge w:val="restart"/>
            <w:tcBorders>
              <w:top w:val="single" w:sz="4" w:space="0" w:color="auto"/>
              <w:left w:val="single" w:sz="4" w:space="0" w:color="auto"/>
              <w:bottom w:val="single" w:sz="4" w:space="0" w:color="auto"/>
              <w:right w:val="single" w:sz="4" w:space="0" w:color="auto"/>
            </w:tcBorders>
          </w:tcPr>
          <w:p w14:paraId="26E49C0C" w14:textId="77777777" w:rsidR="003E63A7" w:rsidRPr="00993E14" w:rsidRDefault="003E63A7" w:rsidP="003E63A7">
            <w:pPr>
              <w:rPr>
                <w:rFonts w:ascii="Times New Roman" w:hAnsi="Times New Roman" w:cs="Times New Roman"/>
                <w:b/>
                <w:sz w:val="24"/>
                <w:szCs w:val="24"/>
                <w:lang w:val="ro-RO" w:bidi="ar-JO"/>
              </w:rPr>
            </w:pPr>
            <w:r w:rsidRPr="00993E14">
              <w:rPr>
                <w:rFonts w:ascii="Times New Roman" w:hAnsi="Times New Roman" w:cs="Times New Roman"/>
                <w:b/>
                <w:i/>
                <w:sz w:val="28"/>
                <w:szCs w:val="24"/>
                <w:lang w:val="ro-RO" w:bidi="ar-JO"/>
              </w:rPr>
              <w:t xml:space="preserve">D.1. </w:t>
            </w:r>
            <w:r w:rsidR="006F38AA" w:rsidRPr="006F38AA">
              <w:rPr>
                <w:rFonts w:ascii="Times New Roman" w:hAnsi="Times New Roman" w:cs="Times New Roman"/>
                <w:b/>
                <w:i/>
                <w:sz w:val="28"/>
                <w:szCs w:val="24"/>
                <w:lang w:val="ro-RO" w:bidi="ar-JO"/>
              </w:rPr>
              <w:t>Prestatori de servicii medicale la nivel de AMP</w:t>
            </w:r>
          </w:p>
        </w:tc>
        <w:tc>
          <w:tcPr>
            <w:tcW w:w="13046" w:type="dxa"/>
            <w:tcBorders>
              <w:top w:val="single" w:sz="4" w:space="0" w:color="auto"/>
              <w:left w:val="single" w:sz="4" w:space="0" w:color="auto"/>
              <w:bottom w:val="single" w:sz="4" w:space="0" w:color="auto"/>
              <w:right w:val="single" w:sz="4" w:space="0" w:color="auto"/>
            </w:tcBorders>
          </w:tcPr>
          <w:p w14:paraId="2B432F22" w14:textId="77777777" w:rsidR="003E63A7" w:rsidRPr="00993E14" w:rsidRDefault="003E63A7" w:rsidP="003E63A7">
            <w:pPr>
              <w:ind w:left="387"/>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Personal:</w:t>
            </w:r>
          </w:p>
          <w:p w14:paraId="4B73FCB9" w14:textId="77777777" w:rsidR="003E63A7" w:rsidRPr="00993E14" w:rsidRDefault="003E63A7" w:rsidP="009B25F9">
            <w:pPr>
              <w:pStyle w:val="Listparagraf"/>
              <w:numPr>
                <w:ilvl w:val="0"/>
                <w:numId w:val="30"/>
              </w:numPr>
              <w:ind w:left="387" w:hanging="284"/>
              <w:rPr>
                <w:rFonts w:ascii="Times New Roman" w:hAnsi="Times New Roman" w:cs="Times New Roman"/>
                <w:b/>
                <w:sz w:val="24"/>
                <w:szCs w:val="24"/>
                <w:lang w:val="ro-RO" w:bidi="ar-JO"/>
              </w:rPr>
            </w:pPr>
            <w:r w:rsidRPr="00993E14">
              <w:rPr>
                <w:rFonts w:ascii="Times New Roman" w:hAnsi="Times New Roman" w:cs="Times New Roman"/>
                <w:sz w:val="24"/>
                <w:szCs w:val="24"/>
                <w:lang w:val="ro-RO" w:bidi="ar-JO"/>
              </w:rPr>
              <w:t>Medic de familie.</w:t>
            </w:r>
          </w:p>
          <w:p w14:paraId="292158F0" w14:textId="77777777" w:rsidR="00782197" w:rsidRPr="0046117A" w:rsidRDefault="00782197" w:rsidP="00782197">
            <w:pPr>
              <w:pStyle w:val="Listparagraf"/>
              <w:numPr>
                <w:ilvl w:val="0"/>
                <w:numId w:val="30"/>
              </w:numPr>
              <w:ind w:left="387" w:hanging="284"/>
              <w:rPr>
                <w:rFonts w:ascii="Times New Roman" w:hAnsi="Times New Roman" w:cs="Times New Roman"/>
                <w:b/>
                <w:sz w:val="24"/>
                <w:szCs w:val="24"/>
                <w:lang w:bidi="ar-JO"/>
              </w:rPr>
            </w:pPr>
            <w:r w:rsidRPr="0046117A">
              <w:rPr>
                <w:rFonts w:ascii="Times New Roman" w:hAnsi="Times New Roman" w:cs="Times New Roman"/>
                <w:sz w:val="24"/>
                <w:szCs w:val="24"/>
                <w:lang w:bidi="ar-JO"/>
              </w:rPr>
              <w:t>Asistent</w:t>
            </w:r>
            <w:r>
              <w:rPr>
                <w:rFonts w:ascii="Times New Roman" w:hAnsi="Times New Roman" w:cs="Times New Roman"/>
                <w:sz w:val="24"/>
                <w:szCs w:val="24"/>
                <w:lang w:bidi="ar-JO"/>
              </w:rPr>
              <w:t xml:space="preserve"> medical/asistentă medicală </w:t>
            </w:r>
            <w:r w:rsidRPr="0046117A">
              <w:rPr>
                <w:rFonts w:ascii="Times New Roman" w:hAnsi="Times New Roman" w:cs="Times New Roman"/>
                <w:sz w:val="24"/>
                <w:szCs w:val="24"/>
                <w:lang w:bidi="ar-JO"/>
              </w:rPr>
              <w:t>de familie.</w:t>
            </w:r>
          </w:p>
          <w:p w14:paraId="633C0FB3" w14:textId="7F5DB252" w:rsidR="003E63A7" w:rsidRPr="00993E14" w:rsidRDefault="00782197" w:rsidP="00782197">
            <w:pPr>
              <w:pStyle w:val="Listparagraf"/>
              <w:numPr>
                <w:ilvl w:val="0"/>
                <w:numId w:val="30"/>
              </w:numPr>
              <w:ind w:left="387" w:hanging="284"/>
              <w:rPr>
                <w:rFonts w:ascii="Times New Roman" w:hAnsi="Times New Roman" w:cs="Times New Roman"/>
                <w:b/>
                <w:i/>
                <w:sz w:val="24"/>
                <w:szCs w:val="24"/>
                <w:lang w:val="ro-RO" w:bidi="ar-JO"/>
              </w:rPr>
            </w:pPr>
            <w:r w:rsidRPr="0046117A">
              <w:rPr>
                <w:rFonts w:ascii="Times New Roman" w:hAnsi="Times New Roman" w:cs="Times New Roman"/>
                <w:sz w:val="24"/>
                <w:szCs w:val="24"/>
                <w:lang w:bidi="ar-JO"/>
              </w:rPr>
              <w:t xml:space="preserve">Medic </w:t>
            </w:r>
            <w:r>
              <w:rPr>
                <w:rFonts w:ascii="Times New Roman" w:hAnsi="Times New Roman" w:cs="Times New Roman"/>
                <w:sz w:val="24"/>
                <w:szCs w:val="24"/>
                <w:lang w:bidi="ar-JO"/>
              </w:rPr>
              <w:t>în</w:t>
            </w:r>
            <w:r w:rsidRPr="0046117A">
              <w:rPr>
                <w:rFonts w:ascii="Times New Roman" w:hAnsi="Times New Roman" w:cs="Times New Roman"/>
                <w:sz w:val="24"/>
                <w:szCs w:val="24"/>
                <w:lang w:bidi="ar-JO"/>
              </w:rPr>
              <w:t xml:space="preserve"> laborator</w:t>
            </w:r>
            <w:r w:rsidR="003E63A7" w:rsidRPr="00993E14">
              <w:rPr>
                <w:rFonts w:ascii="Times New Roman" w:hAnsi="Times New Roman" w:cs="Times New Roman"/>
                <w:sz w:val="24"/>
                <w:szCs w:val="24"/>
                <w:lang w:val="ro-RO" w:bidi="ar-JO"/>
              </w:rPr>
              <w:t>.</w:t>
            </w:r>
          </w:p>
        </w:tc>
      </w:tr>
      <w:tr w:rsidR="00993E14" w:rsidRPr="00324D0C" w14:paraId="426AF116" w14:textId="77777777" w:rsidTr="00050B9A">
        <w:tc>
          <w:tcPr>
            <w:tcW w:w="2689" w:type="dxa"/>
            <w:vMerge/>
            <w:tcBorders>
              <w:top w:val="single" w:sz="4" w:space="0" w:color="auto"/>
              <w:left w:val="single" w:sz="4" w:space="0" w:color="auto"/>
              <w:bottom w:val="single" w:sz="4" w:space="0" w:color="auto"/>
              <w:right w:val="single" w:sz="4" w:space="0" w:color="auto"/>
            </w:tcBorders>
          </w:tcPr>
          <w:p w14:paraId="51C43201" w14:textId="77777777" w:rsidR="003E63A7" w:rsidRPr="00993E14" w:rsidRDefault="003E63A7" w:rsidP="003E63A7">
            <w:pPr>
              <w:jc w:val="center"/>
              <w:rPr>
                <w:rFonts w:ascii="Times New Roman" w:hAnsi="Times New Roman" w:cs="Times New Roman"/>
                <w:b/>
                <w:sz w:val="24"/>
                <w:szCs w:val="24"/>
                <w:lang w:val="ro-RO" w:bidi="ar-JO"/>
              </w:rPr>
            </w:pPr>
          </w:p>
        </w:tc>
        <w:tc>
          <w:tcPr>
            <w:tcW w:w="13046" w:type="dxa"/>
            <w:tcBorders>
              <w:top w:val="single" w:sz="4" w:space="0" w:color="auto"/>
              <w:left w:val="single" w:sz="4" w:space="0" w:color="auto"/>
              <w:bottom w:val="single" w:sz="4" w:space="0" w:color="auto"/>
              <w:right w:val="single" w:sz="4" w:space="0" w:color="auto"/>
            </w:tcBorders>
          </w:tcPr>
          <w:p w14:paraId="6EBF36F0" w14:textId="77777777" w:rsidR="003E63A7" w:rsidRPr="00993E14" w:rsidRDefault="003E63A7" w:rsidP="003E63A7">
            <w:pPr>
              <w:ind w:left="387"/>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Aparate, utilaj:</w:t>
            </w:r>
          </w:p>
          <w:p w14:paraId="38AB8894" w14:textId="1E49086B" w:rsidR="003E63A7" w:rsidRPr="00993E14" w:rsidRDefault="00317604" w:rsidP="009B25F9">
            <w:pPr>
              <w:pStyle w:val="Listparagraf"/>
              <w:numPr>
                <w:ilvl w:val="0"/>
                <w:numId w:val="31"/>
              </w:numPr>
              <w:ind w:left="387" w:hanging="284"/>
              <w:rPr>
                <w:rFonts w:ascii="Times New Roman" w:hAnsi="Times New Roman" w:cs="Times New Roman"/>
                <w:b/>
                <w:sz w:val="24"/>
                <w:szCs w:val="24"/>
                <w:lang w:val="ro-RO" w:bidi="ar-JO"/>
              </w:rPr>
            </w:pPr>
            <w:r w:rsidRPr="00317604">
              <w:rPr>
                <w:rFonts w:ascii="Times New Roman" w:hAnsi="Times New Roman" w:cs="Times New Roman"/>
                <w:sz w:val="24"/>
                <w:szCs w:val="24"/>
                <w:lang w:val="ro-RO" w:bidi="ar-JO"/>
              </w:rPr>
              <w:t>Ecografia organelor abdominale</w:t>
            </w:r>
            <w:r w:rsidR="003E63A7" w:rsidRPr="00993E14">
              <w:rPr>
                <w:rFonts w:ascii="Times New Roman" w:hAnsi="Times New Roman" w:cs="Times New Roman"/>
                <w:sz w:val="24"/>
                <w:szCs w:val="24"/>
                <w:lang w:val="ro-RO" w:bidi="ar-JO"/>
              </w:rPr>
              <w:t xml:space="preserve"> (CMF).</w:t>
            </w:r>
          </w:p>
          <w:p w14:paraId="27A3651E" w14:textId="77777777" w:rsidR="003E63A7" w:rsidRPr="00993E14" w:rsidRDefault="003E63A7" w:rsidP="009B25F9">
            <w:pPr>
              <w:pStyle w:val="Listparagraf"/>
              <w:numPr>
                <w:ilvl w:val="0"/>
                <w:numId w:val="31"/>
              </w:numPr>
              <w:ind w:left="387" w:hanging="284"/>
              <w:rPr>
                <w:rFonts w:ascii="Times New Roman" w:hAnsi="Times New Roman" w:cs="Times New Roman"/>
                <w:b/>
                <w:i/>
                <w:sz w:val="24"/>
                <w:szCs w:val="24"/>
                <w:lang w:val="ro-RO" w:bidi="ar-JO"/>
              </w:rPr>
            </w:pPr>
            <w:r w:rsidRPr="00993E14">
              <w:rPr>
                <w:rFonts w:ascii="Times New Roman" w:hAnsi="Times New Roman" w:cs="Times New Roman"/>
                <w:sz w:val="24"/>
                <w:szCs w:val="24"/>
                <w:lang w:val="ro-RO" w:bidi="ar-JO"/>
              </w:rPr>
              <w:t>Laborator clinic pentru aprecierea hemogramei şi a urinei sumare</w:t>
            </w:r>
            <w:r w:rsidR="008212C8" w:rsidRPr="00993E14">
              <w:rPr>
                <w:rFonts w:ascii="Times New Roman" w:hAnsi="Times New Roman" w:cs="Times New Roman"/>
                <w:sz w:val="24"/>
                <w:szCs w:val="24"/>
                <w:lang w:val="ro-RO"/>
              </w:rPr>
              <w:t xml:space="preserve"> de urgență</w:t>
            </w:r>
            <w:r w:rsidRPr="00993E14">
              <w:rPr>
                <w:rFonts w:ascii="Times New Roman" w:hAnsi="Times New Roman" w:cs="Times New Roman"/>
                <w:sz w:val="24"/>
                <w:szCs w:val="24"/>
                <w:lang w:val="ro-RO" w:bidi="ar-JO"/>
              </w:rPr>
              <w:t>.</w:t>
            </w:r>
          </w:p>
        </w:tc>
      </w:tr>
      <w:tr w:rsidR="00782197" w:rsidRPr="00435556" w14:paraId="340D849A" w14:textId="77777777" w:rsidTr="00050B9A">
        <w:tc>
          <w:tcPr>
            <w:tcW w:w="2689" w:type="dxa"/>
            <w:vMerge/>
            <w:tcBorders>
              <w:top w:val="single" w:sz="4" w:space="0" w:color="auto"/>
              <w:left w:val="single" w:sz="4" w:space="0" w:color="auto"/>
              <w:bottom w:val="single" w:sz="4" w:space="0" w:color="auto"/>
              <w:right w:val="single" w:sz="4" w:space="0" w:color="auto"/>
            </w:tcBorders>
          </w:tcPr>
          <w:p w14:paraId="1BAFB3E2" w14:textId="77777777" w:rsidR="00782197" w:rsidRPr="00993E14" w:rsidRDefault="00782197" w:rsidP="00782197">
            <w:pPr>
              <w:jc w:val="center"/>
              <w:rPr>
                <w:rFonts w:ascii="Times New Roman" w:hAnsi="Times New Roman" w:cs="Times New Roman"/>
                <w:b/>
                <w:sz w:val="24"/>
                <w:szCs w:val="24"/>
                <w:lang w:val="ro-RO" w:bidi="ar-JO"/>
              </w:rPr>
            </w:pPr>
          </w:p>
        </w:tc>
        <w:tc>
          <w:tcPr>
            <w:tcW w:w="13046" w:type="dxa"/>
            <w:tcBorders>
              <w:top w:val="single" w:sz="4" w:space="0" w:color="auto"/>
              <w:left w:val="single" w:sz="4" w:space="0" w:color="auto"/>
              <w:bottom w:val="single" w:sz="4" w:space="0" w:color="auto"/>
              <w:right w:val="single" w:sz="4" w:space="0" w:color="auto"/>
            </w:tcBorders>
          </w:tcPr>
          <w:p w14:paraId="7FCF3BDE" w14:textId="77777777" w:rsidR="00782197" w:rsidRPr="0063669A" w:rsidRDefault="00782197" w:rsidP="00782197">
            <w:pPr>
              <w:pStyle w:val="Listparagraf"/>
              <w:ind w:left="387"/>
              <w:rPr>
                <w:rFonts w:ascii="Times New Roman" w:hAnsi="Times New Roman" w:cs="Times New Roman"/>
                <w:b/>
                <w:i/>
                <w:sz w:val="24"/>
                <w:szCs w:val="24"/>
              </w:rPr>
            </w:pPr>
            <w:r w:rsidRPr="0046117A">
              <w:rPr>
                <w:rFonts w:ascii="Times New Roman" w:hAnsi="Times New Roman" w:cs="Times New Roman"/>
                <w:b/>
                <w:sz w:val="24"/>
                <w:szCs w:val="24"/>
              </w:rPr>
              <w:t>Medicamente:</w:t>
            </w:r>
          </w:p>
          <w:p w14:paraId="4C38A8FC" w14:textId="77777777" w:rsidR="00782197" w:rsidRPr="00F729F9" w:rsidRDefault="00782197" w:rsidP="00782197">
            <w:pPr>
              <w:pStyle w:val="Listparagraf"/>
              <w:numPr>
                <w:ilvl w:val="0"/>
                <w:numId w:val="32"/>
              </w:numPr>
              <w:ind w:left="387" w:hanging="284"/>
              <w:rPr>
                <w:rFonts w:ascii="Times New Roman" w:hAnsi="Times New Roman" w:cs="Times New Roman"/>
                <w:b/>
                <w:i/>
                <w:sz w:val="24"/>
                <w:szCs w:val="24"/>
              </w:rPr>
            </w:pPr>
            <w:r w:rsidRPr="0046117A">
              <w:rPr>
                <w:rFonts w:ascii="Times New Roman" w:hAnsi="Times New Roman" w:cs="Times New Roman"/>
                <w:sz w:val="24"/>
                <w:szCs w:val="24"/>
              </w:rPr>
              <w:t>Spasmolitice (</w:t>
            </w:r>
            <w:r w:rsidRPr="0046117A">
              <w:rPr>
                <w:rFonts w:ascii="Times New Roman" w:hAnsi="Times New Roman" w:cs="Times New Roman"/>
                <w:i/>
                <w:sz w:val="24"/>
                <w:szCs w:val="24"/>
              </w:rPr>
              <w:t>Papaverinum, Drotaverinum</w:t>
            </w:r>
            <w:r w:rsidRPr="0046117A">
              <w:rPr>
                <w:rFonts w:ascii="Times New Roman" w:hAnsi="Times New Roman" w:cs="Times New Roman"/>
                <w:sz w:val="24"/>
                <w:szCs w:val="24"/>
              </w:rPr>
              <w:t>)</w:t>
            </w:r>
          </w:p>
          <w:p w14:paraId="67940194" w14:textId="34B7B6C5" w:rsidR="00782197" w:rsidRPr="00D2363D" w:rsidRDefault="00782197" w:rsidP="00782197">
            <w:pPr>
              <w:pStyle w:val="Listparagraf"/>
              <w:numPr>
                <w:ilvl w:val="0"/>
                <w:numId w:val="32"/>
              </w:numPr>
              <w:ind w:left="387" w:hanging="284"/>
              <w:rPr>
                <w:rFonts w:ascii="Times New Roman" w:hAnsi="Times New Roman" w:cs="Times New Roman"/>
                <w:b/>
                <w:i/>
                <w:sz w:val="24"/>
                <w:szCs w:val="24"/>
                <w:lang w:val="ro-RO" w:bidi="ar-JO"/>
              </w:rPr>
            </w:pPr>
            <w:r>
              <w:rPr>
                <w:rFonts w:ascii="Times New Roman" w:hAnsi="Times New Roman" w:cs="Times New Roman"/>
                <w:bCs/>
                <w:sz w:val="24"/>
                <w:szCs w:val="24"/>
              </w:rPr>
              <w:t>M</w:t>
            </w:r>
            <w:r w:rsidRPr="0060409C">
              <w:rPr>
                <w:rFonts w:ascii="Times New Roman" w:hAnsi="Times New Roman" w:cs="Times New Roman"/>
                <w:bCs/>
                <w:sz w:val="24"/>
                <w:szCs w:val="24"/>
              </w:rPr>
              <w:t>edicamente</w:t>
            </w:r>
            <w:r>
              <w:rPr>
                <w:rFonts w:ascii="Times New Roman" w:hAnsi="Times New Roman" w:cs="Times New Roman"/>
                <w:bCs/>
                <w:sz w:val="24"/>
                <w:szCs w:val="24"/>
              </w:rPr>
              <w:t xml:space="preserve"> de urgență</w:t>
            </w:r>
            <w:r w:rsidRPr="0060409C">
              <w:rPr>
                <w:rFonts w:ascii="Times New Roman" w:hAnsi="Times New Roman" w:cs="Times New Roman"/>
                <w:bCs/>
                <w:sz w:val="24"/>
                <w:szCs w:val="24"/>
              </w:rPr>
              <w:t xml:space="preserve"> </w:t>
            </w:r>
            <w:r w:rsidRPr="0046117A">
              <w:rPr>
                <w:rFonts w:ascii="Times New Roman" w:hAnsi="Times New Roman" w:cs="Times New Roman"/>
                <w:bCs/>
                <w:sz w:val="24"/>
                <w:szCs w:val="24"/>
              </w:rPr>
              <w:t>conform Normelor minime de dotare a trusei medicului de familie (Secţiunea 16, Anexă nr.1 „Norme de reglementare a Asistenţei Medicale Primare din Republica Moldova” la Ordinul Ministerului Sănătăţii nr.695 din 13.10.2010</w:t>
            </w:r>
            <w:r>
              <w:rPr>
                <w:rFonts w:ascii="Times New Roman" w:hAnsi="Times New Roman" w:cs="Times New Roman"/>
                <w:bCs/>
                <w:sz w:val="24"/>
                <w:szCs w:val="24"/>
              </w:rPr>
              <w:t>.</w:t>
            </w:r>
          </w:p>
        </w:tc>
      </w:tr>
      <w:tr w:rsidR="00782197" w:rsidRPr="00324D0C" w14:paraId="370358F3" w14:textId="77777777" w:rsidTr="00050B9A">
        <w:trPr>
          <w:trHeight w:val="882"/>
        </w:trPr>
        <w:tc>
          <w:tcPr>
            <w:tcW w:w="2689" w:type="dxa"/>
            <w:vMerge w:val="restart"/>
            <w:tcBorders>
              <w:top w:val="single" w:sz="4" w:space="0" w:color="auto"/>
              <w:left w:val="single" w:sz="4" w:space="0" w:color="auto"/>
              <w:right w:val="single" w:sz="4" w:space="0" w:color="auto"/>
            </w:tcBorders>
          </w:tcPr>
          <w:p w14:paraId="05A4C8C3" w14:textId="77777777" w:rsidR="00782197" w:rsidRPr="00993E14" w:rsidRDefault="00782197" w:rsidP="00782197">
            <w:pPr>
              <w:rPr>
                <w:rFonts w:ascii="Times New Roman" w:hAnsi="Times New Roman" w:cs="Times New Roman"/>
                <w:b/>
                <w:i/>
                <w:sz w:val="28"/>
                <w:szCs w:val="24"/>
                <w:lang w:val="ro-RO" w:bidi="ar-JO"/>
              </w:rPr>
            </w:pPr>
            <w:r w:rsidRPr="00993E14">
              <w:rPr>
                <w:rFonts w:ascii="Times New Roman" w:hAnsi="Times New Roman" w:cs="Times New Roman"/>
                <w:b/>
                <w:i/>
                <w:sz w:val="28"/>
                <w:szCs w:val="24"/>
                <w:lang w:val="ro-RO" w:bidi="ar-JO"/>
              </w:rPr>
              <w:t xml:space="preserve">D.2. </w:t>
            </w:r>
            <w:r w:rsidRPr="006F38AA">
              <w:rPr>
                <w:rFonts w:ascii="Times New Roman" w:hAnsi="Times New Roman" w:cs="Times New Roman"/>
                <w:b/>
                <w:i/>
                <w:sz w:val="28"/>
                <w:szCs w:val="24"/>
                <w:lang w:val="ro-RO" w:bidi="ar-JO"/>
              </w:rPr>
              <w:t>Prestatorii de servicii medicale la nivel de AMUP</w:t>
            </w:r>
          </w:p>
          <w:p w14:paraId="1DB698E3" w14:textId="77777777" w:rsidR="00782197" w:rsidRPr="00993E14" w:rsidRDefault="00782197" w:rsidP="00782197">
            <w:pPr>
              <w:jc w:val="center"/>
              <w:rPr>
                <w:rFonts w:ascii="Times New Roman" w:hAnsi="Times New Roman" w:cs="Times New Roman"/>
                <w:b/>
                <w:sz w:val="24"/>
                <w:szCs w:val="24"/>
                <w:lang w:val="ro-RO" w:bidi="ar-JO"/>
              </w:rPr>
            </w:pPr>
          </w:p>
        </w:tc>
        <w:tc>
          <w:tcPr>
            <w:tcW w:w="13046" w:type="dxa"/>
            <w:tcBorders>
              <w:top w:val="single" w:sz="4" w:space="0" w:color="auto"/>
              <w:left w:val="single" w:sz="4" w:space="0" w:color="auto"/>
              <w:bottom w:val="single" w:sz="4" w:space="0" w:color="auto"/>
              <w:right w:val="single" w:sz="4" w:space="0" w:color="auto"/>
            </w:tcBorders>
          </w:tcPr>
          <w:p w14:paraId="38799206" w14:textId="77777777" w:rsidR="00782197" w:rsidRPr="0046117A" w:rsidRDefault="00782197" w:rsidP="00782197">
            <w:pPr>
              <w:ind w:left="387" w:hanging="23"/>
              <w:rPr>
                <w:rFonts w:ascii="Times New Roman" w:hAnsi="Times New Roman" w:cs="Times New Roman"/>
                <w:b/>
                <w:sz w:val="24"/>
                <w:szCs w:val="24"/>
              </w:rPr>
            </w:pPr>
            <w:r w:rsidRPr="0046117A">
              <w:rPr>
                <w:rFonts w:ascii="Times New Roman" w:hAnsi="Times New Roman" w:cs="Times New Roman"/>
                <w:b/>
                <w:sz w:val="24"/>
                <w:szCs w:val="24"/>
              </w:rPr>
              <w:t>Personal:</w:t>
            </w:r>
          </w:p>
          <w:p w14:paraId="2AE3C5E6" w14:textId="77777777" w:rsidR="00782197" w:rsidRPr="0046117A" w:rsidRDefault="00782197" w:rsidP="00782197">
            <w:pPr>
              <w:ind w:left="387" w:hanging="306"/>
              <w:rPr>
                <w:rFonts w:ascii="Times New Roman" w:hAnsi="Times New Roman" w:cs="Times New Roman"/>
                <w:sz w:val="24"/>
                <w:szCs w:val="24"/>
              </w:rPr>
            </w:pPr>
            <w:r w:rsidRPr="0046117A">
              <w:rPr>
                <w:rFonts w:ascii="Times New Roman" w:hAnsi="Times New Roman" w:cs="Times New Roman"/>
                <w:b/>
                <w:sz w:val="24"/>
                <w:szCs w:val="24"/>
              </w:rPr>
              <w:t>•</w:t>
            </w:r>
            <w:r w:rsidRPr="0046117A">
              <w:rPr>
                <w:rFonts w:ascii="Times New Roman" w:hAnsi="Times New Roman" w:cs="Times New Roman"/>
                <w:b/>
                <w:sz w:val="24"/>
                <w:szCs w:val="24"/>
              </w:rPr>
              <w:tab/>
            </w:r>
            <w:r w:rsidRPr="0046117A">
              <w:rPr>
                <w:rFonts w:ascii="Times New Roman" w:hAnsi="Times New Roman" w:cs="Times New Roman"/>
                <w:sz w:val="24"/>
                <w:szCs w:val="24"/>
              </w:rPr>
              <w:t>Medic de urgenţă.</w:t>
            </w:r>
          </w:p>
          <w:p w14:paraId="7F2BDA99" w14:textId="77777777" w:rsidR="00782197" w:rsidRDefault="00782197" w:rsidP="00782197">
            <w:pPr>
              <w:ind w:left="387" w:hanging="306"/>
              <w:rPr>
                <w:rFonts w:ascii="Times New Roman" w:hAnsi="Times New Roman" w:cs="Times New Roman"/>
                <w:sz w:val="24"/>
                <w:szCs w:val="24"/>
              </w:rPr>
            </w:pPr>
            <w:r w:rsidRPr="0046117A">
              <w:rPr>
                <w:rFonts w:ascii="Times New Roman" w:hAnsi="Times New Roman" w:cs="Times New Roman"/>
                <w:sz w:val="24"/>
                <w:szCs w:val="24"/>
              </w:rPr>
              <w:t>•</w:t>
            </w:r>
            <w:r w:rsidRPr="0046117A">
              <w:rPr>
                <w:rFonts w:ascii="Times New Roman" w:hAnsi="Times New Roman" w:cs="Times New Roman"/>
                <w:sz w:val="24"/>
                <w:szCs w:val="24"/>
              </w:rPr>
              <w:tab/>
              <w:t>Asisten</w:t>
            </w:r>
            <w:r>
              <w:rPr>
                <w:rFonts w:ascii="Times New Roman" w:hAnsi="Times New Roman" w:cs="Times New Roman"/>
                <w:sz w:val="24"/>
                <w:szCs w:val="24"/>
              </w:rPr>
              <w:t>t medical/asistentă medicală în urgență</w:t>
            </w:r>
          </w:p>
          <w:p w14:paraId="628F858D" w14:textId="506E1BD0" w:rsidR="00782197" w:rsidRPr="00D2363D" w:rsidRDefault="00782197" w:rsidP="00782197">
            <w:pPr>
              <w:ind w:left="387" w:hanging="306"/>
              <w:rPr>
                <w:rFonts w:ascii="Times New Roman" w:hAnsi="Times New Roman" w:cs="Times New Roman"/>
                <w:b/>
                <w:sz w:val="24"/>
                <w:szCs w:val="24"/>
                <w:lang w:val="ro-RO" w:bidi="ar-JO"/>
              </w:rPr>
            </w:pPr>
            <w:r w:rsidRPr="0046117A">
              <w:rPr>
                <w:rFonts w:ascii="Times New Roman" w:hAnsi="Times New Roman" w:cs="Times New Roman"/>
                <w:sz w:val="24"/>
                <w:szCs w:val="24"/>
              </w:rPr>
              <w:t>•</w:t>
            </w:r>
            <w:r w:rsidRPr="0046117A">
              <w:rPr>
                <w:rFonts w:ascii="Times New Roman" w:hAnsi="Times New Roman" w:cs="Times New Roman"/>
                <w:sz w:val="24"/>
                <w:szCs w:val="24"/>
              </w:rPr>
              <w:tab/>
            </w:r>
            <w:r>
              <w:rPr>
                <w:rFonts w:ascii="Times New Roman" w:hAnsi="Times New Roman" w:cs="Times New Roman"/>
                <w:sz w:val="24"/>
                <w:szCs w:val="24"/>
              </w:rPr>
              <w:t>Felcer/felceră</w:t>
            </w:r>
            <w:r w:rsidRPr="0046117A">
              <w:rPr>
                <w:rFonts w:ascii="Times New Roman" w:hAnsi="Times New Roman" w:cs="Times New Roman"/>
                <w:sz w:val="24"/>
                <w:szCs w:val="24"/>
              </w:rPr>
              <w:t>.</w:t>
            </w:r>
          </w:p>
        </w:tc>
      </w:tr>
      <w:tr w:rsidR="00993E14" w:rsidRPr="00993E14" w14:paraId="0F457FB7" w14:textId="77777777" w:rsidTr="00050B9A">
        <w:trPr>
          <w:trHeight w:val="1719"/>
        </w:trPr>
        <w:tc>
          <w:tcPr>
            <w:tcW w:w="2689" w:type="dxa"/>
            <w:vMerge/>
            <w:tcBorders>
              <w:left w:val="single" w:sz="4" w:space="0" w:color="auto"/>
              <w:right w:val="single" w:sz="4" w:space="0" w:color="auto"/>
            </w:tcBorders>
          </w:tcPr>
          <w:p w14:paraId="16783D3E" w14:textId="77777777" w:rsidR="003E63A7" w:rsidRPr="00993E14" w:rsidRDefault="003E63A7" w:rsidP="003E63A7">
            <w:pPr>
              <w:rPr>
                <w:rFonts w:ascii="Times New Roman" w:hAnsi="Times New Roman" w:cs="Times New Roman"/>
                <w:b/>
                <w:i/>
                <w:sz w:val="28"/>
                <w:szCs w:val="24"/>
                <w:lang w:val="ro-RO" w:bidi="ar-JO"/>
              </w:rPr>
            </w:pPr>
          </w:p>
        </w:tc>
        <w:tc>
          <w:tcPr>
            <w:tcW w:w="13046" w:type="dxa"/>
            <w:tcBorders>
              <w:top w:val="single" w:sz="4" w:space="0" w:color="auto"/>
              <w:left w:val="single" w:sz="4" w:space="0" w:color="auto"/>
              <w:bottom w:val="single" w:sz="4" w:space="0" w:color="auto"/>
              <w:right w:val="single" w:sz="4" w:space="0" w:color="auto"/>
            </w:tcBorders>
          </w:tcPr>
          <w:p w14:paraId="1DD23AA2" w14:textId="77777777" w:rsidR="003E63A7" w:rsidRPr="00993E14" w:rsidRDefault="003E63A7" w:rsidP="003E63A7">
            <w:pPr>
              <w:ind w:left="387" w:hanging="23"/>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Aparate, utilaj:</w:t>
            </w:r>
          </w:p>
          <w:p w14:paraId="25201ACA" w14:textId="77777777" w:rsidR="003E63A7" w:rsidRPr="00993E14" w:rsidRDefault="003E63A7" w:rsidP="003E63A7">
            <w:pPr>
              <w:ind w:left="387" w:hanging="306"/>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w:t>
            </w:r>
            <w:r w:rsidRPr="00993E14">
              <w:rPr>
                <w:rFonts w:ascii="Times New Roman" w:hAnsi="Times New Roman" w:cs="Times New Roman"/>
                <w:sz w:val="24"/>
                <w:szCs w:val="24"/>
                <w:lang w:val="ro-RO" w:bidi="ar-JO"/>
              </w:rPr>
              <w:tab/>
              <w:t>ECG.</w:t>
            </w:r>
          </w:p>
          <w:p w14:paraId="5BB08B3A" w14:textId="77777777" w:rsidR="003E63A7" w:rsidRPr="00993E14" w:rsidRDefault="003E63A7" w:rsidP="003E63A7">
            <w:pPr>
              <w:ind w:left="387" w:hanging="306"/>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w:t>
            </w:r>
            <w:r w:rsidRPr="00993E14">
              <w:rPr>
                <w:rFonts w:ascii="Times New Roman" w:hAnsi="Times New Roman" w:cs="Times New Roman"/>
                <w:sz w:val="24"/>
                <w:szCs w:val="24"/>
                <w:lang w:val="ro-RO" w:bidi="ar-JO"/>
              </w:rPr>
              <w:tab/>
              <w:t>Pulsoximetru.</w:t>
            </w:r>
          </w:p>
          <w:p w14:paraId="1EDA13BA" w14:textId="77777777" w:rsidR="003E63A7" w:rsidRPr="00993E14" w:rsidRDefault="003E63A7" w:rsidP="003E63A7">
            <w:pPr>
              <w:ind w:left="387" w:hanging="306"/>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w:t>
            </w:r>
            <w:r w:rsidRPr="00993E14">
              <w:rPr>
                <w:rFonts w:ascii="Times New Roman" w:hAnsi="Times New Roman" w:cs="Times New Roman"/>
                <w:sz w:val="24"/>
                <w:szCs w:val="24"/>
                <w:lang w:val="ro-RO" w:bidi="ar-JO"/>
              </w:rPr>
              <w:tab/>
              <w:t>Glucometru</w:t>
            </w:r>
          </w:p>
          <w:p w14:paraId="2F339060" w14:textId="77777777" w:rsidR="003E63A7" w:rsidRPr="00993E14" w:rsidRDefault="003E63A7" w:rsidP="003E63A7">
            <w:pPr>
              <w:ind w:left="387" w:hanging="306"/>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w:t>
            </w:r>
            <w:r w:rsidRPr="00993E14">
              <w:rPr>
                <w:rFonts w:ascii="Times New Roman" w:hAnsi="Times New Roman" w:cs="Times New Roman"/>
                <w:sz w:val="24"/>
                <w:szCs w:val="24"/>
                <w:lang w:val="ro-RO" w:bidi="ar-JO"/>
              </w:rPr>
              <w:tab/>
              <w:t>Aparat pentru oxigenoterapie.</w:t>
            </w:r>
          </w:p>
          <w:p w14:paraId="6836897D" w14:textId="77777777" w:rsidR="003E63A7" w:rsidRPr="00993E14" w:rsidRDefault="003E63A7" w:rsidP="003E63A7">
            <w:pPr>
              <w:ind w:left="387" w:hanging="306"/>
              <w:rPr>
                <w:rFonts w:ascii="Times New Roman" w:hAnsi="Times New Roman" w:cs="Times New Roman"/>
                <w:b/>
                <w:sz w:val="24"/>
                <w:szCs w:val="24"/>
                <w:lang w:val="ro-RO" w:bidi="ar-JO"/>
              </w:rPr>
            </w:pPr>
            <w:r w:rsidRPr="00993E14">
              <w:rPr>
                <w:rFonts w:ascii="Times New Roman" w:hAnsi="Times New Roman" w:cs="Times New Roman"/>
                <w:sz w:val="24"/>
                <w:szCs w:val="24"/>
                <w:lang w:val="ro-RO" w:bidi="ar-JO"/>
              </w:rPr>
              <w:t>•</w:t>
            </w:r>
            <w:r w:rsidRPr="00993E14">
              <w:rPr>
                <w:rFonts w:ascii="Times New Roman" w:hAnsi="Times New Roman" w:cs="Times New Roman"/>
                <w:sz w:val="24"/>
                <w:szCs w:val="24"/>
                <w:lang w:val="ro-RO" w:bidi="ar-JO"/>
              </w:rPr>
              <w:tab/>
              <w:t>Ventilator.</w:t>
            </w:r>
          </w:p>
        </w:tc>
      </w:tr>
      <w:tr w:rsidR="00993E14" w:rsidRPr="00324D0C" w14:paraId="3C46DFD1" w14:textId="77777777" w:rsidTr="00050B9A">
        <w:trPr>
          <w:trHeight w:val="1311"/>
        </w:trPr>
        <w:tc>
          <w:tcPr>
            <w:tcW w:w="2689" w:type="dxa"/>
            <w:vMerge/>
            <w:tcBorders>
              <w:left w:val="single" w:sz="4" w:space="0" w:color="auto"/>
              <w:bottom w:val="single" w:sz="4" w:space="0" w:color="auto"/>
              <w:right w:val="single" w:sz="4" w:space="0" w:color="auto"/>
            </w:tcBorders>
          </w:tcPr>
          <w:p w14:paraId="78415A41" w14:textId="77777777" w:rsidR="003E63A7" w:rsidRPr="00993E14" w:rsidRDefault="003E63A7" w:rsidP="003E63A7">
            <w:pPr>
              <w:rPr>
                <w:rFonts w:ascii="Times New Roman" w:hAnsi="Times New Roman" w:cs="Times New Roman"/>
                <w:b/>
                <w:i/>
                <w:sz w:val="28"/>
                <w:szCs w:val="24"/>
                <w:lang w:val="ro-RO" w:bidi="ar-JO"/>
              </w:rPr>
            </w:pPr>
          </w:p>
        </w:tc>
        <w:tc>
          <w:tcPr>
            <w:tcW w:w="13046" w:type="dxa"/>
            <w:tcBorders>
              <w:top w:val="single" w:sz="4" w:space="0" w:color="auto"/>
              <w:left w:val="single" w:sz="4" w:space="0" w:color="auto"/>
              <w:bottom w:val="single" w:sz="4" w:space="0" w:color="auto"/>
              <w:right w:val="single" w:sz="4" w:space="0" w:color="auto"/>
            </w:tcBorders>
          </w:tcPr>
          <w:p w14:paraId="7E307A74" w14:textId="77777777" w:rsidR="003E63A7" w:rsidRPr="00993E14" w:rsidRDefault="003E63A7" w:rsidP="003E63A7">
            <w:pPr>
              <w:ind w:left="387" w:hanging="23"/>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Medicamente:</w:t>
            </w:r>
          </w:p>
          <w:p w14:paraId="24D6A44F" w14:textId="77777777" w:rsidR="003E63A7" w:rsidRPr="00993E14" w:rsidRDefault="003E63A7" w:rsidP="003E63A7">
            <w:pPr>
              <w:ind w:left="387" w:hanging="306"/>
              <w:rPr>
                <w:rFonts w:ascii="Times New Roman" w:hAnsi="Times New Roman" w:cs="Times New Roman"/>
                <w:sz w:val="24"/>
                <w:szCs w:val="24"/>
                <w:lang w:val="ro-RO" w:bidi="ar-JO"/>
              </w:rPr>
            </w:pPr>
            <w:r w:rsidRPr="00993E14">
              <w:rPr>
                <w:rFonts w:ascii="Times New Roman" w:hAnsi="Times New Roman" w:cs="Times New Roman"/>
                <w:b/>
                <w:sz w:val="24"/>
                <w:szCs w:val="24"/>
                <w:lang w:val="ro-RO" w:bidi="ar-JO"/>
              </w:rPr>
              <w:t>•</w:t>
            </w:r>
            <w:r w:rsidRPr="00993E14">
              <w:rPr>
                <w:rFonts w:ascii="Times New Roman" w:hAnsi="Times New Roman" w:cs="Times New Roman"/>
                <w:b/>
                <w:sz w:val="24"/>
                <w:szCs w:val="24"/>
                <w:lang w:val="ro-RO" w:bidi="ar-JO"/>
              </w:rPr>
              <w:tab/>
            </w:r>
            <w:r w:rsidRPr="00993E14">
              <w:rPr>
                <w:rFonts w:ascii="Times New Roman" w:hAnsi="Times New Roman" w:cs="Times New Roman"/>
                <w:sz w:val="24"/>
                <w:szCs w:val="24"/>
                <w:lang w:val="ro-RO" w:bidi="ar-JO"/>
              </w:rPr>
              <w:t>Preparate pentru compensare volemică (</w:t>
            </w:r>
            <w:r w:rsidRPr="00993E14">
              <w:rPr>
                <w:rFonts w:ascii="Times New Roman" w:hAnsi="Times New Roman" w:cs="Times New Roman"/>
                <w:i/>
                <w:sz w:val="24"/>
                <w:szCs w:val="24"/>
                <w:lang w:val="ro-RO" w:bidi="ar-JO"/>
              </w:rPr>
              <w:t xml:space="preserve">cristaloizi </w:t>
            </w:r>
            <w:r w:rsidR="00DD62AE" w:rsidRPr="00993E14">
              <w:rPr>
                <w:rFonts w:ascii="Times New Roman" w:hAnsi="Times New Roman" w:cs="Times New Roman"/>
                <w:i/>
                <w:sz w:val="24"/>
                <w:szCs w:val="24"/>
                <w:lang w:val="ro-RO" w:bidi="ar-JO"/>
              </w:rPr>
              <w:t>–</w:t>
            </w:r>
            <w:r w:rsidRPr="00993E14">
              <w:rPr>
                <w:rFonts w:ascii="Times New Roman" w:hAnsi="Times New Roman" w:cs="Times New Roman"/>
                <w:i/>
                <w:sz w:val="24"/>
                <w:szCs w:val="24"/>
                <w:lang w:val="ro-RO" w:bidi="ar-JO"/>
              </w:rPr>
              <w:t xml:space="preserve"> </w:t>
            </w:r>
            <w:r w:rsidR="003F4793" w:rsidRPr="00993E14">
              <w:rPr>
                <w:rFonts w:ascii="Times New Roman" w:hAnsi="Times New Roman" w:cs="Times New Roman"/>
                <w:i/>
                <w:sz w:val="24"/>
                <w:szCs w:val="24"/>
                <w:lang w:val="ro-RO" w:bidi="ar-JO"/>
              </w:rPr>
              <w:t>s</w:t>
            </w:r>
            <w:r w:rsidRPr="00993E14">
              <w:rPr>
                <w:rFonts w:ascii="Times New Roman" w:hAnsi="Times New Roman" w:cs="Times New Roman"/>
                <w:i/>
                <w:sz w:val="24"/>
                <w:szCs w:val="24"/>
                <w:lang w:val="ro-RO" w:bidi="ar-JO"/>
              </w:rPr>
              <w:t>ol</w:t>
            </w:r>
            <w:r w:rsidR="00DD62AE" w:rsidRPr="00993E14">
              <w:rPr>
                <w:rFonts w:ascii="Times New Roman" w:hAnsi="Times New Roman" w:cs="Times New Roman"/>
                <w:i/>
                <w:sz w:val="24"/>
                <w:szCs w:val="24"/>
                <w:lang w:val="ro-RO" w:bidi="ar-JO"/>
              </w:rPr>
              <w:t>.</w:t>
            </w:r>
            <w:r w:rsidRPr="00993E14">
              <w:rPr>
                <w:rFonts w:ascii="Times New Roman" w:hAnsi="Times New Roman" w:cs="Times New Roman"/>
                <w:i/>
                <w:sz w:val="24"/>
                <w:szCs w:val="24"/>
                <w:lang w:val="ro-RO" w:bidi="ar-JO"/>
              </w:rPr>
              <w:t xml:space="preserve"> </w:t>
            </w:r>
            <w:r w:rsidR="00590315" w:rsidRPr="00993E14">
              <w:rPr>
                <w:rFonts w:ascii="Times New Roman" w:hAnsi="Times New Roman" w:cs="Times New Roman"/>
                <w:i/>
                <w:sz w:val="24"/>
                <w:szCs w:val="24"/>
                <w:lang w:val="ro-RO" w:bidi="ar-JO"/>
              </w:rPr>
              <w:t>Natrii chloridum</w:t>
            </w:r>
            <w:r w:rsidRPr="00993E14">
              <w:rPr>
                <w:rFonts w:ascii="Times New Roman" w:hAnsi="Times New Roman" w:cs="Times New Roman"/>
                <w:i/>
                <w:sz w:val="24"/>
                <w:szCs w:val="24"/>
                <w:lang w:val="ro-RO" w:bidi="ar-JO"/>
              </w:rPr>
              <w:t xml:space="preserve"> 0,9%, </w:t>
            </w:r>
            <w:r w:rsidR="003F4793" w:rsidRPr="00993E14">
              <w:rPr>
                <w:rFonts w:ascii="Times New Roman" w:hAnsi="Times New Roman" w:cs="Times New Roman"/>
                <w:i/>
                <w:sz w:val="24"/>
                <w:szCs w:val="24"/>
                <w:lang w:val="ro-RO" w:bidi="ar-JO"/>
              </w:rPr>
              <w:t>s</w:t>
            </w:r>
            <w:r w:rsidRPr="00993E14">
              <w:rPr>
                <w:rFonts w:ascii="Times New Roman" w:hAnsi="Times New Roman" w:cs="Times New Roman"/>
                <w:i/>
                <w:sz w:val="24"/>
                <w:szCs w:val="24"/>
                <w:lang w:val="ro-RO" w:bidi="ar-JO"/>
              </w:rPr>
              <w:t>ol</w:t>
            </w:r>
            <w:r w:rsidR="00DD62AE" w:rsidRPr="00993E14">
              <w:rPr>
                <w:rFonts w:ascii="Times New Roman" w:hAnsi="Times New Roman" w:cs="Times New Roman"/>
                <w:i/>
                <w:sz w:val="24"/>
                <w:szCs w:val="24"/>
                <w:lang w:val="ro-RO" w:bidi="ar-JO"/>
              </w:rPr>
              <w:t>.</w:t>
            </w:r>
            <w:r w:rsidRPr="00993E14">
              <w:rPr>
                <w:rFonts w:ascii="Times New Roman" w:hAnsi="Times New Roman" w:cs="Times New Roman"/>
                <w:i/>
                <w:sz w:val="24"/>
                <w:szCs w:val="24"/>
                <w:lang w:val="ro-RO" w:bidi="ar-JO"/>
              </w:rPr>
              <w:t xml:space="preserve"> </w:t>
            </w:r>
            <w:r w:rsidR="00590315" w:rsidRPr="00993E14">
              <w:rPr>
                <w:rFonts w:ascii="Times New Roman" w:hAnsi="Times New Roman" w:cs="Times New Roman"/>
                <w:i/>
                <w:sz w:val="24"/>
                <w:szCs w:val="24"/>
                <w:lang w:val="ro-RO" w:bidi="ar-JO"/>
              </w:rPr>
              <w:t>(Ringer) Natrii chloridum + Kalii chloridum + Calcii chloridum</w:t>
            </w:r>
            <w:r w:rsidRPr="00993E14">
              <w:rPr>
                <w:rFonts w:ascii="Times New Roman" w:hAnsi="Times New Roman" w:cs="Times New Roman"/>
                <w:sz w:val="24"/>
                <w:szCs w:val="24"/>
                <w:lang w:val="ro-RO" w:bidi="ar-JO"/>
              </w:rPr>
              <w:t>)</w:t>
            </w:r>
          </w:p>
          <w:p w14:paraId="596A4164" w14:textId="77777777" w:rsidR="003E63A7" w:rsidRPr="00993E14" w:rsidRDefault="003E63A7" w:rsidP="003E63A7">
            <w:pPr>
              <w:ind w:left="387" w:hanging="306"/>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w:t>
            </w:r>
            <w:r w:rsidRPr="00993E14">
              <w:rPr>
                <w:rFonts w:ascii="Times New Roman" w:hAnsi="Times New Roman" w:cs="Times New Roman"/>
                <w:sz w:val="24"/>
                <w:szCs w:val="24"/>
                <w:lang w:val="ro-RO" w:bidi="ar-JO"/>
              </w:rPr>
              <w:tab/>
              <w:t xml:space="preserve">Preparate </w:t>
            </w:r>
            <w:r w:rsidR="005A4CC6">
              <w:rPr>
                <w:rFonts w:ascii="Times New Roman" w:hAnsi="Times New Roman" w:cs="Times New Roman"/>
                <w:sz w:val="24"/>
                <w:szCs w:val="24"/>
                <w:lang w:val="ro-RO" w:bidi="ar-JO"/>
              </w:rPr>
              <w:t>H1-</w:t>
            </w:r>
            <w:r w:rsidRPr="00993E14">
              <w:rPr>
                <w:rFonts w:ascii="Times New Roman" w:hAnsi="Times New Roman" w:cs="Times New Roman"/>
                <w:sz w:val="24"/>
                <w:szCs w:val="24"/>
                <w:lang w:val="ro-RO" w:bidi="ar-JO"/>
              </w:rPr>
              <w:t>antihistaminice (</w:t>
            </w:r>
            <w:r w:rsidR="00590315" w:rsidRPr="00993E14">
              <w:rPr>
                <w:rFonts w:ascii="Times New Roman" w:hAnsi="Times New Roman" w:cs="Times New Roman"/>
                <w:i/>
                <w:sz w:val="24"/>
                <w:szCs w:val="24"/>
                <w:lang w:val="ro-RO" w:bidi="ar-JO"/>
              </w:rPr>
              <w:t>Diphenhydraminum</w:t>
            </w:r>
            <w:r w:rsidRPr="00993E14">
              <w:rPr>
                <w:rFonts w:ascii="Times New Roman" w:hAnsi="Times New Roman" w:cs="Times New Roman"/>
                <w:sz w:val="24"/>
                <w:szCs w:val="24"/>
                <w:lang w:val="ro-RO" w:bidi="ar-JO"/>
              </w:rPr>
              <w:t>)</w:t>
            </w:r>
          </w:p>
          <w:p w14:paraId="5C5B793C" w14:textId="77777777" w:rsidR="003E63A7" w:rsidRPr="00993E14" w:rsidRDefault="00DD62AE" w:rsidP="00DD62AE">
            <w:pPr>
              <w:ind w:left="387" w:hanging="306"/>
              <w:rPr>
                <w:rFonts w:ascii="Times New Roman" w:hAnsi="Times New Roman" w:cs="Times New Roman"/>
                <w:b/>
                <w:sz w:val="24"/>
                <w:szCs w:val="24"/>
                <w:lang w:val="ro-RO" w:bidi="ar-JO"/>
              </w:rPr>
            </w:pPr>
            <w:r w:rsidRPr="00993E14">
              <w:rPr>
                <w:rFonts w:ascii="Times New Roman" w:hAnsi="Times New Roman" w:cs="Times New Roman"/>
                <w:sz w:val="24"/>
                <w:szCs w:val="24"/>
                <w:lang w:val="ro-RO" w:bidi="ar-JO"/>
              </w:rPr>
              <w:t>•</w:t>
            </w:r>
            <w:r w:rsidRPr="00993E14">
              <w:rPr>
                <w:rFonts w:ascii="Times New Roman" w:hAnsi="Times New Roman" w:cs="Times New Roman"/>
                <w:sz w:val="24"/>
                <w:szCs w:val="24"/>
                <w:lang w:val="ro-RO" w:bidi="ar-JO"/>
              </w:rPr>
              <w:tab/>
            </w:r>
            <w:r w:rsidR="005A4CC6">
              <w:rPr>
                <w:rFonts w:ascii="Times New Roman" w:hAnsi="Times New Roman" w:cs="Times New Roman"/>
                <w:sz w:val="24"/>
                <w:szCs w:val="24"/>
                <w:lang w:val="ro-RO" w:bidi="ar-JO"/>
              </w:rPr>
              <w:t>P</w:t>
            </w:r>
            <w:r w:rsidR="005A4CC6" w:rsidRPr="005A4CC6">
              <w:rPr>
                <w:rFonts w:ascii="Times New Roman" w:hAnsi="Times New Roman" w:cs="Times New Roman"/>
                <w:sz w:val="24"/>
                <w:szCs w:val="24"/>
                <w:lang w:val="ro-RO" w:bidi="ar-JO"/>
              </w:rPr>
              <w:t>reparate inotrop-pozitive și vasoconstrictoare</w:t>
            </w:r>
            <w:r w:rsidR="005A4CC6" w:rsidRPr="00993E14">
              <w:rPr>
                <w:rFonts w:ascii="Times New Roman" w:hAnsi="Times New Roman" w:cs="Times New Roman"/>
                <w:sz w:val="24"/>
                <w:szCs w:val="24"/>
                <w:lang w:val="ro-RO" w:bidi="ar-JO"/>
              </w:rPr>
              <w:t xml:space="preserve"> </w:t>
            </w:r>
            <w:r w:rsidR="003E63A7" w:rsidRPr="00993E14">
              <w:rPr>
                <w:rFonts w:ascii="Times New Roman" w:hAnsi="Times New Roman" w:cs="Times New Roman"/>
                <w:sz w:val="24"/>
                <w:szCs w:val="24"/>
                <w:lang w:val="ro-RO" w:bidi="ar-JO"/>
              </w:rPr>
              <w:t>(</w:t>
            </w:r>
            <w:r w:rsidR="00590315" w:rsidRPr="00993E14">
              <w:rPr>
                <w:rFonts w:ascii="Times New Roman" w:hAnsi="Times New Roman" w:cs="Times New Roman"/>
                <w:i/>
                <w:sz w:val="24"/>
                <w:szCs w:val="24"/>
                <w:lang w:val="ro-RO" w:bidi="ar-JO"/>
              </w:rPr>
              <w:t>Dopaminum</w:t>
            </w:r>
            <w:r w:rsidR="003E63A7" w:rsidRPr="00993E14">
              <w:rPr>
                <w:rFonts w:ascii="Times New Roman" w:hAnsi="Times New Roman" w:cs="Times New Roman"/>
                <w:sz w:val="24"/>
                <w:szCs w:val="24"/>
                <w:lang w:val="ro-RO" w:bidi="ar-JO"/>
              </w:rPr>
              <w:t>)</w:t>
            </w:r>
          </w:p>
        </w:tc>
      </w:tr>
      <w:tr w:rsidR="00993E14" w:rsidRPr="00993E14" w14:paraId="4B73372C" w14:textId="77777777" w:rsidTr="00050B9A">
        <w:tc>
          <w:tcPr>
            <w:tcW w:w="2689" w:type="dxa"/>
            <w:vMerge w:val="restart"/>
            <w:tcBorders>
              <w:top w:val="single" w:sz="4" w:space="0" w:color="auto"/>
              <w:left w:val="single" w:sz="4" w:space="0" w:color="auto"/>
              <w:bottom w:val="single" w:sz="4" w:space="0" w:color="auto"/>
              <w:right w:val="single" w:sz="4" w:space="0" w:color="auto"/>
            </w:tcBorders>
          </w:tcPr>
          <w:p w14:paraId="060539C8" w14:textId="77777777" w:rsidR="003E63A7" w:rsidRPr="00993E14" w:rsidRDefault="003E63A7" w:rsidP="003E63A7">
            <w:pPr>
              <w:ind w:right="-108"/>
              <w:rPr>
                <w:rFonts w:ascii="Times New Roman" w:hAnsi="Times New Roman" w:cs="Times New Roman"/>
                <w:b/>
                <w:sz w:val="24"/>
                <w:szCs w:val="24"/>
                <w:lang w:val="ro-RO" w:bidi="ar-JO"/>
              </w:rPr>
            </w:pPr>
            <w:r w:rsidRPr="00993E14">
              <w:rPr>
                <w:rFonts w:ascii="Times New Roman" w:hAnsi="Times New Roman" w:cs="Times New Roman"/>
                <w:b/>
                <w:i/>
                <w:sz w:val="28"/>
                <w:szCs w:val="24"/>
                <w:lang w:val="ro-RO" w:bidi="ar-JO"/>
              </w:rPr>
              <w:t xml:space="preserve">D.3. </w:t>
            </w:r>
            <w:r w:rsidR="006F38AA" w:rsidRPr="006F38AA">
              <w:rPr>
                <w:rFonts w:ascii="Times New Roman" w:hAnsi="Times New Roman" w:cs="Times New Roman"/>
                <w:b/>
                <w:i/>
                <w:sz w:val="28"/>
                <w:szCs w:val="24"/>
                <w:lang w:val="ro-RO" w:bidi="ar-JO"/>
              </w:rPr>
              <w:t>Prestatori de servicii medicale la nivel de AMSA</w:t>
            </w:r>
          </w:p>
        </w:tc>
        <w:tc>
          <w:tcPr>
            <w:tcW w:w="13046" w:type="dxa"/>
            <w:tcBorders>
              <w:top w:val="single" w:sz="4" w:space="0" w:color="auto"/>
              <w:left w:val="single" w:sz="4" w:space="0" w:color="auto"/>
              <w:bottom w:val="single" w:sz="4" w:space="0" w:color="auto"/>
              <w:right w:val="single" w:sz="4" w:space="0" w:color="auto"/>
            </w:tcBorders>
          </w:tcPr>
          <w:p w14:paraId="774A7A3E" w14:textId="77777777" w:rsidR="00782197" w:rsidRPr="0046117A" w:rsidRDefault="00782197" w:rsidP="00782197">
            <w:pPr>
              <w:ind w:left="387"/>
              <w:rPr>
                <w:rFonts w:ascii="Times New Roman" w:hAnsi="Times New Roman" w:cs="Times New Roman"/>
                <w:b/>
                <w:sz w:val="24"/>
                <w:szCs w:val="24"/>
              </w:rPr>
            </w:pPr>
            <w:r w:rsidRPr="0046117A">
              <w:rPr>
                <w:rFonts w:ascii="Times New Roman" w:hAnsi="Times New Roman" w:cs="Times New Roman"/>
                <w:b/>
                <w:sz w:val="24"/>
                <w:szCs w:val="24"/>
              </w:rPr>
              <w:t>Personal:</w:t>
            </w:r>
          </w:p>
          <w:p w14:paraId="7F409395" w14:textId="77777777" w:rsidR="00782197" w:rsidRPr="0046117A" w:rsidRDefault="00782197" w:rsidP="00782197">
            <w:pPr>
              <w:pStyle w:val="Listparagraf"/>
              <w:numPr>
                <w:ilvl w:val="0"/>
                <w:numId w:val="33"/>
              </w:numPr>
              <w:ind w:left="387" w:hanging="284"/>
              <w:rPr>
                <w:rFonts w:ascii="Times New Roman" w:hAnsi="Times New Roman" w:cs="Times New Roman"/>
                <w:b/>
                <w:sz w:val="24"/>
                <w:szCs w:val="24"/>
                <w:lang w:bidi="ar-JO"/>
              </w:rPr>
            </w:pPr>
            <w:r w:rsidRPr="0046117A">
              <w:rPr>
                <w:rFonts w:ascii="Times New Roman" w:hAnsi="Times New Roman" w:cs="Times New Roman"/>
                <w:sz w:val="24"/>
                <w:szCs w:val="24"/>
                <w:lang w:bidi="ar-JO"/>
              </w:rPr>
              <w:t>Medic chirurg.</w:t>
            </w:r>
          </w:p>
          <w:p w14:paraId="6B6AAD18" w14:textId="77777777" w:rsidR="00782197" w:rsidRPr="0046117A" w:rsidRDefault="00782197" w:rsidP="00782197">
            <w:pPr>
              <w:pStyle w:val="Listparagraf"/>
              <w:numPr>
                <w:ilvl w:val="0"/>
                <w:numId w:val="33"/>
              </w:numPr>
              <w:ind w:left="387" w:hanging="284"/>
              <w:rPr>
                <w:rFonts w:ascii="Times New Roman" w:hAnsi="Times New Roman" w:cs="Times New Roman"/>
                <w:b/>
                <w:sz w:val="24"/>
                <w:szCs w:val="24"/>
                <w:lang w:bidi="ar-JO"/>
              </w:rPr>
            </w:pPr>
            <w:r w:rsidRPr="0046117A">
              <w:rPr>
                <w:rFonts w:ascii="Times New Roman" w:hAnsi="Times New Roman" w:cs="Times New Roman"/>
                <w:sz w:val="24"/>
                <w:szCs w:val="24"/>
                <w:lang w:bidi="ar-JO"/>
              </w:rPr>
              <w:t>Asistent</w:t>
            </w:r>
            <w:r>
              <w:rPr>
                <w:rFonts w:ascii="Times New Roman" w:hAnsi="Times New Roman" w:cs="Times New Roman"/>
                <w:sz w:val="24"/>
                <w:szCs w:val="24"/>
                <w:lang w:bidi="ar-JO"/>
              </w:rPr>
              <w:t xml:space="preserve"> medical/asistentă medicală cu competențe în îngrijiri chirurgicale</w:t>
            </w:r>
            <w:r w:rsidRPr="0046117A">
              <w:rPr>
                <w:rFonts w:ascii="Times New Roman" w:hAnsi="Times New Roman" w:cs="Times New Roman"/>
                <w:sz w:val="24"/>
                <w:szCs w:val="24"/>
                <w:lang w:bidi="ar-JO"/>
              </w:rPr>
              <w:t>.</w:t>
            </w:r>
          </w:p>
          <w:p w14:paraId="767F5632" w14:textId="77777777" w:rsidR="00782197" w:rsidRPr="0046117A" w:rsidRDefault="00782197" w:rsidP="00782197">
            <w:pPr>
              <w:pStyle w:val="Listparagraf"/>
              <w:numPr>
                <w:ilvl w:val="0"/>
                <w:numId w:val="33"/>
              </w:numPr>
              <w:ind w:left="387" w:hanging="284"/>
              <w:rPr>
                <w:rFonts w:ascii="Times New Roman" w:hAnsi="Times New Roman" w:cs="Times New Roman"/>
                <w:b/>
                <w:sz w:val="24"/>
                <w:szCs w:val="24"/>
                <w:lang w:bidi="ar-JO"/>
              </w:rPr>
            </w:pPr>
            <w:r w:rsidRPr="0046117A">
              <w:rPr>
                <w:rFonts w:ascii="Times New Roman" w:hAnsi="Times New Roman" w:cs="Times New Roman"/>
                <w:sz w:val="24"/>
                <w:szCs w:val="24"/>
                <w:lang w:bidi="ar-JO"/>
              </w:rPr>
              <w:t xml:space="preserve">Medic </w:t>
            </w:r>
            <w:r>
              <w:rPr>
                <w:rFonts w:ascii="Times New Roman" w:hAnsi="Times New Roman" w:cs="Times New Roman"/>
                <w:sz w:val="24"/>
                <w:szCs w:val="24"/>
                <w:lang w:bidi="ar-JO"/>
              </w:rPr>
              <w:t>în</w:t>
            </w:r>
            <w:r w:rsidRPr="0046117A">
              <w:rPr>
                <w:rFonts w:ascii="Times New Roman" w:hAnsi="Times New Roman" w:cs="Times New Roman"/>
                <w:sz w:val="24"/>
                <w:szCs w:val="24"/>
                <w:lang w:bidi="ar-JO"/>
              </w:rPr>
              <w:t xml:space="preserve"> laborator.</w:t>
            </w:r>
          </w:p>
          <w:p w14:paraId="0E1AAC56" w14:textId="77777777" w:rsidR="00782197" w:rsidRPr="0046117A" w:rsidRDefault="00782197" w:rsidP="00782197">
            <w:pPr>
              <w:pStyle w:val="Listparagraf"/>
              <w:numPr>
                <w:ilvl w:val="0"/>
                <w:numId w:val="33"/>
              </w:numPr>
              <w:ind w:left="387" w:hanging="284"/>
              <w:rPr>
                <w:rFonts w:ascii="Times New Roman" w:hAnsi="Times New Roman" w:cs="Times New Roman"/>
                <w:b/>
                <w:sz w:val="24"/>
                <w:szCs w:val="24"/>
                <w:lang w:bidi="ar-JO"/>
              </w:rPr>
            </w:pPr>
            <w:r w:rsidRPr="0046117A">
              <w:rPr>
                <w:rFonts w:ascii="Times New Roman" w:hAnsi="Times New Roman" w:cs="Times New Roman"/>
                <w:sz w:val="24"/>
                <w:szCs w:val="24"/>
                <w:lang w:bidi="ar-JO"/>
              </w:rPr>
              <w:t xml:space="preserve">Medic </w:t>
            </w:r>
            <w:r>
              <w:rPr>
                <w:rFonts w:ascii="Times New Roman" w:hAnsi="Times New Roman" w:cs="Times New Roman"/>
                <w:sz w:val="24"/>
                <w:szCs w:val="24"/>
                <w:lang w:bidi="ar-JO"/>
              </w:rPr>
              <w:t>specialist în radiologie și imagistică medicală</w:t>
            </w:r>
            <w:r w:rsidRPr="0046117A">
              <w:rPr>
                <w:rFonts w:ascii="Times New Roman" w:hAnsi="Times New Roman" w:cs="Times New Roman"/>
                <w:sz w:val="24"/>
                <w:szCs w:val="24"/>
                <w:lang w:bidi="ar-JO"/>
              </w:rPr>
              <w:t>.</w:t>
            </w:r>
          </w:p>
          <w:p w14:paraId="6D66FBEB" w14:textId="77777777" w:rsidR="003E63A7" w:rsidRPr="00C70298" w:rsidRDefault="00782197" w:rsidP="00782197">
            <w:pPr>
              <w:pStyle w:val="Listparagraf"/>
              <w:numPr>
                <w:ilvl w:val="0"/>
                <w:numId w:val="33"/>
              </w:numPr>
              <w:ind w:left="387" w:hanging="284"/>
              <w:rPr>
                <w:rFonts w:ascii="Times New Roman" w:hAnsi="Times New Roman" w:cs="Times New Roman"/>
                <w:b/>
                <w:i/>
                <w:sz w:val="24"/>
                <w:szCs w:val="24"/>
                <w:lang w:val="ro-RO" w:bidi="ar-JO"/>
              </w:rPr>
            </w:pPr>
            <w:r w:rsidRPr="0046117A">
              <w:rPr>
                <w:rFonts w:ascii="Times New Roman" w:hAnsi="Times New Roman" w:cs="Times New Roman"/>
                <w:sz w:val="24"/>
                <w:szCs w:val="24"/>
              </w:rPr>
              <w:t>Tehnician radiolog</w:t>
            </w:r>
            <w:r>
              <w:rPr>
                <w:rFonts w:ascii="Times New Roman" w:hAnsi="Times New Roman" w:cs="Times New Roman"/>
                <w:sz w:val="24"/>
                <w:szCs w:val="24"/>
              </w:rPr>
              <w:t>/tehniciană radiolog</w:t>
            </w:r>
            <w:r w:rsidRPr="0046117A">
              <w:rPr>
                <w:rFonts w:ascii="Times New Roman" w:hAnsi="Times New Roman" w:cs="Times New Roman"/>
                <w:sz w:val="24"/>
                <w:szCs w:val="24"/>
                <w:lang w:bidi="ar-JO"/>
              </w:rPr>
              <w:t>.</w:t>
            </w:r>
          </w:p>
          <w:p w14:paraId="18DF5958" w14:textId="30520F92" w:rsidR="00C70298" w:rsidRPr="00993E14" w:rsidRDefault="00C70298" w:rsidP="00C70298">
            <w:pPr>
              <w:pStyle w:val="Listparagraf"/>
              <w:ind w:left="387"/>
              <w:rPr>
                <w:rFonts w:ascii="Times New Roman" w:hAnsi="Times New Roman" w:cs="Times New Roman"/>
                <w:b/>
                <w:i/>
                <w:sz w:val="24"/>
                <w:szCs w:val="24"/>
                <w:lang w:val="ro-RO" w:bidi="ar-JO"/>
              </w:rPr>
            </w:pPr>
          </w:p>
        </w:tc>
      </w:tr>
      <w:tr w:rsidR="00993E14" w:rsidRPr="00993E14" w14:paraId="745154D8" w14:textId="77777777" w:rsidTr="00050B9A">
        <w:tc>
          <w:tcPr>
            <w:tcW w:w="2689" w:type="dxa"/>
            <w:vMerge/>
            <w:tcBorders>
              <w:top w:val="single" w:sz="4" w:space="0" w:color="auto"/>
              <w:left w:val="single" w:sz="4" w:space="0" w:color="auto"/>
              <w:bottom w:val="single" w:sz="4" w:space="0" w:color="auto"/>
              <w:right w:val="single" w:sz="4" w:space="0" w:color="auto"/>
            </w:tcBorders>
          </w:tcPr>
          <w:p w14:paraId="1E186149" w14:textId="77777777" w:rsidR="003E63A7" w:rsidRPr="00993E14" w:rsidRDefault="003E63A7" w:rsidP="003E63A7">
            <w:pPr>
              <w:jc w:val="center"/>
              <w:rPr>
                <w:rFonts w:ascii="Times New Roman" w:hAnsi="Times New Roman" w:cs="Times New Roman"/>
                <w:b/>
                <w:sz w:val="24"/>
                <w:szCs w:val="24"/>
                <w:lang w:val="ro-RO" w:bidi="ar-JO"/>
              </w:rPr>
            </w:pPr>
          </w:p>
        </w:tc>
        <w:tc>
          <w:tcPr>
            <w:tcW w:w="13046" w:type="dxa"/>
            <w:tcBorders>
              <w:top w:val="single" w:sz="4" w:space="0" w:color="auto"/>
              <w:left w:val="single" w:sz="4" w:space="0" w:color="auto"/>
              <w:bottom w:val="single" w:sz="4" w:space="0" w:color="auto"/>
              <w:right w:val="single" w:sz="4" w:space="0" w:color="auto"/>
            </w:tcBorders>
          </w:tcPr>
          <w:p w14:paraId="2859003E" w14:textId="77777777" w:rsidR="003E63A7" w:rsidRPr="00993E14" w:rsidRDefault="003E63A7" w:rsidP="003E63A7">
            <w:pPr>
              <w:ind w:left="387"/>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Aparate, utilaj:</w:t>
            </w:r>
          </w:p>
          <w:p w14:paraId="796B1260" w14:textId="77777777" w:rsidR="008212C8" w:rsidRPr="00993E14" w:rsidRDefault="008212C8" w:rsidP="008212C8">
            <w:pPr>
              <w:pStyle w:val="Listparagraf"/>
              <w:numPr>
                <w:ilvl w:val="0"/>
                <w:numId w:val="34"/>
              </w:numPr>
              <w:ind w:left="464" w:hanging="361"/>
              <w:rPr>
                <w:rFonts w:ascii="Times New Roman" w:hAnsi="Times New Roman" w:cs="Times New Roman"/>
                <w:b/>
                <w:sz w:val="24"/>
                <w:szCs w:val="24"/>
                <w:lang w:val="ro-RO"/>
              </w:rPr>
            </w:pPr>
            <w:r w:rsidRPr="00993E14">
              <w:rPr>
                <w:rFonts w:ascii="Times New Roman" w:hAnsi="Times New Roman" w:cs="Times New Roman"/>
                <w:sz w:val="24"/>
                <w:szCs w:val="24"/>
                <w:lang w:val="ro-RO"/>
              </w:rPr>
              <w:t>Cabinet radiologic.</w:t>
            </w:r>
          </w:p>
          <w:p w14:paraId="1BACF47F" w14:textId="77777777" w:rsidR="008212C8" w:rsidRPr="00993E14" w:rsidRDefault="008212C8" w:rsidP="008212C8">
            <w:pPr>
              <w:pStyle w:val="Listparagraf"/>
              <w:numPr>
                <w:ilvl w:val="0"/>
                <w:numId w:val="34"/>
              </w:numPr>
              <w:ind w:left="464" w:hanging="361"/>
              <w:rPr>
                <w:rFonts w:ascii="Times New Roman" w:hAnsi="Times New Roman" w:cs="Times New Roman"/>
                <w:b/>
                <w:sz w:val="24"/>
                <w:szCs w:val="24"/>
                <w:lang w:val="ro-RO"/>
              </w:rPr>
            </w:pPr>
            <w:r w:rsidRPr="00993E14">
              <w:rPr>
                <w:rFonts w:ascii="Times New Roman" w:hAnsi="Times New Roman" w:cs="Times New Roman"/>
                <w:sz w:val="24"/>
                <w:szCs w:val="24"/>
                <w:lang w:val="ro-RO"/>
              </w:rPr>
              <w:t>Echipament pentru examen radiologic.</w:t>
            </w:r>
          </w:p>
          <w:p w14:paraId="552C7D48" w14:textId="13374AD5" w:rsidR="008212C8" w:rsidRPr="00993E14" w:rsidRDefault="00317604" w:rsidP="008212C8">
            <w:pPr>
              <w:pStyle w:val="Listparagraf"/>
              <w:numPr>
                <w:ilvl w:val="0"/>
                <w:numId w:val="34"/>
              </w:numPr>
              <w:ind w:left="464" w:hanging="361"/>
              <w:rPr>
                <w:rFonts w:ascii="Times New Roman" w:hAnsi="Times New Roman" w:cs="Times New Roman"/>
                <w:b/>
                <w:sz w:val="24"/>
                <w:szCs w:val="24"/>
                <w:lang w:val="ro-RO"/>
              </w:rPr>
            </w:pPr>
            <w:r w:rsidRPr="00317604">
              <w:rPr>
                <w:rFonts w:ascii="Times New Roman" w:hAnsi="Times New Roman" w:cs="Times New Roman"/>
                <w:sz w:val="24"/>
                <w:szCs w:val="24"/>
                <w:lang w:val="ro-RO"/>
              </w:rPr>
              <w:t>Ecografia organelor abdominale</w:t>
            </w:r>
            <w:r w:rsidR="008212C8" w:rsidRPr="00993E14">
              <w:rPr>
                <w:rFonts w:ascii="Times New Roman" w:hAnsi="Times New Roman" w:cs="Times New Roman"/>
                <w:sz w:val="24"/>
                <w:szCs w:val="24"/>
                <w:lang w:val="ro-RO"/>
              </w:rPr>
              <w:t>.</w:t>
            </w:r>
          </w:p>
          <w:p w14:paraId="26CF287F" w14:textId="77777777" w:rsidR="003E63A7" w:rsidRPr="00993E14" w:rsidRDefault="008212C8" w:rsidP="003D01B8">
            <w:pPr>
              <w:pStyle w:val="Listparagraf"/>
              <w:numPr>
                <w:ilvl w:val="0"/>
                <w:numId w:val="34"/>
              </w:numPr>
              <w:ind w:left="464" w:hanging="361"/>
              <w:rPr>
                <w:rFonts w:ascii="Times New Roman" w:hAnsi="Times New Roman" w:cs="Times New Roman"/>
                <w:b/>
                <w:i/>
                <w:sz w:val="24"/>
                <w:szCs w:val="24"/>
                <w:lang w:val="ro-RO" w:bidi="ar-JO"/>
              </w:rPr>
            </w:pPr>
            <w:r w:rsidRPr="00993E14">
              <w:rPr>
                <w:rFonts w:ascii="Times New Roman" w:hAnsi="Times New Roman" w:cs="Times New Roman"/>
                <w:sz w:val="24"/>
                <w:szCs w:val="24"/>
                <w:lang w:val="ro-RO"/>
              </w:rPr>
              <w:t>Laborator clinic standard.</w:t>
            </w:r>
          </w:p>
        </w:tc>
      </w:tr>
      <w:tr w:rsidR="00993E14" w:rsidRPr="00435556" w14:paraId="37850B9D" w14:textId="77777777" w:rsidTr="00050B9A">
        <w:tc>
          <w:tcPr>
            <w:tcW w:w="2689" w:type="dxa"/>
            <w:vMerge/>
            <w:tcBorders>
              <w:top w:val="single" w:sz="4" w:space="0" w:color="auto"/>
              <w:left w:val="single" w:sz="4" w:space="0" w:color="auto"/>
              <w:bottom w:val="single" w:sz="4" w:space="0" w:color="auto"/>
              <w:right w:val="single" w:sz="4" w:space="0" w:color="auto"/>
            </w:tcBorders>
          </w:tcPr>
          <w:p w14:paraId="6F30D1F6" w14:textId="77777777" w:rsidR="003E63A7" w:rsidRPr="00993E14" w:rsidRDefault="003E63A7" w:rsidP="003E63A7">
            <w:pPr>
              <w:jc w:val="center"/>
              <w:rPr>
                <w:rFonts w:ascii="Times New Roman" w:hAnsi="Times New Roman" w:cs="Times New Roman"/>
                <w:b/>
                <w:sz w:val="24"/>
                <w:szCs w:val="24"/>
                <w:lang w:val="ro-RO" w:bidi="ar-JO"/>
              </w:rPr>
            </w:pPr>
          </w:p>
        </w:tc>
        <w:tc>
          <w:tcPr>
            <w:tcW w:w="13046" w:type="dxa"/>
            <w:tcBorders>
              <w:top w:val="single" w:sz="4" w:space="0" w:color="auto"/>
              <w:left w:val="single" w:sz="4" w:space="0" w:color="auto"/>
              <w:bottom w:val="single" w:sz="4" w:space="0" w:color="auto"/>
              <w:right w:val="single" w:sz="4" w:space="0" w:color="auto"/>
            </w:tcBorders>
          </w:tcPr>
          <w:p w14:paraId="3EF3AEFF" w14:textId="77777777" w:rsidR="003E63A7" w:rsidRPr="00D2363D" w:rsidRDefault="003E63A7" w:rsidP="003E63A7">
            <w:pPr>
              <w:ind w:left="387"/>
              <w:rPr>
                <w:rFonts w:ascii="Times New Roman" w:hAnsi="Times New Roman" w:cs="Times New Roman"/>
                <w:b/>
                <w:sz w:val="24"/>
                <w:szCs w:val="24"/>
                <w:lang w:val="ro-RO" w:bidi="ar-JO"/>
              </w:rPr>
            </w:pPr>
            <w:r w:rsidRPr="00D2363D">
              <w:rPr>
                <w:rFonts w:ascii="Times New Roman" w:hAnsi="Times New Roman" w:cs="Times New Roman"/>
                <w:b/>
                <w:sz w:val="24"/>
                <w:szCs w:val="24"/>
                <w:lang w:val="ro-RO" w:bidi="ar-JO"/>
              </w:rPr>
              <w:t>Medicamente:</w:t>
            </w:r>
          </w:p>
          <w:p w14:paraId="258D4461" w14:textId="26A3DE69" w:rsidR="003E63A7" w:rsidRPr="00D2363D" w:rsidRDefault="003E63A7" w:rsidP="00970CAD">
            <w:pPr>
              <w:pStyle w:val="Listparagraf"/>
              <w:numPr>
                <w:ilvl w:val="0"/>
                <w:numId w:val="35"/>
              </w:numPr>
              <w:ind w:left="387" w:hanging="284"/>
              <w:rPr>
                <w:rFonts w:ascii="Times New Roman" w:hAnsi="Times New Roman" w:cs="Times New Roman"/>
                <w:b/>
                <w:i/>
                <w:sz w:val="24"/>
                <w:szCs w:val="24"/>
                <w:lang w:val="ro-RO" w:bidi="ar-JO"/>
              </w:rPr>
            </w:pPr>
            <w:r w:rsidRPr="00D2363D">
              <w:rPr>
                <w:rFonts w:ascii="Times New Roman" w:hAnsi="Times New Roman" w:cs="Times New Roman"/>
                <w:sz w:val="24"/>
                <w:szCs w:val="24"/>
                <w:lang w:val="ro-RO" w:bidi="ar-JO"/>
              </w:rPr>
              <w:t xml:space="preserve">Spasmolitice </w:t>
            </w:r>
            <w:r w:rsidR="00086E5D" w:rsidRPr="00D2363D">
              <w:rPr>
                <w:rFonts w:ascii="Times New Roman" w:hAnsi="Times New Roman" w:cs="Times New Roman"/>
                <w:sz w:val="24"/>
                <w:szCs w:val="24"/>
                <w:lang w:val="ro-RO" w:bidi="ar-JO"/>
              </w:rPr>
              <w:t>(</w:t>
            </w:r>
            <w:r w:rsidR="00BA5FFC" w:rsidRPr="00D2363D">
              <w:rPr>
                <w:rFonts w:ascii="Times New Roman" w:hAnsi="Times New Roman" w:cs="Times New Roman"/>
                <w:i/>
                <w:sz w:val="24"/>
                <w:szCs w:val="24"/>
                <w:lang w:val="ro-RO" w:bidi="ar-JO"/>
              </w:rPr>
              <w:t>Papaverin</w:t>
            </w:r>
            <w:r w:rsidR="00D26814" w:rsidRPr="00D2363D">
              <w:rPr>
                <w:rFonts w:ascii="Times New Roman" w:hAnsi="Times New Roman" w:cs="Times New Roman"/>
                <w:i/>
                <w:sz w:val="24"/>
                <w:szCs w:val="24"/>
                <w:lang w:val="ro-RO" w:bidi="ar-JO"/>
              </w:rPr>
              <w:t>um</w:t>
            </w:r>
            <w:r w:rsidR="00086E5D" w:rsidRPr="00D2363D">
              <w:rPr>
                <w:rFonts w:ascii="Times New Roman" w:hAnsi="Times New Roman" w:cs="Times New Roman"/>
                <w:i/>
                <w:sz w:val="24"/>
                <w:szCs w:val="24"/>
                <w:lang w:val="ro-RO" w:bidi="ar-JO"/>
              </w:rPr>
              <w:t xml:space="preserve">, </w:t>
            </w:r>
            <w:r w:rsidR="00BA5FFC" w:rsidRPr="00D2363D">
              <w:rPr>
                <w:rFonts w:ascii="Times New Roman" w:hAnsi="Times New Roman" w:cs="Times New Roman"/>
                <w:i/>
                <w:sz w:val="24"/>
                <w:szCs w:val="24"/>
                <w:lang w:val="ro-RO" w:bidi="ar-JO"/>
              </w:rPr>
              <w:t>Drotaverinum</w:t>
            </w:r>
            <w:r w:rsidR="00086E5D" w:rsidRPr="00D2363D">
              <w:rPr>
                <w:rFonts w:ascii="Times New Roman" w:hAnsi="Times New Roman" w:cs="Times New Roman"/>
                <w:sz w:val="24"/>
                <w:szCs w:val="24"/>
                <w:lang w:val="ro-RO" w:bidi="ar-JO"/>
              </w:rPr>
              <w:t>).</w:t>
            </w:r>
          </w:p>
        </w:tc>
      </w:tr>
      <w:tr w:rsidR="00782197" w:rsidRPr="00993E14" w14:paraId="466C54EF" w14:textId="77777777" w:rsidTr="00050B9A">
        <w:tc>
          <w:tcPr>
            <w:tcW w:w="2689" w:type="dxa"/>
            <w:vMerge w:val="restart"/>
            <w:tcBorders>
              <w:top w:val="single" w:sz="4" w:space="0" w:color="auto"/>
              <w:left w:val="single" w:sz="4" w:space="0" w:color="auto"/>
              <w:bottom w:val="single" w:sz="4" w:space="0" w:color="auto"/>
              <w:right w:val="single" w:sz="4" w:space="0" w:color="auto"/>
            </w:tcBorders>
          </w:tcPr>
          <w:p w14:paraId="061B5FBA" w14:textId="77777777" w:rsidR="00782197" w:rsidRPr="00993E14" w:rsidRDefault="00782197" w:rsidP="00782197">
            <w:pPr>
              <w:ind w:right="-108"/>
              <w:rPr>
                <w:rFonts w:ascii="Times New Roman" w:hAnsi="Times New Roman" w:cs="Times New Roman"/>
                <w:b/>
                <w:sz w:val="24"/>
                <w:szCs w:val="24"/>
                <w:lang w:val="ro-RO" w:bidi="ar-JO"/>
              </w:rPr>
            </w:pPr>
            <w:r w:rsidRPr="00993E14">
              <w:rPr>
                <w:rFonts w:ascii="Times New Roman" w:hAnsi="Times New Roman" w:cs="Times New Roman"/>
                <w:b/>
                <w:i/>
                <w:sz w:val="28"/>
                <w:szCs w:val="24"/>
                <w:lang w:val="ro-RO" w:bidi="ar-JO"/>
              </w:rPr>
              <w:t xml:space="preserve">D.4. </w:t>
            </w:r>
            <w:r w:rsidRPr="006F38AA">
              <w:rPr>
                <w:rFonts w:ascii="Times New Roman" w:hAnsi="Times New Roman" w:cs="Times New Roman"/>
                <w:b/>
                <w:i/>
                <w:sz w:val="28"/>
                <w:szCs w:val="24"/>
                <w:lang w:val="ro-RO" w:bidi="ar-JO"/>
              </w:rPr>
              <w:t xml:space="preserve">Prestatori de servicii medicale la nivel de AMS </w:t>
            </w:r>
            <w:r>
              <w:rPr>
                <w:rFonts w:ascii="Times New Roman" w:hAnsi="Times New Roman" w:cs="Times New Roman"/>
                <w:b/>
                <w:i/>
                <w:sz w:val="28"/>
                <w:szCs w:val="24"/>
                <w:lang w:val="ro-RO" w:bidi="ar-JO"/>
              </w:rPr>
              <w:t>(</w:t>
            </w:r>
            <w:r w:rsidRPr="00993E14">
              <w:rPr>
                <w:rFonts w:ascii="Times New Roman" w:hAnsi="Times New Roman" w:cs="Times New Roman"/>
                <w:b/>
                <w:i/>
                <w:sz w:val="28"/>
                <w:szCs w:val="24"/>
                <w:lang w:val="ro-RO" w:bidi="ar-JO"/>
              </w:rPr>
              <w:t>secţii de chirurgie</w:t>
            </w:r>
            <w:r>
              <w:rPr>
                <w:rFonts w:ascii="Times New Roman" w:hAnsi="Times New Roman" w:cs="Times New Roman"/>
                <w:b/>
                <w:i/>
                <w:sz w:val="28"/>
                <w:szCs w:val="24"/>
                <w:lang w:val="ro-RO" w:bidi="ar-JO"/>
              </w:rPr>
              <w:t>)</w:t>
            </w:r>
          </w:p>
        </w:tc>
        <w:tc>
          <w:tcPr>
            <w:tcW w:w="13046" w:type="dxa"/>
            <w:tcBorders>
              <w:top w:val="single" w:sz="4" w:space="0" w:color="auto"/>
              <w:left w:val="single" w:sz="4" w:space="0" w:color="auto"/>
              <w:bottom w:val="single" w:sz="4" w:space="0" w:color="auto"/>
              <w:right w:val="single" w:sz="4" w:space="0" w:color="auto"/>
            </w:tcBorders>
          </w:tcPr>
          <w:p w14:paraId="66E13B62" w14:textId="77777777" w:rsidR="00782197" w:rsidRPr="0046117A" w:rsidRDefault="00782197" w:rsidP="00782197">
            <w:pPr>
              <w:ind w:left="387"/>
              <w:rPr>
                <w:rFonts w:ascii="Times New Roman" w:hAnsi="Times New Roman" w:cs="Times New Roman"/>
                <w:b/>
                <w:sz w:val="24"/>
                <w:szCs w:val="24"/>
              </w:rPr>
            </w:pPr>
            <w:r w:rsidRPr="0046117A">
              <w:rPr>
                <w:rFonts w:ascii="Times New Roman" w:hAnsi="Times New Roman" w:cs="Times New Roman"/>
                <w:b/>
                <w:sz w:val="24"/>
                <w:szCs w:val="24"/>
              </w:rPr>
              <w:t>Personal:</w:t>
            </w:r>
          </w:p>
          <w:p w14:paraId="69B01C2E" w14:textId="77777777" w:rsidR="00782197" w:rsidRPr="0046117A" w:rsidRDefault="00782197" w:rsidP="00782197">
            <w:pPr>
              <w:pStyle w:val="Listparagraf"/>
              <w:numPr>
                <w:ilvl w:val="0"/>
                <w:numId w:val="37"/>
              </w:numPr>
              <w:ind w:left="387" w:hanging="284"/>
              <w:rPr>
                <w:rFonts w:ascii="Times New Roman" w:hAnsi="Times New Roman" w:cs="Times New Roman"/>
                <w:sz w:val="24"/>
                <w:szCs w:val="24"/>
              </w:rPr>
            </w:pPr>
            <w:r w:rsidRPr="0046117A">
              <w:rPr>
                <w:rFonts w:ascii="Times New Roman" w:hAnsi="Times New Roman" w:cs="Times New Roman"/>
                <w:sz w:val="24"/>
                <w:szCs w:val="24"/>
              </w:rPr>
              <w:t xml:space="preserve">Medic </w:t>
            </w:r>
            <w:r>
              <w:rPr>
                <w:rFonts w:ascii="Times New Roman" w:hAnsi="Times New Roman" w:cs="Times New Roman"/>
                <w:sz w:val="24"/>
                <w:szCs w:val="24"/>
              </w:rPr>
              <w:t>de urgență</w:t>
            </w:r>
          </w:p>
          <w:p w14:paraId="2435FB09" w14:textId="77777777" w:rsidR="00782197" w:rsidRPr="0046117A" w:rsidRDefault="00782197" w:rsidP="00782197">
            <w:pPr>
              <w:pStyle w:val="Listparagraf"/>
              <w:numPr>
                <w:ilvl w:val="0"/>
                <w:numId w:val="37"/>
              </w:numPr>
              <w:ind w:left="387" w:hanging="284"/>
              <w:rPr>
                <w:rFonts w:ascii="Times New Roman" w:hAnsi="Times New Roman" w:cs="Times New Roman"/>
                <w:sz w:val="24"/>
                <w:szCs w:val="24"/>
              </w:rPr>
            </w:pPr>
            <w:r w:rsidRPr="0046117A">
              <w:rPr>
                <w:rFonts w:ascii="Times New Roman" w:hAnsi="Times New Roman" w:cs="Times New Roman"/>
                <w:sz w:val="24"/>
                <w:szCs w:val="24"/>
              </w:rPr>
              <w:t>Medic chirurg.</w:t>
            </w:r>
          </w:p>
          <w:p w14:paraId="45EC5871" w14:textId="77777777" w:rsidR="00782197" w:rsidRPr="0046117A" w:rsidRDefault="00782197" w:rsidP="00782197">
            <w:pPr>
              <w:pStyle w:val="Listparagraf"/>
              <w:numPr>
                <w:ilvl w:val="0"/>
                <w:numId w:val="37"/>
              </w:numPr>
              <w:ind w:left="387" w:hanging="284"/>
              <w:rPr>
                <w:rFonts w:ascii="Times New Roman" w:hAnsi="Times New Roman" w:cs="Times New Roman"/>
                <w:sz w:val="24"/>
                <w:szCs w:val="24"/>
              </w:rPr>
            </w:pPr>
            <w:r w:rsidRPr="0046117A">
              <w:rPr>
                <w:rFonts w:ascii="Times New Roman" w:hAnsi="Times New Roman" w:cs="Times New Roman"/>
                <w:sz w:val="24"/>
                <w:szCs w:val="24"/>
              </w:rPr>
              <w:t>Medic internist.</w:t>
            </w:r>
          </w:p>
          <w:p w14:paraId="1709CE88" w14:textId="77777777" w:rsidR="00782197" w:rsidRDefault="00782197" w:rsidP="00782197">
            <w:pPr>
              <w:pStyle w:val="Listparagraf"/>
              <w:numPr>
                <w:ilvl w:val="0"/>
                <w:numId w:val="37"/>
              </w:numPr>
              <w:ind w:left="387" w:hanging="284"/>
              <w:rPr>
                <w:rFonts w:ascii="Times New Roman" w:hAnsi="Times New Roman" w:cs="Times New Roman"/>
                <w:sz w:val="24"/>
                <w:szCs w:val="24"/>
              </w:rPr>
            </w:pPr>
            <w:r w:rsidRPr="0070360C">
              <w:rPr>
                <w:rFonts w:ascii="Times New Roman" w:hAnsi="Times New Roman" w:cs="Times New Roman"/>
                <w:sz w:val="24"/>
                <w:szCs w:val="24"/>
              </w:rPr>
              <w:t>Medic specialist în anestezie și terapie intensivă</w:t>
            </w:r>
            <w:r w:rsidRPr="0046117A">
              <w:rPr>
                <w:rFonts w:ascii="Times New Roman" w:hAnsi="Times New Roman" w:cs="Times New Roman"/>
                <w:sz w:val="24"/>
                <w:szCs w:val="24"/>
              </w:rPr>
              <w:t>.</w:t>
            </w:r>
          </w:p>
          <w:p w14:paraId="6E44E4F6" w14:textId="77777777" w:rsidR="00782197" w:rsidRPr="0046117A" w:rsidRDefault="00782197" w:rsidP="00782197">
            <w:pPr>
              <w:pStyle w:val="Listparagraf"/>
              <w:numPr>
                <w:ilvl w:val="0"/>
                <w:numId w:val="37"/>
              </w:numPr>
              <w:ind w:left="387" w:hanging="284"/>
              <w:rPr>
                <w:rFonts w:ascii="Times New Roman" w:hAnsi="Times New Roman" w:cs="Times New Roman"/>
                <w:sz w:val="24"/>
                <w:szCs w:val="24"/>
              </w:rPr>
            </w:pPr>
            <w:r>
              <w:rPr>
                <w:rFonts w:ascii="Times New Roman" w:hAnsi="Times New Roman" w:cs="Times New Roman"/>
                <w:sz w:val="24"/>
                <w:szCs w:val="24"/>
              </w:rPr>
              <w:t>Medic chirurg cu competențe în endoscopie.</w:t>
            </w:r>
          </w:p>
          <w:p w14:paraId="64109BFD" w14:textId="77777777" w:rsidR="00782197" w:rsidRPr="00EF218B" w:rsidRDefault="00782197" w:rsidP="00782197">
            <w:pPr>
              <w:pStyle w:val="Listparagraf"/>
              <w:numPr>
                <w:ilvl w:val="0"/>
                <w:numId w:val="37"/>
              </w:numPr>
              <w:ind w:left="387" w:hanging="284"/>
              <w:rPr>
                <w:rFonts w:ascii="Times New Roman" w:hAnsi="Times New Roman" w:cs="Times New Roman"/>
                <w:sz w:val="24"/>
                <w:szCs w:val="24"/>
              </w:rPr>
            </w:pPr>
            <w:r w:rsidRPr="00EF218B">
              <w:rPr>
                <w:rFonts w:ascii="Times New Roman" w:hAnsi="Times New Roman" w:cs="Times New Roman"/>
                <w:sz w:val="24"/>
                <w:szCs w:val="24"/>
              </w:rPr>
              <w:t>Medic specialist în radiologie și imagistică medicală.</w:t>
            </w:r>
          </w:p>
          <w:p w14:paraId="6C3D2508" w14:textId="77777777" w:rsidR="00782197" w:rsidRPr="0046117A" w:rsidRDefault="00782197" w:rsidP="00782197">
            <w:pPr>
              <w:pStyle w:val="Listparagraf"/>
              <w:numPr>
                <w:ilvl w:val="0"/>
                <w:numId w:val="37"/>
              </w:numPr>
              <w:ind w:left="387" w:hanging="284"/>
              <w:rPr>
                <w:rFonts w:ascii="Times New Roman" w:hAnsi="Times New Roman" w:cs="Times New Roman"/>
                <w:sz w:val="24"/>
                <w:szCs w:val="24"/>
              </w:rPr>
            </w:pPr>
            <w:r w:rsidRPr="0046117A">
              <w:rPr>
                <w:rFonts w:ascii="Times New Roman" w:hAnsi="Times New Roman" w:cs="Times New Roman"/>
                <w:sz w:val="24"/>
                <w:szCs w:val="24"/>
              </w:rPr>
              <w:t>Asistent</w:t>
            </w:r>
            <w:r>
              <w:rPr>
                <w:rFonts w:ascii="Times New Roman" w:hAnsi="Times New Roman" w:cs="Times New Roman"/>
                <w:sz w:val="24"/>
                <w:szCs w:val="24"/>
              </w:rPr>
              <w:t xml:space="preserve"> medical/asistentă medicală în anestezie și terapie</w:t>
            </w:r>
            <w:r w:rsidRPr="0046117A">
              <w:rPr>
                <w:rFonts w:ascii="Times New Roman" w:hAnsi="Times New Roman" w:cs="Times New Roman"/>
                <w:sz w:val="24"/>
                <w:szCs w:val="24"/>
              </w:rPr>
              <w:t>.</w:t>
            </w:r>
          </w:p>
          <w:p w14:paraId="00C281DF" w14:textId="77777777" w:rsidR="00782197" w:rsidRPr="00EF218B" w:rsidRDefault="00782197" w:rsidP="00782197">
            <w:pPr>
              <w:pStyle w:val="Listparagraf"/>
              <w:numPr>
                <w:ilvl w:val="0"/>
                <w:numId w:val="37"/>
              </w:numPr>
              <w:ind w:left="387" w:hanging="284"/>
              <w:rPr>
                <w:rFonts w:ascii="Times New Roman" w:hAnsi="Times New Roman" w:cs="Times New Roman"/>
                <w:sz w:val="24"/>
                <w:szCs w:val="24"/>
              </w:rPr>
            </w:pPr>
            <w:r w:rsidRPr="00EF218B">
              <w:rPr>
                <w:rFonts w:ascii="Times New Roman" w:hAnsi="Times New Roman" w:cs="Times New Roman"/>
                <w:sz w:val="24"/>
                <w:szCs w:val="24"/>
              </w:rPr>
              <w:t>Asistent medical/asistentă medicală în blocul operator.</w:t>
            </w:r>
          </w:p>
          <w:p w14:paraId="40FCF319" w14:textId="367C45DB" w:rsidR="00782197" w:rsidRPr="0046117A" w:rsidRDefault="00782197" w:rsidP="00782197">
            <w:pPr>
              <w:pStyle w:val="Listparagraf"/>
              <w:numPr>
                <w:ilvl w:val="0"/>
                <w:numId w:val="37"/>
              </w:numPr>
              <w:ind w:left="387" w:hanging="284"/>
              <w:rPr>
                <w:rFonts w:ascii="Times New Roman" w:hAnsi="Times New Roman" w:cs="Times New Roman"/>
                <w:sz w:val="24"/>
                <w:szCs w:val="24"/>
              </w:rPr>
            </w:pPr>
            <w:r w:rsidRPr="0046117A">
              <w:rPr>
                <w:rFonts w:ascii="Times New Roman" w:hAnsi="Times New Roman" w:cs="Times New Roman"/>
                <w:sz w:val="24"/>
                <w:szCs w:val="24"/>
              </w:rPr>
              <w:t xml:space="preserve">Medic </w:t>
            </w:r>
            <w:r>
              <w:rPr>
                <w:rFonts w:ascii="Times New Roman" w:hAnsi="Times New Roman" w:cs="Times New Roman"/>
                <w:sz w:val="24"/>
                <w:szCs w:val="24"/>
                <w:lang w:val="ro-RO"/>
              </w:rPr>
              <w:t>în</w:t>
            </w:r>
            <w:r w:rsidRPr="0046117A">
              <w:rPr>
                <w:rFonts w:ascii="Times New Roman" w:hAnsi="Times New Roman" w:cs="Times New Roman"/>
                <w:sz w:val="24"/>
                <w:szCs w:val="24"/>
              </w:rPr>
              <w:t xml:space="preserve"> laborator.</w:t>
            </w:r>
          </w:p>
          <w:p w14:paraId="63942C17" w14:textId="4306CA91" w:rsidR="00782197" w:rsidRPr="00993E14" w:rsidRDefault="00782197" w:rsidP="00782197">
            <w:pPr>
              <w:pStyle w:val="Listparagraf"/>
              <w:numPr>
                <w:ilvl w:val="0"/>
                <w:numId w:val="36"/>
              </w:numPr>
              <w:ind w:left="387" w:hanging="284"/>
              <w:rPr>
                <w:rFonts w:ascii="Times New Roman" w:hAnsi="Times New Roman" w:cs="Times New Roman"/>
                <w:b/>
                <w:i/>
                <w:sz w:val="24"/>
                <w:szCs w:val="24"/>
                <w:lang w:val="ro-RO" w:bidi="ar-JO"/>
              </w:rPr>
            </w:pPr>
            <w:r w:rsidRPr="00EF218B">
              <w:rPr>
                <w:rFonts w:ascii="Times New Roman" w:hAnsi="Times New Roman" w:cs="Times New Roman"/>
                <w:sz w:val="24"/>
                <w:szCs w:val="24"/>
              </w:rPr>
              <w:t>Tehnician radiolog/tehniciană radiolog</w:t>
            </w:r>
            <w:r w:rsidRPr="0046117A">
              <w:rPr>
                <w:rFonts w:ascii="Times New Roman" w:hAnsi="Times New Roman" w:cs="Times New Roman"/>
                <w:sz w:val="24"/>
                <w:szCs w:val="24"/>
              </w:rPr>
              <w:t>.</w:t>
            </w:r>
          </w:p>
        </w:tc>
      </w:tr>
      <w:tr w:rsidR="00993E14" w:rsidRPr="00324D0C" w14:paraId="7BBD77F2" w14:textId="77777777" w:rsidTr="00050B9A">
        <w:tc>
          <w:tcPr>
            <w:tcW w:w="2689" w:type="dxa"/>
            <w:vMerge/>
            <w:tcBorders>
              <w:top w:val="single" w:sz="4" w:space="0" w:color="auto"/>
              <w:left w:val="single" w:sz="4" w:space="0" w:color="auto"/>
              <w:bottom w:val="single" w:sz="4" w:space="0" w:color="auto"/>
              <w:right w:val="single" w:sz="4" w:space="0" w:color="auto"/>
            </w:tcBorders>
          </w:tcPr>
          <w:p w14:paraId="450321DA" w14:textId="77777777" w:rsidR="003E63A7" w:rsidRPr="00993E14" w:rsidRDefault="003E63A7" w:rsidP="003E63A7">
            <w:pPr>
              <w:jc w:val="center"/>
              <w:rPr>
                <w:rFonts w:ascii="Times New Roman" w:hAnsi="Times New Roman" w:cs="Times New Roman"/>
                <w:b/>
                <w:sz w:val="24"/>
                <w:szCs w:val="24"/>
                <w:lang w:val="ro-RO" w:bidi="ar-JO"/>
              </w:rPr>
            </w:pPr>
          </w:p>
        </w:tc>
        <w:tc>
          <w:tcPr>
            <w:tcW w:w="13046" w:type="dxa"/>
            <w:tcBorders>
              <w:top w:val="single" w:sz="4" w:space="0" w:color="auto"/>
              <w:left w:val="single" w:sz="4" w:space="0" w:color="auto"/>
              <w:bottom w:val="single" w:sz="4" w:space="0" w:color="auto"/>
              <w:right w:val="single" w:sz="4" w:space="0" w:color="auto"/>
            </w:tcBorders>
          </w:tcPr>
          <w:p w14:paraId="2436778C" w14:textId="77777777" w:rsidR="003E63A7" w:rsidRPr="00993E14" w:rsidRDefault="003E63A7" w:rsidP="003E63A7">
            <w:pPr>
              <w:ind w:left="387"/>
              <w:rPr>
                <w:rFonts w:ascii="Times New Roman" w:hAnsi="Times New Roman" w:cs="Times New Roman"/>
                <w:sz w:val="24"/>
                <w:szCs w:val="24"/>
                <w:lang w:val="ro-RO" w:bidi="ar-JO"/>
              </w:rPr>
            </w:pPr>
            <w:r w:rsidRPr="00993E14">
              <w:rPr>
                <w:rFonts w:ascii="Times New Roman" w:hAnsi="Times New Roman" w:cs="Times New Roman"/>
                <w:b/>
                <w:sz w:val="24"/>
                <w:szCs w:val="24"/>
                <w:lang w:val="ro-RO" w:bidi="ar-JO"/>
              </w:rPr>
              <w:t>Aparate, utilaj:</w:t>
            </w:r>
          </w:p>
          <w:p w14:paraId="5894F70C" w14:textId="77777777" w:rsidR="003D01B8" w:rsidRPr="00993E14" w:rsidRDefault="003D01B8" w:rsidP="003D01B8">
            <w:pPr>
              <w:pStyle w:val="Listparagraf"/>
              <w:numPr>
                <w:ilvl w:val="0"/>
                <w:numId w:val="37"/>
              </w:numPr>
              <w:ind w:left="387" w:hanging="284"/>
              <w:rPr>
                <w:rFonts w:ascii="Times New Roman" w:hAnsi="Times New Roman" w:cs="Times New Roman"/>
                <w:b/>
                <w:i/>
                <w:sz w:val="24"/>
                <w:szCs w:val="24"/>
                <w:lang w:val="ro-RO"/>
              </w:rPr>
            </w:pPr>
            <w:r w:rsidRPr="00993E14">
              <w:rPr>
                <w:rFonts w:ascii="Times New Roman" w:hAnsi="Times New Roman" w:cs="Times New Roman"/>
                <w:sz w:val="24"/>
                <w:szCs w:val="24"/>
                <w:lang w:val="ro-RO"/>
              </w:rPr>
              <w:t>Laborator clinic şi bacteriologic standard.</w:t>
            </w:r>
          </w:p>
          <w:p w14:paraId="65D6623F" w14:textId="77777777" w:rsidR="008212C8" w:rsidRPr="00993E14" w:rsidRDefault="008212C8" w:rsidP="008212C8">
            <w:pPr>
              <w:pStyle w:val="Listparagraf"/>
              <w:numPr>
                <w:ilvl w:val="0"/>
                <w:numId w:val="37"/>
              </w:numPr>
              <w:ind w:left="387" w:hanging="284"/>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Cabinet radiologic.</w:t>
            </w:r>
          </w:p>
          <w:p w14:paraId="6C83F163" w14:textId="77777777" w:rsidR="008212C8" w:rsidRPr="00993E14" w:rsidRDefault="008212C8" w:rsidP="008212C8">
            <w:pPr>
              <w:pStyle w:val="Listparagraf"/>
              <w:numPr>
                <w:ilvl w:val="0"/>
                <w:numId w:val="37"/>
              </w:numPr>
              <w:ind w:left="387" w:hanging="284"/>
              <w:rPr>
                <w:rFonts w:ascii="Times New Roman" w:hAnsi="Times New Roman" w:cs="Times New Roman"/>
                <w:sz w:val="24"/>
                <w:szCs w:val="24"/>
                <w:lang w:val="ro-RO"/>
              </w:rPr>
            </w:pPr>
            <w:r w:rsidRPr="00993E14">
              <w:rPr>
                <w:rFonts w:ascii="Times New Roman" w:hAnsi="Times New Roman" w:cs="Times New Roman"/>
                <w:sz w:val="24"/>
                <w:szCs w:val="24"/>
                <w:lang w:val="ro-RO"/>
              </w:rPr>
              <w:t>Echipament pentru examen radiologic.</w:t>
            </w:r>
          </w:p>
          <w:p w14:paraId="1CD04F63" w14:textId="3521CE4B" w:rsidR="008212C8" w:rsidRPr="00993E14" w:rsidRDefault="00317604" w:rsidP="008212C8">
            <w:pPr>
              <w:pStyle w:val="Listparagraf"/>
              <w:numPr>
                <w:ilvl w:val="0"/>
                <w:numId w:val="37"/>
              </w:numPr>
              <w:ind w:left="387" w:hanging="284"/>
              <w:rPr>
                <w:rFonts w:ascii="Times New Roman" w:hAnsi="Times New Roman" w:cs="Times New Roman"/>
                <w:sz w:val="24"/>
                <w:szCs w:val="24"/>
                <w:lang w:val="ro-RO"/>
              </w:rPr>
            </w:pPr>
            <w:r w:rsidRPr="00317604">
              <w:rPr>
                <w:rFonts w:ascii="Times New Roman" w:hAnsi="Times New Roman" w:cs="Times New Roman"/>
                <w:sz w:val="24"/>
                <w:szCs w:val="24"/>
                <w:lang w:val="ro-RO"/>
              </w:rPr>
              <w:t>Ecografia organelor abdominale</w:t>
            </w:r>
            <w:r w:rsidR="008212C8" w:rsidRPr="00993E14">
              <w:rPr>
                <w:rFonts w:ascii="Times New Roman" w:hAnsi="Times New Roman" w:cs="Times New Roman"/>
                <w:sz w:val="24"/>
                <w:szCs w:val="24"/>
                <w:lang w:val="ro-RO"/>
              </w:rPr>
              <w:t>.</w:t>
            </w:r>
          </w:p>
          <w:p w14:paraId="7E825C82" w14:textId="77777777" w:rsidR="008212C8" w:rsidRPr="00993E14" w:rsidRDefault="008212C8" w:rsidP="008212C8">
            <w:pPr>
              <w:pStyle w:val="Listparagraf"/>
              <w:numPr>
                <w:ilvl w:val="0"/>
                <w:numId w:val="37"/>
              </w:numPr>
              <w:ind w:left="387" w:hanging="284"/>
              <w:rPr>
                <w:rFonts w:ascii="Times New Roman" w:hAnsi="Times New Roman" w:cs="Times New Roman"/>
                <w:sz w:val="24"/>
                <w:szCs w:val="24"/>
                <w:lang w:val="ro-RO"/>
              </w:rPr>
            </w:pPr>
            <w:r w:rsidRPr="00993E14">
              <w:rPr>
                <w:rFonts w:ascii="Times New Roman" w:hAnsi="Times New Roman" w:cs="Times New Roman"/>
                <w:sz w:val="24"/>
                <w:szCs w:val="24"/>
                <w:lang w:val="ro-RO"/>
              </w:rPr>
              <w:t>CT / RMN.</w:t>
            </w:r>
          </w:p>
          <w:p w14:paraId="6A23D55E" w14:textId="77777777" w:rsidR="003E63A7" w:rsidRPr="00993E14" w:rsidRDefault="008212C8" w:rsidP="008212C8">
            <w:pPr>
              <w:pStyle w:val="Listparagraf"/>
              <w:numPr>
                <w:ilvl w:val="0"/>
                <w:numId w:val="37"/>
              </w:numPr>
              <w:ind w:left="387" w:hanging="284"/>
              <w:rPr>
                <w:rFonts w:ascii="Times New Roman" w:hAnsi="Times New Roman" w:cs="Times New Roman"/>
                <w:b/>
                <w:i/>
                <w:sz w:val="24"/>
                <w:szCs w:val="24"/>
                <w:lang w:val="ro-RO" w:bidi="ar-JO"/>
              </w:rPr>
            </w:pPr>
            <w:r w:rsidRPr="00993E14">
              <w:rPr>
                <w:rFonts w:ascii="Times New Roman" w:hAnsi="Times New Roman" w:cs="Times New Roman"/>
                <w:sz w:val="24"/>
                <w:szCs w:val="24"/>
                <w:lang w:val="ro-RO"/>
              </w:rPr>
              <w:t>Set pentru laparoscopie diagnostică (curativă).</w:t>
            </w:r>
          </w:p>
        </w:tc>
      </w:tr>
      <w:tr w:rsidR="00993E14" w:rsidRPr="00324D0C" w14:paraId="5889A70D" w14:textId="77777777" w:rsidTr="00050B9A">
        <w:tc>
          <w:tcPr>
            <w:tcW w:w="2689" w:type="dxa"/>
            <w:vMerge/>
            <w:tcBorders>
              <w:top w:val="single" w:sz="4" w:space="0" w:color="auto"/>
              <w:left w:val="single" w:sz="4" w:space="0" w:color="auto"/>
              <w:bottom w:val="single" w:sz="4" w:space="0" w:color="auto"/>
              <w:right w:val="single" w:sz="4" w:space="0" w:color="auto"/>
            </w:tcBorders>
          </w:tcPr>
          <w:p w14:paraId="2EAF8855" w14:textId="77777777" w:rsidR="003E63A7" w:rsidRPr="00993E14" w:rsidRDefault="003E63A7" w:rsidP="003E63A7">
            <w:pPr>
              <w:jc w:val="center"/>
              <w:rPr>
                <w:rFonts w:ascii="Times New Roman" w:hAnsi="Times New Roman" w:cs="Times New Roman"/>
                <w:b/>
                <w:sz w:val="24"/>
                <w:szCs w:val="24"/>
                <w:lang w:val="ro-RO" w:bidi="ar-JO"/>
              </w:rPr>
            </w:pPr>
          </w:p>
        </w:tc>
        <w:tc>
          <w:tcPr>
            <w:tcW w:w="13046" w:type="dxa"/>
            <w:tcBorders>
              <w:top w:val="single" w:sz="4" w:space="0" w:color="auto"/>
              <w:left w:val="single" w:sz="4" w:space="0" w:color="auto"/>
              <w:bottom w:val="single" w:sz="4" w:space="0" w:color="auto"/>
              <w:right w:val="single" w:sz="4" w:space="0" w:color="auto"/>
            </w:tcBorders>
          </w:tcPr>
          <w:p w14:paraId="1F0E03D1" w14:textId="77777777" w:rsidR="003E63A7" w:rsidRPr="00993E14" w:rsidRDefault="003E63A7" w:rsidP="003E63A7">
            <w:pPr>
              <w:ind w:left="387"/>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Medicamente:</w:t>
            </w:r>
          </w:p>
          <w:p w14:paraId="77B521B8" w14:textId="77777777" w:rsidR="003E63A7" w:rsidRPr="00993E14" w:rsidRDefault="008212C8" w:rsidP="009B25F9">
            <w:pPr>
              <w:pStyle w:val="Listparagraf"/>
              <w:numPr>
                <w:ilvl w:val="0"/>
                <w:numId w:val="38"/>
              </w:numPr>
              <w:ind w:left="387" w:hanging="284"/>
              <w:rPr>
                <w:rFonts w:ascii="Times New Roman" w:hAnsi="Times New Roman" w:cs="Times New Roman"/>
                <w:b/>
                <w:sz w:val="24"/>
                <w:szCs w:val="24"/>
                <w:lang w:val="ro-RO" w:bidi="ar-JO"/>
              </w:rPr>
            </w:pPr>
            <w:r w:rsidRPr="00993E14">
              <w:rPr>
                <w:rFonts w:ascii="Times New Roman" w:hAnsi="Times New Roman" w:cs="Times New Roman"/>
                <w:sz w:val="24"/>
                <w:szCs w:val="24"/>
                <w:lang w:val="ro-RO"/>
              </w:rPr>
              <w:t>Anestezice locale (s</w:t>
            </w:r>
            <w:r w:rsidR="003E63A7" w:rsidRPr="00993E14">
              <w:rPr>
                <w:rFonts w:ascii="Times New Roman" w:hAnsi="Times New Roman" w:cs="Times New Roman"/>
                <w:sz w:val="24"/>
                <w:szCs w:val="24"/>
                <w:lang w:val="ro-RO" w:bidi="ar-JO"/>
              </w:rPr>
              <w:t xml:space="preserve">ol. </w:t>
            </w:r>
            <w:r w:rsidR="00590315" w:rsidRPr="00993E14">
              <w:rPr>
                <w:rFonts w:ascii="Times New Roman" w:hAnsi="Times New Roman"/>
                <w:i/>
                <w:sz w:val="24"/>
                <w:szCs w:val="24"/>
                <w:shd w:val="clear" w:color="auto" w:fill="FFFFFF"/>
                <w:lang w:val="ro-RO" w:bidi="ar-JO"/>
              </w:rPr>
              <w:t>Lidocaini hydrochloridum</w:t>
            </w:r>
            <w:r w:rsidR="003E63A7" w:rsidRPr="00993E14">
              <w:rPr>
                <w:rFonts w:ascii="Times New Roman" w:hAnsi="Times New Roman" w:cs="Times New Roman"/>
                <w:sz w:val="24"/>
                <w:szCs w:val="24"/>
                <w:lang w:val="ro-RO" w:bidi="ar-JO"/>
              </w:rPr>
              <w:t xml:space="preserve"> 10%, 2%</w:t>
            </w:r>
            <w:r w:rsidRPr="00993E14">
              <w:rPr>
                <w:rFonts w:ascii="Times New Roman" w:hAnsi="Times New Roman" w:cs="Times New Roman"/>
                <w:sz w:val="24"/>
                <w:szCs w:val="24"/>
                <w:lang w:val="ro-RO" w:bidi="ar-JO"/>
              </w:rPr>
              <w:t>)</w:t>
            </w:r>
            <w:r w:rsidR="003E63A7" w:rsidRPr="00993E14">
              <w:rPr>
                <w:rFonts w:ascii="Times New Roman" w:hAnsi="Times New Roman" w:cs="Times New Roman"/>
                <w:sz w:val="24"/>
                <w:szCs w:val="24"/>
                <w:lang w:val="ro-RO" w:bidi="ar-JO"/>
              </w:rPr>
              <w:t>.</w:t>
            </w:r>
          </w:p>
          <w:p w14:paraId="7ADB83E8" w14:textId="5A374837" w:rsidR="003E63A7" w:rsidRPr="00993E14" w:rsidRDefault="003E63A7" w:rsidP="009B25F9">
            <w:pPr>
              <w:pStyle w:val="Listparagraf"/>
              <w:numPr>
                <w:ilvl w:val="0"/>
                <w:numId w:val="38"/>
              </w:numPr>
              <w:ind w:left="387" w:hanging="284"/>
              <w:rPr>
                <w:rFonts w:ascii="Times New Roman" w:hAnsi="Times New Roman" w:cs="Times New Roman"/>
                <w:b/>
                <w:sz w:val="24"/>
                <w:szCs w:val="24"/>
                <w:lang w:val="ro-RO" w:bidi="ar-JO"/>
              </w:rPr>
            </w:pPr>
            <w:r w:rsidRPr="00993E14">
              <w:rPr>
                <w:rFonts w:ascii="Times New Roman" w:hAnsi="Times New Roman" w:cs="Times New Roman"/>
                <w:sz w:val="24"/>
                <w:szCs w:val="24"/>
                <w:lang w:val="ro-RO" w:bidi="ar-JO"/>
              </w:rPr>
              <w:t xml:space="preserve">Spasmolitice </w:t>
            </w:r>
            <w:r w:rsidR="00086E5D" w:rsidRPr="00993E14">
              <w:rPr>
                <w:rFonts w:ascii="Times New Roman" w:hAnsi="Times New Roman" w:cs="Times New Roman"/>
                <w:sz w:val="24"/>
                <w:szCs w:val="24"/>
                <w:lang w:val="ro-RO" w:bidi="ar-JO"/>
              </w:rPr>
              <w:t>(</w:t>
            </w:r>
            <w:r w:rsidR="00BA5FFC" w:rsidRPr="00993E14">
              <w:rPr>
                <w:rFonts w:ascii="Times New Roman" w:hAnsi="Times New Roman" w:cs="Times New Roman"/>
                <w:i/>
                <w:sz w:val="24"/>
                <w:szCs w:val="24"/>
                <w:lang w:val="ro-RO" w:bidi="ar-JO"/>
              </w:rPr>
              <w:t>Papaverinum</w:t>
            </w:r>
            <w:r w:rsidR="00086E5D" w:rsidRPr="00993E14">
              <w:rPr>
                <w:rFonts w:ascii="Times New Roman" w:hAnsi="Times New Roman" w:cs="Times New Roman"/>
                <w:i/>
                <w:sz w:val="24"/>
                <w:szCs w:val="24"/>
                <w:lang w:val="ro-RO" w:bidi="ar-JO"/>
              </w:rPr>
              <w:t xml:space="preserve">, </w:t>
            </w:r>
            <w:r w:rsidR="00BA5FFC" w:rsidRPr="00993E14">
              <w:rPr>
                <w:rFonts w:ascii="Times New Roman" w:hAnsi="Times New Roman" w:cs="Times New Roman"/>
                <w:i/>
                <w:sz w:val="24"/>
                <w:szCs w:val="24"/>
                <w:lang w:val="ro-RO" w:bidi="ar-JO"/>
              </w:rPr>
              <w:t>Drotaverinum</w:t>
            </w:r>
            <w:r w:rsidR="00086E5D" w:rsidRPr="00993E14">
              <w:rPr>
                <w:rFonts w:ascii="Times New Roman" w:hAnsi="Times New Roman" w:cs="Times New Roman"/>
                <w:sz w:val="24"/>
                <w:szCs w:val="24"/>
                <w:lang w:val="ro-RO" w:bidi="ar-JO"/>
              </w:rPr>
              <w:t>).</w:t>
            </w:r>
          </w:p>
          <w:p w14:paraId="5260430E" w14:textId="77777777" w:rsidR="003E63A7" w:rsidRPr="00993E14" w:rsidRDefault="003E63A7" w:rsidP="009B25F9">
            <w:pPr>
              <w:pStyle w:val="Listparagraf"/>
              <w:numPr>
                <w:ilvl w:val="0"/>
                <w:numId w:val="38"/>
              </w:numPr>
              <w:ind w:left="387" w:hanging="284"/>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Preparate prochinetice (</w:t>
            </w:r>
            <w:r w:rsidR="00590315" w:rsidRPr="00993E14">
              <w:rPr>
                <w:rFonts w:ascii="Times New Roman" w:hAnsi="Times New Roman"/>
                <w:i/>
                <w:sz w:val="24"/>
                <w:szCs w:val="24"/>
                <w:shd w:val="clear" w:color="auto" w:fill="FFFFFF"/>
                <w:lang w:val="ro-RO" w:bidi="ar-JO"/>
              </w:rPr>
              <w:t>Metoclopramidum</w:t>
            </w:r>
            <w:r w:rsidRPr="00993E14">
              <w:rPr>
                <w:rFonts w:ascii="Times New Roman" w:hAnsi="Times New Roman" w:cs="Times New Roman"/>
                <w:sz w:val="24"/>
                <w:szCs w:val="24"/>
                <w:lang w:val="ro-RO" w:bidi="ar-JO"/>
              </w:rPr>
              <w:t xml:space="preserve"> etc., pentru administrare parenterală).</w:t>
            </w:r>
          </w:p>
          <w:p w14:paraId="51F95FF4" w14:textId="77777777" w:rsidR="003E63A7" w:rsidRPr="00993E14" w:rsidRDefault="008212C8" w:rsidP="009B25F9">
            <w:pPr>
              <w:pStyle w:val="Listparagraf"/>
              <w:numPr>
                <w:ilvl w:val="0"/>
                <w:numId w:val="38"/>
              </w:numPr>
              <w:ind w:left="387" w:hanging="284"/>
              <w:rPr>
                <w:rFonts w:ascii="Times New Roman" w:hAnsi="Times New Roman" w:cs="Times New Roman"/>
                <w:sz w:val="24"/>
                <w:szCs w:val="24"/>
                <w:lang w:val="ro-RO" w:bidi="ar-JO"/>
              </w:rPr>
            </w:pPr>
            <w:r w:rsidRPr="00993E14">
              <w:rPr>
                <w:rFonts w:ascii="Times New Roman" w:hAnsi="Times New Roman" w:cs="Times New Roman"/>
                <w:sz w:val="24"/>
                <w:szCs w:val="24"/>
                <w:lang w:val="ro-RO"/>
              </w:rPr>
              <w:t xml:space="preserve">Antibiotice din grupa cefalosporinelor </w:t>
            </w:r>
            <w:r w:rsidR="003E63A7" w:rsidRPr="00993E14">
              <w:rPr>
                <w:rFonts w:ascii="Times New Roman" w:hAnsi="Times New Roman" w:cs="Times New Roman"/>
                <w:sz w:val="24"/>
                <w:szCs w:val="24"/>
                <w:lang w:val="ro-RO" w:bidi="ar-JO"/>
              </w:rPr>
              <w:t>(</w:t>
            </w:r>
            <w:r w:rsidR="00590315" w:rsidRPr="00993E14">
              <w:rPr>
                <w:rFonts w:ascii="Times New Roman" w:hAnsi="Times New Roman"/>
                <w:i/>
                <w:sz w:val="24"/>
                <w:szCs w:val="24"/>
                <w:shd w:val="clear" w:color="auto" w:fill="FFFFFF"/>
                <w:lang w:val="ro-RO" w:bidi="ar-JO"/>
              </w:rPr>
              <w:t>Cefuroximum</w:t>
            </w:r>
            <w:r w:rsidR="003E63A7" w:rsidRPr="00993E14">
              <w:rPr>
                <w:rFonts w:ascii="Times New Roman" w:hAnsi="Times New Roman" w:cs="Times New Roman"/>
                <w:i/>
                <w:sz w:val="24"/>
                <w:szCs w:val="24"/>
                <w:lang w:val="ro-RO" w:bidi="ar-JO"/>
              </w:rPr>
              <w:t xml:space="preserve">, </w:t>
            </w:r>
            <w:r w:rsidR="00590315" w:rsidRPr="00993E14">
              <w:rPr>
                <w:rFonts w:ascii="Times New Roman" w:hAnsi="Times New Roman"/>
                <w:i/>
                <w:sz w:val="24"/>
                <w:szCs w:val="24"/>
                <w:shd w:val="clear" w:color="auto" w:fill="FFFFFF"/>
                <w:lang w:val="ro-RO" w:bidi="ar-JO"/>
              </w:rPr>
              <w:t>Ceftazidimum</w:t>
            </w:r>
            <w:r w:rsidR="00590315" w:rsidRPr="00993E14">
              <w:rPr>
                <w:rFonts w:ascii="Times New Roman" w:hAnsi="Times New Roman" w:cs="Times New Roman"/>
                <w:sz w:val="24"/>
                <w:szCs w:val="24"/>
                <w:lang w:val="ro-RO" w:bidi="ar-JO"/>
              </w:rPr>
              <w:t xml:space="preserve"> </w:t>
            </w:r>
            <w:r w:rsidR="003E63A7" w:rsidRPr="00993E14">
              <w:rPr>
                <w:rFonts w:ascii="Times New Roman" w:hAnsi="Times New Roman" w:cs="Times New Roman"/>
                <w:sz w:val="24"/>
                <w:szCs w:val="24"/>
                <w:lang w:val="ro-RO" w:bidi="ar-JO"/>
              </w:rPr>
              <w:t>etc., pentru administrare parenterală).</w:t>
            </w:r>
          </w:p>
          <w:p w14:paraId="66E2F4BF" w14:textId="77777777" w:rsidR="003F4793" w:rsidRPr="00993E14" w:rsidRDefault="008212C8" w:rsidP="009B25F9">
            <w:pPr>
              <w:pStyle w:val="Listparagraf"/>
              <w:numPr>
                <w:ilvl w:val="0"/>
                <w:numId w:val="38"/>
              </w:numPr>
              <w:ind w:left="387" w:hanging="284"/>
              <w:rPr>
                <w:rFonts w:ascii="Times New Roman" w:hAnsi="Times New Roman" w:cs="Times New Roman"/>
                <w:sz w:val="24"/>
                <w:szCs w:val="24"/>
                <w:lang w:val="ro-RO" w:bidi="ar-JO"/>
              </w:rPr>
            </w:pPr>
            <w:r w:rsidRPr="00993E14">
              <w:rPr>
                <w:rFonts w:ascii="Times New Roman" w:hAnsi="Times New Roman" w:cs="Times New Roman"/>
                <w:sz w:val="24"/>
                <w:szCs w:val="24"/>
                <w:lang w:val="ro-RO"/>
              </w:rPr>
              <w:t>Preparate antibacteriene</w:t>
            </w:r>
            <w:r w:rsidRPr="00993E14">
              <w:rPr>
                <w:rFonts w:ascii="Times New Roman" w:hAnsi="Times New Roman" w:cs="Times New Roman"/>
                <w:sz w:val="24"/>
                <w:szCs w:val="24"/>
                <w:lang w:val="ro-RO" w:bidi="ar-JO"/>
              </w:rPr>
              <w:t xml:space="preserve"> (</w:t>
            </w:r>
            <w:r w:rsidR="003F4793" w:rsidRPr="00993E14">
              <w:rPr>
                <w:rFonts w:ascii="Times New Roman" w:hAnsi="Times New Roman" w:cs="Times New Roman"/>
                <w:i/>
                <w:sz w:val="24"/>
                <w:szCs w:val="24"/>
                <w:lang w:val="ro-RO" w:bidi="ar-JO"/>
              </w:rPr>
              <w:t>Metronidazol</w:t>
            </w:r>
            <w:r w:rsidR="00A5045B" w:rsidRPr="00993E14">
              <w:rPr>
                <w:rFonts w:ascii="Times New Roman" w:hAnsi="Times New Roman" w:cs="Times New Roman"/>
                <w:i/>
                <w:sz w:val="24"/>
                <w:szCs w:val="24"/>
                <w:lang w:val="ro-RO" w:bidi="ar-JO"/>
              </w:rPr>
              <w:t>um</w:t>
            </w:r>
            <w:r w:rsidR="003F4793" w:rsidRPr="00993E14">
              <w:rPr>
                <w:rFonts w:ascii="Times New Roman" w:hAnsi="Times New Roman" w:cs="Times New Roman"/>
                <w:sz w:val="24"/>
                <w:szCs w:val="24"/>
                <w:lang w:val="ro-RO" w:bidi="ar-JO"/>
              </w:rPr>
              <w:t>, pentru administrare parenterală</w:t>
            </w:r>
            <w:r w:rsidRPr="00993E14">
              <w:rPr>
                <w:rFonts w:ascii="Times New Roman" w:hAnsi="Times New Roman" w:cs="Times New Roman"/>
                <w:sz w:val="24"/>
                <w:szCs w:val="24"/>
                <w:lang w:val="ro-RO" w:bidi="ar-JO"/>
              </w:rPr>
              <w:t>)</w:t>
            </w:r>
            <w:r w:rsidR="003F4793" w:rsidRPr="00993E14">
              <w:rPr>
                <w:rFonts w:ascii="Times New Roman" w:hAnsi="Times New Roman" w:cs="Times New Roman"/>
                <w:sz w:val="24"/>
                <w:szCs w:val="24"/>
                <w:lang w:val="ro-RO" w:bidi="ar-JO"/>
              </w:rPr>
              <w:t>.</w:t>
            </w:r>
          </w:p>
          <w:p w14:paraId="2BD42CD0" w14:textId="77777777" w:rsidR="003E63A7" w:rsidRPr="00993E14" w:rsidRDefault="003E63A7" w:rsidP="009B25F9">
            <w:pPr>
              <w:pStyle w:val="Listparagraf"/>
              <w:numPr>
                <w:ilvl w:val="0"/>
                <w:numId w:val="38"/>
              </w:numPr>
              <w:ind w:left="387" w:hanging="284"/>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Preparate antiinflamatorii </w:t>
            </w:r>
            <w:r w:rsidR="008212C8" w:rsidRPr="00993E14">
              <w:rPr>
                <w:rFonts w:ascii="Times New Roman" w:hAnsi="Times New Roman" w:cs="Times New Roman"/>
                <w:sz w:val="24"/>
                <w:szCs w:val="24"/>
                <w:lang w:val="ro-RO"/>
              </w:rPr>
              <w:t xml:space="preserve">non-steroidiene </w:t>
            </w:r>
            <w:r w:rsidRPr="00993E14">
              <w:rPr>
                <w:rFonts w:ascii="Times New Roman" w:hAnsi="Times New Roman" w:cs="Times New Roman"/>
                <w:sz w:val="24"/>
                <w:szCs w:val="24"/>
                <w:lang w:val="ro-RO" w:bidi="ar-JO"/>
              </w:rPr>
              <w:t>(</w:t>
            </w:r>
            <w:r w:rsidR="003F4793" w:rsidRPr="00993E14">
              <w:rPr>
                <w:rFonts w:ascii="Times New Roman" w:hAnsi="Times New Roman" w:cs="Times New Roman"/>
                <w:i/>
                <w:sz w:val="24"/>
                <w:szCs w:val="24"/>
                <w:lang w:val="ro-RO" w:bidi="ar-JO"/>
              </w:rPr>
              <w:t>s</w:t>
            </w:r>
            <w:r w:rsidRPr="00993E14">
              <w:rPr>
                <w:rFonts w:ascii="Times New Roman" w:hAnsi="Times New Roman" w:cs="Times New Roman"/>
                <w:i/>
                <w:sz w:val="24"/>
                <w:szCs w:val="24"/>
                <w:lang w:val="ro-RO" w:bidi="ar-JO"/>
              </w:rPr>
              <w:t xml:space="preserve">ol. </w:t>
            </w:r>
            <w:r w:rsidR="00590315" w:rsidRPr="00993E14">
              <w:rPr>
                <w:rFonts w:ascii="Times New Roman" w:hAnsi="Times New Roman"/>
                <w:i/>
                <w:sz w:val="24"/>
                <w:szCs w:val="24"/>
                <w:shd w:val="clear" w:color="auto" w:fill="FFFFFF"/>
                <w:lang w:val="ro-RO" w:bidi="ar-JO"/>
              </w:rPr>
              <w:t xml:space="preserve">Diclofenacum </w:t>
            </w:r>
            <w:r w:rsidRPr="00993E14">
              <w:rPr>
                <w:rFonts w:ascii="Times New Roman" w:hAnsi="Times New Roman" w:cs="Times New Roman"/>
                <w:sz w:val="24"/>
                <w:szCs w:val="24"/>
                <w:lang w:val="ro-RO" w:bidi="ar-JO"/>
              </w:rPr>
              <w:t>3,0</w:t>
            </w:r>
            <w:r w:rsidR="00DD62AE" w:rsidRPr="00993E14">
              <w:rPr>
                <w:rFonts w:ascii="Times New Roman" w:hAnsi="Times New Roman" w:cs="Times New Roman"/>
                <w:sz w:val="24"/>
                <w:szCs w:val="24"/>
                <w:lang w:val="ro-RO" w:bidi="ar-JO"/>
              </w:rPr>
              <w:t xml:space="preserve"> ml;</w:t>
            </w:r>
            <w:r w:rsidRPr="00993E14">
              <w:rPr>
                <w:rFonts w:ascii="Times New Roman" w:hAnsi="Times New Roman" w:cs="Times New Roman"/>
                <w:sz w:val="24"/>
                <w:szCs w:val="24"/>
                <w:lang w:val="ro-RO" w:bidi="ar-JO"/>
              </w:rPr>
              <w:t xml:space="preserve"> </w:t>
            </w:r>
            <w:r w:rsidR="003F4793" w:rsidRPr="00993E14">
              <w:rPr>
                <w:rFonts w:ascii="Times New Roman" w:hAnsi="Times New Roman" w:cs="Times New Roman"/>
                <w:i/>
                <w:sz w:val="24"/>
                <w:szCs w:val="24"/>
                <w:lang w:val="ro-RO" w:bidi="ar-JO"/>
              </w:rPr>
              <w:t>s</w:t>
            </w:r>
            <w:r w:rsidRPr="00993E14">
              <w:rPr>
                <w:rFonts w:ascii="Times New Roman" w:hAnsi="Times New Roman" w:cs="Times New Roman"/>
                <w:i/>
                <w:sz w:val="24"/>
                <w:szCs w:val="24"/>
                <w:lang w:val="ro-RO" w:bidi="ar-JO"/>
              </w:rPr>
              <w:t xml:space="preserve">up. </w:t>
            </w:r>
            <w:r w:rsidR="00590315" w:rsidRPr="00993E14">
              <w:rPr>
                <w:rFonts w:ascii="Times New Roman" w:hAnsi="Times New Roman"/>
                <w:i/>
                <w:sz w:val="24"/>
                <w:szCs w:val="24"/>
                <w:shd w:val="clear" w:color="auto" w:fill="FFFFFF"/>
                <w:lang w:val="ro-RO" w:bidi="ar-JO"/>
              </w:rPr>
              <w:t>Diclofenacum</w:t>
            </w:r>
            <w:r w:rsidR="00DD62AE" w:rsidRPr="00993E14">
              <w:rPr>
                <w:rFonts w:ascii="Times New Roman" w:hAnsi="Times New Roman" w:cs="Times New Roman"/>
                <w:sz w:val="24"/>
                <w:szCs w:val="24"/>
                <w:lang w:val="ro-RO" w:bidi="ar-JO"/>
              </w:rPr>
              <w:t xml:space="preserve"> 100 mg</w:t>
            </w:r>
            <w:r w:rsidRPr="00993E14">
              <w:rPr>
                <w:rFonts w:ascii="Times New Roman" w:hAnsi="Times New Roman" w:cs="Times New Roman"/>
                <w:sz w:val="24"/>
                <w:szCs w:val="24"/>
                <w:lang w:val="ro-RO" w:bidi="ar-JO"/>
              </w:rPr>
              <w:t>).</w:t>
            </w:r>
          </w:p>
          <w:p w14:paraId="05C7F0D9" w14:textId="77777777" w:rsidR="003E63A7" w:rsidRPr="00993E14" w:rsidRDefault="003E63A7" w:rsidP="009B25F9">
            <w:pPr>
              <w:pStyle w:val="Listparagraf"/>
              <w:numPr>
                <w:ilvl w:val="0"/>
                <w:numId w:val="38"/>
              </w:numPr>
              <w:ind w:left="387" w:hanging="284"/>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Preparate analgetice neopioide (</w:t>
            </w:r>
            <w:r w:rsidRPr="00993E14">
              <w:rPr>
                <w:rFonts w:ascii="Times New Roman" w:hAnsi="Times New Roman" w:cs="Times New Roman"/>
                <w:i/>
                <w:sz w:val="24"/>
                <w:szCs w:val="24"/>
                <w:lang w:val="ro-RO" w:bidi="ar-JO"/>
              </w:rPr>
              <w:t>sol.</w:t>
            </w:r>
            <w:r w:rsidR="00590315" w:rsidRPr="00993E14">
              <w:rPr>
                <w:rFonts w:ascii="Times New Roman" w:hAnsi="Times New Roman"/>
                <w:i/>
                <w:sz w:val="24"/>
                <w:szCs w:val="24"/>
                <w:shd w:val="clear" w:color="auto" w:fill="FFFFFF"/>
                <w:lang w:val="ro-RO" w:bidi="ar-JO"/>
              </w:rPr>
              <w:t xml:space="preserve"> Dexketoprofenum</w:t>
            </w:r>
            <w:r w:rsidR="003F4793" w:rsidRPr="00993E14">
              <w:rPr>
                <w:rFonts w:ascii="Times New Roman" w:hAnsi="Times New Roman" w:cs="Times New Roman"/>
                <w:i/>
                <w:sz w:val="24"/>
                <w:szCs w:val="24"/>
                <w:lang w:val="ro-RO" w:bidi="ar-JO"/>
              </w:rPr>
              <w:t>, s</w:t>
            </w:r>
            <w:r w:rsidRPr="00993E14">
              <w:rPr>
                <w:rFonts w:ascii="Times New Roman" w:hAnsi="Times New Roman" w:cs="Times New Roman"/>
                <w:i/>
                <w:sz w:val="24"/>
                <w:szCs w:val="24"/>
                <w:lang w:val="ro-RO" w:bidi="ar-JO"/>
              </w:rPr>
              <w:t xml:space="preserve">ol. </w:t>
            </w:r>
            <w:r w:rsidR="00590315" w:rsidRPr="00993E14">
              <w:rPr>
                <w:rFonts w:ascii="Times New Roman" w:hAnsi="Times New Roman"/>
                <w:i/>
                <w:sz w:val="24"/>
                <w:szCs w:val="24"/>
                <w:shd w:val="clear" w:color="auto" w:fill="FFFFFF"/>
                <w:lang w:val="ro-RO" w:bidi="ar-JO"/>
              </w:rPr>
              <w:t>Ketoprofenum</w:t>
            </w:r>
            <w:r w:rsidRPr="00993E14">
              <w:rPr>
                <w:rFonts w:ascii="Times New Roman" w:hAnsi="Times New Roman" w:cs="Times New Roman"/>
                <w:sz w:val="24"/>
                <w:szCs w:val="24"/>
                <w:lang w:val="ro-RO" w:bidi="ar-JO"/>
              </w:rPr>
              <w:t>).</w:t>
            </w:r>
          </w:p>
          <w:p w14:paraId="626F5AAB" w14:textId="77777777" w:rsidR="003E63A7" w:rsidRPr="00993E14" w:rsidRDefault="003E63A7" w:rsidP="009B25F9">
            <w:pPr>
              <w:pStyle w:val="Listparagraf"/>
              <w:numPr>
                <w:ilvl w:val="0"/>
                <w:numId w:val="38"/>
              </w:numPr>
              <w:ind w:left="387" w:hanging="284"/>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Preparate analgetice opioide (</w:t>
            </w:r>
            <w:r w:rsidR="003F4793" w:rsidRPr="00993E14">
              <w:rPr>
                <w:rFonts w:ascii="Times New Roman" w:hAnsi="Times New Roman" w:cs="Times New Roman"/>
                <w:i/>
                <w:sz w:val="24"/>
                <w:szCs w:val="24"/>
                <w:lang w:val="ro-RO" w:bidi="ar-JO"/>
              </w:rPr>
              <w:t>s</w:t>
            </w:r>
            <w:r w:rsidRPr="00993E14">
              <w:rPr>
                <w:rFonts w:ascii="Times New Roman" w:hAnsi="Times New Roman" w:cs="Times New Roman"/>
                <w:i/>
                <w:sz w:val="24"/>
                <w:szCs w:val="24"/>
                <w:lang w:val="ro-RO" w:bidi="ar-JO"/>
              </w:rPr>
              <w:t xml:space="preserve">ol. </w:t>
            </w:r>
            <w:r w:rsidR="00590315" w:rsidRPr="00993E14">
              <w:rPr>
                <w:rFonts w:ascii="Times New Roman" w:hAnsi="Times New Roman"/>
                <w:i/>
                <w:sz w:val="24"/>
                <w:szCs w:val="24"/>
                <w:shd w:val="clear" w:color="auto" w:fill="FFFFFF"/>
                <w:lang w:val="ro-RO" w:bidi="ar-JO"/>
              </w:rPr>
              <w:t>Tramadolum</w:t>
            </w:r>
            <w:r w:rsidRPr="00993E14">
              <w:rPr>
                <w:rFonts w:ascii="Times New Roman" w:hAnsi="Times New Roman" w:cs="Times New Roman"/>
                <w:sz w:val="24"/>
                <w:szCs w:val="24"/>
                <w:lang w:val="ro-RO" w:bidi="ar-JO"/>
              </w:rPr>
              <w:t xml:space="preserve"> 100</w:t>
            </w:r>
            <w:r w:rsidR="00DD62AE" w:rsidRPr="00993E14">
              <w:rPr>
                <w:rFonts w:ascii="Times New Roman" w:hAnsi="Times New Roman" w:cs="Times New Roman"/>
                <w:sz w:val="24"/>
                <w:szCs w:val="24"/>
                <w:lang w:val="ro-RO" w:bidi="ar-JO"/>
              </w:rPr>
              <w:t xml:space="preserve"> mg,</w:t>
            </w:r>
            <w:r w:rsidRPr="00993E14">
              <w:rPr>
                <w:rFonts w:ascii="Times New Roman" w:hAnsi="Times New Roman" w:cs="Times New Roman"/>
                <w:sz w:val="24"/>
                <w:szCs w:val="24"/>
                <w:lang w:val="ro-RO" w:bidi="ar-JO"/>
              </w:rPr>
              <w:t xml:space="preserve"> </w:t>
            </w:r>
            <w:r w:rsidR="003F4793" w:rsidRPr="00993E14">
              <w:rPr>
                <w:rFonts w:ascii="Times New Roman" w:hAnsi="Times New Roman" w:cs="Times New Roman"/>
                <w:i/>
                <w:sz w:val="24"/>
                <w:szCs w:val="24"/>
                <w:lang w:val="ro-RO" w:bidi="ar-JO"/>
              </w:rPr>
              <w:t>s</w:t>
            </w:r>
            <w:r w:rsidRPr="00993E14">
              <w:rPr>
                <w:rFonts w:ascii="Times New Roman" w:hAnsi="Times New Roman" w:cs="Times New Roman"/>
                <w:i/>
                <w:sz w:val="24"/>
                <w:szCs w:val="24"/>
                <w:lang w:val="ro-RO" w:bidi="ar-JO"/>
              </w:rPr>
              <w:t>ol</w:t>
            </w:r>
            <w:r w:rsidR="003F4793" w:rsidRPr="00993E14">
              <w:rPr>
                <w:rFonts w:ascii="Times New Roman" w:hAnsi="Times New Roman" w:cs="Times New Roman"/>
                <w:i/>
                <w:sz w:val="24"/>
                <w:szCs w:val="24"/>
                <w:lang w:val="ro-RO" w:bidi="ar-JO"/>
              </w:rPr>
              <w:t>.</w:t>
            </w:r>
            <w:r w:rsidRPr="00993E14">
              <w:rPr>
                <w:rFonts w:ascii="Times New Roman" w:hAnsi="Times New Roman" w:cs="Times New Roman"/>
                <w:i/>
                <w:sz w:val="24"/>
                <w:szCs w:val="24"/>
                <w:lang w:val="ro-RO" w:bidi="ar-JO"/>
              </w:rPr>
              <w:t xml:space="preserve"> </w:t>
            </w:r>
            <w:r w:rsidR="00590315" w:rsidRPr="00993E14">
              <w:rPr>
                <w:rFonts w:ascii="Times New Roman" w:hAnsi="Times New Roman"/>
                <w:i/>
                <w:sz w:val="24"/>
                <w:szCs w:val="24"/>
                <w:shd w:val="clear" w:color="auto" w:fill="FFFFFF"/>
                <w:lang w:val="ro-RO" w:bidi="ar-JO"/>
              </w:rPr>
              <w:t>Morphinum</w:t>
            </w:r>
            <w:r w:rsidRPr="00993E14">
              <w:rPr>
                <w:rFonts w:ascii="Times New Roman" w:hAnsi="Times New Roman" w:cs="Times New Roman"/>
                <w:sz w:val="24"/>
                <w:szCs w:val="24"/>
                <w:lang w:val="ro-RO" w:bidi="ar-JO"/>
              </w:rPr>
              <w:t xml:space="preserve"> 1%-1,0</w:t>
            </w:r>
            <w:r w:rsidR="00DD62AE" w:rsidRPr="00993E14">
              <w:rPr>
                <w:rFonts w:ascii="Times New Roman" w:hAnsi="Times New Roman" w:cs="Times New Roman"/>
                <w:sz w:val="24"/>
                <w:szCs w:val="24"/>
                <w:lang w:val="ro-RO" w:bidi="ar-JO"/>
              </w:rPr>
              <w:t>;</w:t>
            </w:r>
            <w:r w:rsidRPr="00993E14">
              <w:rPr>
                <w:rFonts w:ascii="Times New Roman" w:hAnsi="Times New Roman" w:cs="Times New Roman"/>
                <w:sz w:val="24"/>
                <w:szCs w:val="24"/>
                <w:lang w:val="ro-RO" w:bidi="ar-JO"/>
              </w:rPr>
              <w:t xml:space="preserve"> </w:t>
            </w:r>
            <w:r w:rsidR="003F4793" w:rsidRPr="00993E14">
              <w:rPr>
                <w:rFonts w:ascii="Times New Roman" w:hAnsi="Times New Roman" w:cs="Times New Roman"/>
                <w:i/>
                <w:sz w:val="24"/>
                <w:szCs w:val="24"/>
                <w:lang w:val="ro-RO" w:bidi="ar-JO"/>
              </w:rPr>
              <w:t>s</w:t>
            </w:r>
            <w:r w:rsidRPr="00993E14">
              <w:rPr>
                <w:rFonts w:ascii="Times New Roman" w:hAnsi="Times New Roman" w:cs="Times New Roman"/>
                <w:i/>
                <w:sz w:val="24"/>
                <w:szCs w:val="24"/>
                <w:lang w:val="ro-RO" w:bidi="ar-JO"/>
              </w:rPr>
              <w:t xml:space="preserve">ol. </w:t>
            </w:r>
            <w:r w:rsidR="00590315" w:rsidRPr="00993E14">
              <w:rPr>
                <w:rFonts w:ascii="Times New Roman" w:hAnsi="Times New Roman"/>
                <w:i/>
                <w:sz w:val="24"/>
                <w:szCs w:val="24"/>
                <w:shd w:val="clear" w:color="auto" w:fill="FFFFFF"/>
                <w:lang w:val="ro-RO" w:bidi="ar-JO"/>
              </w:rPr>
              <w:t>Trimeperidinum</w:t>
            </w:r>
            <w:r w:rsidRPr="00993E14">
              <w:rPr>
                <w:rFonts w:ascii="Times New Roman" w:hAnsi="Times New Roman" w:cs="Times New Roman"/>
                <w:sz w:val="24"/>
                <w:szCs w:val="24"/>
                <w:lang w:val="ro-RO" w:bidi="ar-JO"/>
              </w:rPr>
              <w:t xml:space="preserve"> 2%-1,0).</w:t>
            </w:r>
          </w:p>
          <w:p w14:paraId="64F647E8" w14:textId="77777777" w:rsidR="003E63A7" w:rsidRPr="00993E14" w:rsidRDefault="003E63A7" w:rsidP="009B25F9">
            <w:pPr>
              <w:pStyle w:val="Listparagraf"/>
              <w:numPr>
                <w:ilvl w:val="0"/>
                <w:numId w:val="38"/>
              </w:numPr>
              <w:ind w:left="387" w:hanging="284"/>
              <w:rPr>
                <w:rFonts w:ascii="Times New Roman" w:hAnsi="Times New Roman" w:cs="Times New Roman"/>
                <w:b/>
                <w:sz w:val="24"/>
                <w:szCs w:val="24"/>
                <w:lang w:val="ro-RO" w:bidi="ar-JO"/>
              </w:rPr>
            </w:pPr>
            <w:r w:rsidRPr="00993E14">
              <w:rPr>
                <w:rFonts w:ascii="Times New Roman" w:hAnsi="Times New Roman" w:cs="Times New Roman"/>
                <w:sz w:val="24"/>
                <w:szCs w:val="24"/>
                <w:lang w:val="ro-RO" w:bidi="ar-JO"/>
              </w:rPr>
              <w:lastRenderedPageBreak/>
              <w:t>H</w:t>
            </w:r>
            <w:r w:rsidRPr="00993E14">
              <w:rPr>
                <w:rFonts w:ascii="Times New Roman" w:hAnsi="Times New Roman" w:cs="Times New Roman"/>
                <w:sz w:val="24"/>
                <w:szCs w:val="24"/>
                <w:vertAlign w:val="subscript"/>
                <w:lang w:val="ro-RO" w:bidi="ar-JO"/>
              </w:rPr>
              <w:t>2</w:t>
            </w:r>
            <w:r w:rsidRPr="00993E14">
              <w:rPr>
                <w:rFonts w:ascii="Times New Roman" w:hAnsi="Times New Roman" w:cs="Times New Roman"/>
                <w:sz w:val="24"/>
                <w:szCs w:val="24"/>
                <w:lang w:val="ro-RO" w:bidi="ar-JO"/>
              </w:rPr>
              <w:t>-histaminoblocante (</w:t>
            </w:r>
            <w:r w:rsidR="00590315" w:rsidRPr="00993E14">
              <w:rPr>
                <w:rFonts w:ascii="Times New Roman" w:hAnsi="Times New Roman"/>
                <w:i/>
                <w:sz w:val="24"/>
                <w:szCs w:val="24"/>
                <w:shd w:val="clear" w:color="auto" w:fill="FFFFFF"/>
                <w:lang w:val="ro-RO" w:bidi="ar-JO"/>
              </w:rPr>
              <w:t>Famotidinum</w:t>
            </w:r>
            <w:r w:rsidRPr="00993E14">
              <w:rPr>
                <w:rFonts w:ascii="Times New Roman" w:hAnsi="Times New Roman" w:cs="Times New Roman"/>
                <w:sz w:val="24"/>
                <w:szCs w:val="24"/>
                <w:lang w:val="ro-RO" w:bidi="ar-JO"/>
              </w:rPr>
              <w:t xml:space="preserve"> etc., pentru administrare enterală).</w:t>
            </w:r>
          </w:p>
          <w:p w14:paraId="57317DCD" w14:textId="77777777" w:rsidR="003E63A7" w:rsidRPr="00993E14" w:rsidRDefault="003E63A7" w:rsidP="009B25F9">
            <w:pPr>
              <w:pStyle w:val="Listparagraf"/>
              <w:numPr>
                <w:ilvl w:val="0"/>
                <w:numId w:val="38"/>
              </w:numPr>
              <w:ind w:left="387" w:hanging="284"/>
              <w:rPr>
                <w:rFonts w:ascii="Times New Roman" w:hAnsi="Times New Roman" w:cs="Times New Roman"/>
                <w:b/>
                <w:sz w:val="24"/>
                <w:szCs w:val="24"/>
                <w:lang w:val="ro-RO" w:bidi="ar-JO"/>
              </w:rPr>
            </w:pPr>
            <w:r w:rsidRPr="00993E14">
              <w:rPr>
                <w:rFonts w:ascii="Times New Roman" w:hAnsi="Times New Roman" w:cs="Times New Roman"/>
                <w:sz w:val="24"/>
                <w:szCs w:val="24"/>
                <w:lang w:val="ro-RO" w:bidi="ar-JO"/>
              </w:rPr>
              <w:t>Inhibitorii pompei protonice (</w:t>
            </w:r>
            <w:r w:rsidR="00590315" w:rsidRPr="00993E14">
              <w:rPr>
                <w:rFonts w:ascii="Times New Roman" w:hAnsi="Times New Roman"/>
                <w:i/>
                <w:sz w:val="24"/>
                <w:szCs w:val="24"/>
                <w:lang w:val="ro-RO" w:bidi="ar-JO"/>
              </w:rPr>
              <w:t>O</w:t>
            </w:r>
            <w:r w:rsidR="00590315" w:rsidRPr="00993E14">
              <w:rPr>
                <w:rFonts w:ascii="Times New Roman" w:hAnsi="Times New Roman"/>
                <w:i/>
                <w:sz w:val="24"/>
                <w:szCs w:val="24"/>
                <w:shd w:val="clear" w:color="auto" w:fill="FFFFFF"/>
                <w:lang w:val="ro-RO" w:bidi="ar-JO"/>
              </w:rPr>
              <w:t>meprazolum</w:t>
            </w:r>
            <w:r w:rsidRPr="00993E14">
              <w:rPr>
                <w:rFonts w:ascii="Times New Roman" w:hAnsi="Times New Roman" w:cs="Times New Roman"/>
                <w:sz w:val="24"/>
                <w:szCs w:val="24"/>
                <w:lang w:val="ro-RO" w:bidi="ar-JO"/>
              </w:rPr>
              <w:t xml:space="preserve"> etc., pentru administrare enterală).</w:t>
            </w:r>
          </w:p>
          <w:p w14:paraId="20B3F83E" w14:textId="0C5369C4" w:rsidR="003E63A7" w:rsidRPr="00993E14" w:rsidRDefault="003E63A7" w:rsidP="009B25F9">
            <w:pPr>
              <w:pStyle w:val="Listparagraf"/>
              <w:numPr>
                <w:ilvl w:val="0"/>
                <w:numId w:val="38"/>
              </w:numPr>
              <w:ind w:left="387" w:hanging="284"/>
              <w:rPr>
                <w:rFonts w:ascii="Times New Roman" w:hAnsi="Times New Roman" w:cs="Times New Roman"/>
                <w:b/>
                <w:sz w:val="24"/>
                <w:szCs w:val="24"/>
                <w:lang w:val="ro-RO" w:bidi="ar-JO"/>
              </w:rPr>
            </w:pPr>
            <w:r w:rsidRPr="00993E14">
              <w:rPr>
                <w:rFonts w:ascii="Times New Roman" w:hAnsi="Times New Roman" w:cs="Times New Roman"/>
                <w:sz w:val="24"/>
                <w:szCs w:val="24"/>
                <w:lang w:val="ro-RO" w:bidi="ar-JO"/>
              </w:rPr>
              <w:t xml:space="preserve">Preparate </w:t>
            </w:r>
            <w:r w:rsidR="005A4CC6">
              <w:rPr>
                <w:rFonts w:ascii="Times New Roman" w:hAnsi="Times New Roman" w:cs="Times New Roman"/>
                <w:sz w:val="24"/>
                <w:szCs w:val="24"/>
                <w:lang w:val="ro-RO" w:bidi="ar-JO"/>
              </w:rPr>
              <w:t>H1-</w:t>
            </w:r>
            <w:r w:rsidRPr="00993E14">
              <w:rPr>
                <w:rFonts w:ascii="Times New Roman" w:hAnsi="Times New Roman" w:cs="Times New Roman"/>
                <w:sz w:val="24"/>
                <w:szCs w:val="24"/>
                <w:lang w:val="ro-RO" w:bidi="ar-JO"/>
              </w:rPr>
              <w:t>antihistaminice (</w:t>
            </w:r>
            <w:r w:rsidRPr="00993E14">
              <w:rPr>
                <w:rFonts w:ascii="Times New Roman" w:hAnsi="Times New Roman" w:cs="Times New Roman"/>
                <w:i/>
                <w:sz w:val="24"/>
                <w:szCs w:val="24"/>
                <w:lang w:val="ro-RO" w:bidi="ar-JO"/>
              </w:rPr>
              <w:t>Di</w:t>
            </w:r>
            <w:r w:rsidR="00D26814">
              <w:rPr>
                <w:rFonts w:ascii="Times New Roman" w:hAnsi="Times New Roman" w:cs="Times New Roman"/>
                <w:i/>
                <w:sz w:val="24"/>
                <w:szCs w:val="24"/>
                <w:lang w:val="ro-RO" w:bidi="ar-JO"/>
              </w:rPr>
              <w:t>phenhydraminum</w:t>
            </w:r>
            <w:r w:rsidRPr="00993E14">
              <w:rPr>
                <w:rFonts w:ascii="Times New Roman" w:hAnsi="Times New Roman" w:cs="Times New Roman"/>
                <w:sz w:val="24"/>
                <w:szCs w:val="24"/>
                <w:lang w:val="ro-RO" w:bidi="ar-JO"/>
              </w:rPr>
              <w:t xml:space="preserve"> etc., pentru administrare parenterală).</w:t>
            </w:r>
          </w:p>
          <w:p w14:paraId="3347230A" w14:textId="77777777" w:rsidR="003E63A7" w:rsidRPr="00993E14" w:rsidRDefault="003E63A7" w:rsidP="009B25F9">
            <w:pPr>
              <w:pStyle w:val="Listparagraf"/>
              <w:numPr>
                <w:ilvl w:val="0"/>
                <w:numId w:val="38"/>
              </w:numPr>
              <w:ind w:left="387" w:hanging="284"/>
              <w:rPr>
                <w:rFonts w:ascii="Times New Roman" w:hAnsi="Times New Roman" w:cs="Times New Roman"/>
                <w:b/>
                <w:sz w:val="24"/>
                <w:szCs w:val="24"/>
                <w:lang w:val="ro-RO" w:bidi="ar-JO"/>
              </w:rPr>
            </w:pPr>
            <w:r w:rsidRPr="00993E14">
              <w:rPr>
                <w:rFonts w:ascii="Times New Roman" w:hAnsi="Times New Roman" w:cs="Times New Roman"/>
                <w:sz w:val="24"/>
                <w:szCs w:val="24"/>
                <w:lang w:val="ro-RO" w:bidi="ar-JO"/>
              </w:rPr>
              <w:t>Preparate de sânge (</w:t>
            </w:r>
            <w:r w:rsidR="003F4793" w:rsidRPr="00993E14">
              <w:rPr>
                <w:rFonts w:ascii="Times New Roman" w:hAnsi="Times New Roman" w:cs="Times New Roman"/>
                <w:sz w:val="24"/>
                <w:szCs w:val="24"/>
                <w:lang w:val="ro-RO" w:bidi="ar-JO"/>
              </w:rPr>
              <w:t>p</w:t>
            </w:r>
            <w:r w:rsidR="00252FE9" w:rsidRPr="00993E14">
              <w:rPr>
                <w:rFonts w:ascii="Times New Roman" w:hAnsi="Times New Roman" w:cs="Times New Roman"/>
                <w:sz w:val="24"/>
                <w:szCs w:val="24"/>
                <w:lang w:val="ro-RO" w:bidi="ar-JO"/>
              </w:rPr>
              <w:t xml:space="preserve">lasmă proaspăt congelată, </w:t>
            </w:r>
            <w:r w:rsidR="003F4793" w:rsidRPr="00993E14">
              <w:rPr>
                <w:rFonts w:ascii="Times New Roman" w:hAnsi="Times New Roman" w:cs="Times New Roman"/>
                <w:sz w:val="24"/>
                <w:szCs w:val="24"/>
                <w:lang w:val="ro-RO" w:bidi="ar-JO"/>
              </w:rPr>
              <w:t>c</w:t>
            </w:r>
            <w:r w:rsidR="00252FE9" w:rsidRPr="00993E14">
              <w:rPr>
                <w:rFonts w:ascii="Times New Roman" w:hAnsi="Times New Roman" w:cs="Times New Roman"/>
                <w:sz w:val="24"/>
                <w:szCs w:val="24"/>
                <w:lang w:val="ro-RO" w:bidi="ar-JO"/>
              </w:rPr>
              <w:t>oncentrat eritrocitar</w:t>
            </w:r>
            <w:r w:rsidRPr="00993E14">
              <w:rPr>
                <w:rFonts w:ascii="Times New Roman" w:hAnsi="Times New Roman" w:cs="Times New Roman"/>
                <w:sz w:val="24"/>
                <w:szCs w:val="24"/>
                <w:lang w:val="ro-RO" w:bidi="ar-JO"/>
              </w:rPr>
              <w:t xml:space="preserve">, </w:t>
            </w:r>
            <w:r w:rsidR="00590315" w:rsidRPr="00993E14">
              <w:rPr>
                <w:rFonts w:ascii="Times New Roman" w:hAnsi="Times New Roman"/>
                <w:i/>
                <w:sz w:val="24"/>
                <w:szCs w:val="24"/>
                <w:shd w:val="clear" w:color="auto" w:fill="FFFFFF"/>
                <w:lang w:val="ro-RO" w:bidi="ar-JO"/>
              </w:rPr>
              <w:t>Albuminum</w:t>
            </w:r>
            <w:r w:rsidRPr="00993E14">
              <w:rPr>
                <w:rFonts w:ascii="Times New Roman" w:hAnsi="Times New Roman" w:cs="Times New Roman"/>
                <w:sz w:val="24"/>
                <w:szCs w:val="24"/>
                <w:lang w:val="ro-RO" w:bidi="ar-JO"/>
              </w:rPr>
              <w:t xml:space="preserve"> </w:t>
            </w:r>
            <w:r w:rsidR="00252FE9" w:rsidRPr="00993E14">
              <w:rPr>
                <w:rFonts w:ascii="Times New Roman" w:hAnsi="Times New Roman" w:cs="Times New Roman"/>
                <w:sz w:val="24"/>
                <w:szCs w:val="24"/>
                <w:lang w:val="ro-RO" w:bidi="ar-JO"/>
              </w:rPr>
              <w:t>–</w:t>
            </w:r>
            <w:r w:rsidRPr="00993E14">
              <w:rPr>
                <w:rFonts w:ascii="Times New Roman" w:hAnsi="Times New Roman" w:cs="Times New Roman"/>
                <w:sz w:val="24"/>
                <w:szCs w:val="24"/>
                <w:lang w:val="ro-RO" w:bidi="ar-JO"/>
              </w:rPr>
              <w:t xml:space="preserve"> pentru</w:t>
            </w:r>
            <w:r w:rsidR="00252FE9" w:rsidRPr="00993E14">
              <w:rPr>
                <w:rFonts w:ascii="Times New Roman" w:hAnsi="Times New Roman" w:cs="Times New Roman"/>
                <w:sz w:val="24"/>
                <w:szCs w:val="24"/>
                <w:lang w:val="ro-RO" w:bidi="ar-JO"/>
              </w:rPr>
              <w:t xml:space="preserve"> </w:t>
            </w:r>
            <w:r w:rsidRPr="00993E14">
              <w:rPr>
                <w:rFonts w:ascii="Times New Roman" w:hAnsi="Times New Roman" w:cs="Times New Roman"/>
                <w:sz w:val="24"/>
                <w:szCs w:val="24"/>
                <w:lang w:val="ro-RO" w:bidi="ar-JO"/>
              </w:rPr>
              <w:t>administrare parenterală).</w:t>
            </w:r>
          </w:p>
          <w:p w14:paraId="4B17F92B" w14:textId="77777777" w:rsidR="003E63A7" w:rsidRPr="00993E14" w:rsidRDefault="003E63A7" w:rsidP="009B25F9">
            <w:pPr>
              <w:pStyle w:val="Listparagraf"/>
              <w:numPr>
                <w:ilvl w:val="0"/>
                <w:numId w:val="38"/>
              </w:numPr>
              <w:ind w:left="387" w:hanging="284"/>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Soluţii coloidale şi cristaloide (</w:t>
            </w:r>
            <w:r w:rsidRPr="00993E14">
              <w:rPr>
                <w:rFonts w:ascii="Times New Roman" w:hAnsi="Times New Roman" w:cs="Times New Roman"/>
                <w:i/>
                <w:sz w:val="24"/>
                <w:szCs w:val="24"/>
                <w:lang w:val="ro-RO" w:bidi="ar-JO"/>
              </w:rPr>
              <w:t xml:space="preserve">sol. </w:t>
            </w:r>
            <w:r w:rsidR="007F7FE9" w:rsidRPr="00993E14">
              <w:rPr>
                <w:rFonts w:ascii="Times New Roman" w:hAnsi="Times New Roman" w:cs="Times New Roman"/>
                <w:i/>
                <w:sz w:val="24"/>
                <w:szCs w:val="24"/>
                <w:lang w:val="ro-RO" w:bidi="ar-JO"/>
              </w:rPr>
              <w:t xml:space="preserve">Natrii chloridum </w:t>
            </w:r>
            <w:r w:rsidRPr="00993E14">
              <w:rPr>
                <w:rFonts w:ascii="Times New Roman" w:hAnsi="Times New Roman" w:cs="Times New Roman"/>
                <w:sz w:val="24"/>
                <w:szCs w:val="24"/>
                <w:lang w:val="ro-RO" w:bidi="ar-JO"/>
              </w:rPr>
              <w:t>0,9%</w:t>
            </w:r>
            <w:r w:rsidR="00DD62AE" w:rsidRPr="00993E14">
              <w:rPr>
                <w:rFonts w:ascii="Times New Roman" w:hAnsi="Times New Roman" w:cs="Times New Roman"/>
                <w:sz w:val="24"/>
                <w:szCs w:val="24"/>
                <w:lang w:val="ro-RO" w:bidi="ar-JO"/>
              </w:rPr>
              <w:t>;</w:t>
            </w:r>
            <w:r w:rsidRPr="00993E14">
              <w:rPr>
                <w:rFonts w:ascii="Times New Roman" w:hAnsi="Times New Roman" w:cs="Times New Roman"/>
                <w:sz w:val="24"/>
                <w:szCs w:val="24"/>
                <w:lang w:val="ro-RO" w:bidi="ar-JO"/>
              </w:rPr>
              <w:t xml:space="preserve"> </w:t>
            </w:r>
            <w:r w:rsidRPr="00993E14">
              <w:rPr>
                <w:rFonts w:ascii="Times New Roman" w:hAnsi="Times New Roman" w:cs="Times New Roman"/>
                <w:i/>
                <w:sz w:val="24"/>
                <w:szCs w:val="24"/>
                <w:lang w:val="ro-RO" w:bidi="ar-JO"/>
              </w:rPr>
              <w:t xml:space="preserve">sol. </w:t>
            </w:r>
            <w:r w:rsidR="00590315" w:rsidRPr="00993E14">
              <w:rPr>
                <w:rFonts w:ascii="Times New Roman" w:hAnsi="Times New Roman"/>
                <w:i/>
                <w:sz w:val="24"/>
                <w:szCs w:val="24"/>
                <w:lang w:val="ro-RO" w:bidi="ar-JO"/>
              </w:rPr>
              <w:t>Glucosum</w:t>
            </w:r>
            <w:r w:rsidRPr="00993E14">
              <w:rPr>
                <w:rFonts w:ascii="Times New Roman" w:hAnsi="Times New Roman" w:cs="Times New Roman"/>
                <w:sz w:val="24"/>
                <w:szCs w:val="24"/>
                <w:lang w:val="ro-RO" w:bidi="ar-JO"/>
              </w:rPr>
              <w:t xml:space="preserve"> 5-10%</w:t>
            </w:r>
            <w:r w:rsidR="003F4793" w:rsidRPr="00993E14">
              <w:rPr>
                <w:rFonts w:ascii="Times New Roman" w:hAnsi="Times New Roman" w:cs="Times New Roman"/>
                <w:sz w:val="24"/>
                <w:szCs w:val="24"/>
                <w:lang w:val="ro-RO" w:bidi="ar-JO"/>
              </w:rPr>
              <w:t>;</w:t>
            </w:r>
            <w:r w:rsidRPr="00993E14">
              <w:rPr>
                <w:rFonts w:ascii="Times New Roman" w:hAnsi="Times New Roman" w:cs="Times New Roman"/>
                <w:sz w:val="24"/>
                <w:szCs w:val="24"/>
                <w:lang w:val="ro-RO" w:bidi="ar-JO"/>
              </w:rPr>
              <w:t xml:space="preserve"> </w:t>
            </w:r>
            <w:r w:rsidR="003F4793" w:rsidRPr="00993E14">
              <w:rPr>
                <w:rFonts w:ascii="Times New Roman" w:hAnsi="Times New Roman" w:cs="Times New Roman"/>
                <w:i/>
                <w:sz w:val="24"/>
                <w:szCs w:val="24"/>
                <w:lang w:val="ro-RO" w:bidi="ar-JO"/>
              </w:rPr>
              <w:t xml:space="preserve">sol. </w:t>
            </w:r>
            <w:r w:rsidR="003F4793" w:rsidRPr="00993E14">
              <w:rPr>
                <w:rFonts w:ascii="Times New Roman" w:hAnsi="Times New Roman"/>
                <w:i/>
                <w:sz w:val="24"/>
                <w:szCs w:val="24"/>
                <w:lang w:val="ro-RO" w:bidi="ar-JO"/>
              </w:rPr>
              <w:t>Dextranum</w:t>
            </w:r>
            <w:r w:rsidR="003F4793" w:rsidRPr="00993E14">
              <w:rPr>
                <w:rFonts w:ascii="Times New Roman" w:hAnsi="Times New Roman" w:cs="Times New Roman"/>
                <w:sz w:val="24"/>
                <w:szCs w:val="24"/>
                <w:lang w:val="ro-RO" w:bidi="ar-JO"/>
              </w:rPr>
              <w:t xml:space="preserve">, </w:t>
            </w:r>
            <w:r w:rsidRPr="00993E14">
              <w:rPr>
                <w:rFonts w:ascii="Times New Roman" w:hAnsi="Times New Roman" w:cs="Times New Roman"/>
                <w:sz w:val="24"/>
                <w:szCs w:val="24"/>
                <w:lang w:val="ro-RO" w:bidi="ar-JO"/>
              </w:rPr>
              <w:t>pentru administrare parenterală).</w:t>
            </w:r>
          </w:p>
          <w:p w14:paraId="71BECBD9" w14:textId="77777777" w:rsidR="003E63A7" w:rsidRPr="00993E14" w:rsidRDefault="003E63A7" w:rsidP="009B25F9">
            <w:pPr>
              <w:pStyle w:val="Listparagraf"/>
              <w:numPr>
                <w:ilvl w:val="0"/>
                <w:numId w:val="38"/>
              </w:numPr>
              <w:ind w:left="387" w:hanging="284"/>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Vasodilatatoare (</w:t>
            </w:r>
            <w:r w:rsidRPr="00993E14">
              <w:rPr>
                <w:rFonts w:ascii="Times New Roman" w:hAnsi="Times New Roman" w:cs="Times New Roman"/>
                <w:i/>
                <w:sz w:val="24"/>
                <w:szCs w:val="24"/>
                <w:lang w:val="ro-RO" w:bidi="ar-JO"/>
              </w:rPr>
              <w:t xml:space="preserve">sol. </w:t>
            </w:r>
            <w:r w:rsidR="00590315" w:rsidRPr="00993E14">
              <w:rPr>
                <w:rFonts w:ascii="Times New Roman" w:hAnsi="Times New Roman"/>
                <w:i/>
                <w:sz w:val="24"/>
                <w:szCs w:val="24"/>
                <w:lang w:val="ro-RO" w:bidi="ar-JO"/>
              </w:rPr>
              <w:t>Magensii sulfas</w:t>
            </w:r>
            <w:r w:rsidRPr="00993E14">
              <w:rPr>
                <w:rFonts w:ascii="Times New Roman" w:hAnsi="Times New Roman" w:cs="Times New Roman"/>
                <w:sz w:val="24"/>
                <w:szCs w:val="24"/>
                <w:lang w:val="ro-RO" w:bidi="ar-JO"/>
              </w:rPr>
              <w:t xml:space="preserve"> 25% etc., pentru administrare parenterală).</w:t>
            </w:r>
          </w:p>
          <w:p w14:paraId="3F9F2CE2" w14:textId="77777777" w:rsidR="003E63A7" w:rsidRPr="00993E14" w:rsidRDefault="00DE23E3" w:rsidP="003F4793">
            <w:pPr>
              <w:pStyle w:val="Listparagraf"/>
              <w:numPr>
                <w:ilvl w:val="0"/>
                <w:numId w:val="38"/>
              </w:numPr>
              <w:ind w:left="387" w:hanging="284"/>
              <w:rPr>
                <w:rFonts w:ascii="Times New Roman" w:hAnsi="Times New Roman" w:cs="Times New Roman"/>
                <w:b/>
                <w:i/>
                <w:sz w:val="24"/>
                <w:szCs w:val="24"/>
                <w:lang w:val="ro-RO" w:bidi="ar-JO"/>
              </w:rPr>
            </w:pPr>
            <w:r>
              <w:rPr>
                <w:rFonts w:ascii="Times New Roman" w:hAnsi="Times New Roman" w:cs="Times New Roman"/>
                <w:sz w:val="24"/>
                <w:szCs w:val="24"/>
                <w:lang w:val="ro-RO" w:bidi="ar-JO"/>
              </w:rPr>
              <w:t>P</w:t>
            </w:r>
            <w:r w:rsidRPr="00DE23E3">
              <w:rPr>
                <w:rFonts w:ascii="Times New Roman" w:hAnsi="Times New Roman" w:cs="Times New Roman"/>
                <w:sz w:val="24"/>
                <w:szCs w:val="24"/>
                <w:lang w:val="ro-RO" w:bidi="ar-JO"/>
              </w:rPr>
              <w:t>reparate inotrop-pozitive și vasoconstrictoare</w:t>
            </w:r>
            <w:r w:rsidRPr="00B84349">
              <w:rPr>
                <w:rFonts w:ascii="Times New Roman" w:hAnsi="Times New Roman"/>
                <w:sz w:val="28"/>
                <w:szCs w:val="28"/>
                <w:lang w:val="ro-RO"/>
              </w:rPr>
              <w:t xml:space="preserve"> </w:t>
            </w:r>
            <w:r w:rsidR="003E63A7" w:rsidRPr="00993E14">
              <w:rPr>
                <w:rFonts w:ascii="Times New Roman" w:hAnsi="Times New Roman" w:cs="Times New Roman"/>
                <w:sz w:val="24"/>
                <w:szCs w:val="24"/>
                <w:lang w:val="ro-RO" w:bidi="ar-JO"/>
              </w:rPr>
              <w:t>(</w:t>
            </w:r>
            <w:r w:rsidR="00590315" w:rsidRPr="00993E14">
              <w:rPr>
                <w:rFonts w:ascii="Times New Roman" w:hAnsi="Times New Roman"/>
                <w:i/>
                <w:sz w:val="24"/>
                <w:szCs w:val="24"/>
                <w:shd w:val="clear" w:color="auto" w:fill="FFFFFF"/>
                <w:lang w:val="ro-RO" w:bidi="ar-JO"/>
              </w:rPr>
              <w:t>Dopaminum</w:t>
            </w:r>
            <w:r w:rsidR="003E63A7" w:rsidRPr="00993E14">
              <w:rPr>
                <w:rFonts w:ascii="Times New Roman" w:hAnsi="Times New Roman" w:cs="Times New Roman"/>
                <w:sz w:val="24"/>
                <w:szCs w:val="24"/>
                <w:lang w:val="ro-RO" w:bidi="ar-JO"/>
              </w:rPr>
              <w:t>, etc., pentru administrare parenterală).</w:t>
            </w:r>
          </w:p>
        </w:tc>
      </w:tr>
    </w:tbl>
    <w:p w14:paraId="33DA8C78" w14:textId="615B45B2" w:rsidR="006F38AA" w:rsidRDefault="006F38AA">
      <w:pPr>
        <w:rPr>
          <w:rFonts w:ascii="Times New Roman" w:hAnsi="Times New Roman" w:cs="Times New Roman"/>
          <w:sz w:val="24"/>
          <w:szCs w:val="24"/>
          <w:lang w:val="ro-RO" w:bidi="ar-JO"/>
        </w:rPr>
      </w:pPr>
    </w:p>
    <w:p w14:paraId="27021E9E" w14:textId="77777777" w:rsidR="00CB61D8" w:rsidRDefault="00CB61D8">
      <w:pPr>
        <w:rPr>
          <w:rFonts w:ascii="Times New Roman" w:hAnsi="Times New Roman" w:cs="Times New Roman"/>
          <w:sz w:val="24"/>
          <w:szCs w:val="24"/>
          <w:lang w:val="ro-RO" w:bidi="ar-JO"/>
        </w:rPr>
      </w:pPr>
    </w:p>
    <w:p w14:paraId="624B9CE7" w14:textId="77777777" w:rsidR="003E63A7" w:rsidRPr="00993E14" w:rsidRDefault="00C86D85" w:rsidP="00906DC9">
      <w:pPr>
        <w:ind w:left="-567"/>
        <w:rPr>
          <w:rFonts w:ascii="Times New Roman" w:hAnsi="Times New Roman" w:cs="Times New Roman"/>
          <w:b/>
          <w:sz w:val="28"/>
          <w:szCs w:val="24"/>
          <w:lang w:val="ro-RO" w:bidi="ar-JO"/>
        </w:rPr>
      </w:pPr>
      <w:r>
        <w:rPr>
          <w:rFonts w:ascii="Times New Roman" w:hAnsi="Times New Roman" w:cs="Times New Roman"/>
          <w:noProof/>
        </w:rPr>
        <w:pict w14:anchorId="3638D8E9">
          <v:line id="Line 51" o:spid="_x0000_s1109"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0" to="56.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rkuEwIAACg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" o:allowincell="f" strokeweight=".25pt">
            <w10:wrap anchorx="page" anchory="page"/>
          </v:line>
        </w:pict>
      </w:r>
      <w:r w:rsidR="003E63A7" w:rsidRPr="00993E14">
        <w:rPr>
          <w:rFonts w:ascii="Times New Roman" w:hAnsi="Times New Roman" w:cs="Times New Roman"/>
          <w:b/>
          <w:sz w:val="28"/>
          <w:szCs w:val="24"/>
          <w:lang w:val="ro-RO" w:bidi="ar-JO"/>
        </w:rPr>
        <w:t>E. INDICATORII DE MONITORIZARE A IMPLEMENTĂRII PROTOCOLULUI</w:t>
      </w:r>
    </w:p>
    <w:p w14:paraId="09CF246F" w14:textId="77777777" w:rsidR="00E972A9" w:rsidRPr="00993E14" w:rsidRDefault="00E972A9" w:rsidP="003E63A7">
      <w:pPr>
        <w:rPr>
          <w:rFonts w:ascii="Times New Roman" w:hAnsi="Times New Roman" w:cs="Times New Roman"/>
          <w:b/>
          <w:sz w:val="28"/>
          <w:szCs w:val="24"/>
          <w:lang w:val="ro-RO" w:bidi="ar-JO"/>
        </w:rPr>
      </w:pP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694"/>
        <w:gridCol w:w="4840"/>
        <w:gridCol w:w="3807"/>
        <w:gridCol w:w="3827"/>
      </w:tblGrid>
      <w:tr w:rsidR="00993E14" w:rsidRPr="00324D0C" w14:paraId="2BD6E1C4" w14:textId="77777777" w:rsidTr="00050B9A">
        <w:tc>
          <w:tcPr>
            <w:tcW w:w="567" w:type="dxa"/>
            <w:vMerge w:val="restart"/>
            <w:tcBorders>
              <w:top w:val="single" w:sz="4" w:space="0" w:color="auto"/>
              <w:left w:val="single" w:sz="4" w:space="0" w:color="auto"/>
              <w:bottom w:val="single" w:sz="4" w:space="0" w:color="auto"/>
              <w:right w:val="single" w:sz="4" w:space="0" w:color="auto"/>
            </w:tcBorders>
          </w:tcPr>
          <w:p w14:paraId="6AB579FB" w14:textId="77777777" w:rsidR="003E63A7" w:rsidRPr="00993E14" w:rsidRDefault="003E63A7" w:rsidP="003E63A7">
            <w:pPr>
              <w:jc w:val="center"/>
              <w:rPr>
                <w:rFonts w:ascii="Times New Roman" w:hAnsi="Times New Roman" w:cs="Times New Roman"/>
                <w:b/>
                <w:i/>
                <w:sz w:val="24"/>
                <w:szCs w:val="24"/>
                <w:lang w:val="ro-RO" w:bidi="ar-JO"/>
              </w:rPr>
            </w:pPr>
            <w:r w:rsidRPr="00993E14">
              <w:rPr>
                <w:rFonts w:ascii="Times New Roman" w:hAnsi="Times New Roman" w:cs="Times New Roman"/>
                <w:b/>
                <w:sz w:val="24"/>
                <w:szCs w:val="24"/>
                <w:lang w:val="ro-RO" w:bidi="ar-JO"/>
              </w:rPr>
              <w:t>Nr.</w:t>
            </w:r>
          </w:p>
        </w:tc>
        <w:tc>
          <w:tcPr>
            <w:tcW w:w="2694" w:type="dxa"/>
            <w:vMerge w:val="restart"/>
            <w:tcBorders>
              <w:top w:val="single" w:sz="4" w:space="0" w:color="auto"/>
              <w:left w:val="single" w:sz="4" w:space="0" w:color="auto"/>
              <w:bottom w:val="single" w:sz="4" w:space="0" w:color="auto"/>
              <w:right w:val="single" w:sz="4" w:space="0" w:color="auto"/>
            </w:tcBorders>
          </w:tcPr>
          <w:p w14:paraId="4F159336" w14:textId="77777777" w:rsidR="003E63A7" w:rsidRPr="00993E14" w:rsidRDefault="003E63A7" w:rsidP="003E63A7">
            <w:pPr>
              <w:jc w:val="center"/>
              <w:rPr>
                <w:rFonts w:ascii="Times New Roman" w:hAnsi="Times New Roman" w:cs="Times New Roman"/>
                <w:b/>
                <w:i/>
                <w:sz w:val="24"/>
                <w:szCs w:val="24"/>
                <w:lang w:val="ro-RO" w:bidi="ar-JO"/>
              </w:rPr>
            </w:pPr>
            <w:r w:rsidRPr="00993E14">
              <w:rPr>
                <w:rFonts w:ascii="Times New Roman" w:hAnsi="Times New Roman" w:cs="Times New Roman"/>
                <w:b/>
                <w:sz w:val="24"/>
                <w:szCs w:val="24"/>
                <w:lang w:val="ro-RO" w:bidi="ar-JO"/>
              </w:rPr>
              <w:t>Scopul</w:t>
            </w:r>
          </w:p>
        </w:tc>
        <w:tc>
          <w:tcPr>
            <w:tcW w:w="4840" w:type="dxa"/>
            <w:vMerge w:val="restart"/>
            <w:tcBorders>
              <w:top w:val="single" w:sz="4" w:space="0" w:color="auto"/>
              <w:left w:val="single" w:sz="4" w:space="0" w:color="auto"/>
              <w:bottom w:val="single" w:sz="4" w:space="0" w:color="auto"/>
              <w:right w:val="single" w:sz="4" w:space="0" w:color="auto"/>
            </w:tcBorders>
          </w:tcPr>
          <w:p w14:paraId="09BD5038" w14:textId="77777777" w:rsidR="003E63A7" w:rsidRPr="00993E14" w:rsidRDefault="003E63A7" w:rsidP="003E63A7">
            <w:pPr>
              <w:jc w:val="center"/>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Indicatorul</w:t>
            </w:r>
          </w:p>
        </w:tc>
        <w:tc>
          <w:tcPr>
            <w:tcW w:w="7634" w:type="dxa"/>
            <w:gridSpan w:val="2"/>
            <w:tcBorders>
              <w:top w:val="single" w:sz="4" w:space="0" w:color="auto"/>
              <w:left w:val="single" w:sz="4" w:space="0" w:color="auto"/>
              <w:bottom w:val="single" w:sz="4" w:space="0" w:color="auto"/>
              <w:right w:val="single" w:sz="4" w:space="0" w:color="auto"/>
            </w:tcBorders>
          </w:tcPr>
          <w:p w14:paraId="3EBB2067" w14:textId="77777777" w:rsidR="003E63A7" w:rsidRPr="00993E14" w:rsidRDefault="003E63A7" w:rsidP="003E63A7">
            <w:pPr>
              <w:jc w:val="center"/>
              <w:rPr>
                <w:rFonts w:ascii="Times New Roman" w:hAnsi="Times New Roman" w:cs="Times New Roman"/>
                <w:b/>
                <w:sz w:val="28"/>
                <w:szCs w:val="24"/>
                <w:lang w:val="ro-RO" w:bidi="ar-JO"/>
              </w:rPr>
            </w:pPr>
            <w:r w:rsidRPr="00993E14">
              <w:rPr>
                <w:rFonts w:ascii="Times New Roman" w:hAnsi="Times New Roman" w:cs="Times New Roman"/>
                <w:b/>
                <w:sz w:val="24"/>
                <w:szCs w:val="24"/>
                <w:lang w:val="ro-RO" w:bidi="ar-JO"/>
              </w:rPr>
              <w:t>Metoda de calcul a indicatorului</w:t>
            </w:r>
          </w:p>
        </w:tc>
      </w:tr>
      <w:tr w:rsidR="00993E14" w:rsidRPr="00993E14" w14:paraId="47D0B073" w14:textId="77777777" w:rsidTr="00050B9A">
        <w:tc>
          <w:tcPr>
            <w:tcW w:w="567" w:type="dxa"/>
            <w:vMerge/>
            <w:tcBorders>
              <w:top w:val="single" w:sz="4" w:space="0" w:color="auto"/>
              <w:left w:val="single" w:sz="4" w:space="0" w:color="auto"/>
              <w:bottom w:val="single" w:sz="4" w:space="0" w:color="auto"/>
              <w:right w:val="single" w:sz="4" w:space="0" w:color="auto"/>
            </w:tcBorders>
          </w:tcPr>
          <w:p w14:paraId="6D9FE794" w14:textId="77777777" w:rsidR="003E63A7" w:rsidRPr="00993E14" w:rsidRDefault="003E63A7" w:rsidP="003E63A7">
            <w:pPr>
              <w:rPr>
                <w:rFonts w:ascii="Times New Roman" w:hAnsi="Times New Roman" w:cs="Times New Roman"/>
                <w:b/>
                <w:sz w:val="28"/>
                <w:szCs w:val="24"/>
                <w:lang w:val="ro-RO" w:bidi="ar-JO"/>
              </w:rPr>
            </w:pPr>
          </w:p>
        </w:tc>
        <w:tc>
          <w:tcPr>
            <w:tcW w:w="2694" w:type="dxa"/>
            <w:vMerge/>
            <w:tcBorders>
              <w:top w:val="single" w:sz="4" w:space="0" w:color="auto"/>
              <w:left w:val="single" w:sz="4" w:space="0" w:color="auto"/>
              <w:bottom w:val="single" w:sz="4" w:space="0" w:color="auto"/>
              <w:right w:val="single" w:sz="4" w:space="0" w:color="auto"/>
            </w:tcBorders>
          </w:tcPr>
          <w:p w14:paraId="2A840EA1" w14:textId="77777777" w:rsidR="003E63A7" w:rsidRPr="00993E14" w:rsidRDefault="003E63A7" w:rsidP="003E63A7">
            <w:pPr>
              <w:rPr>
                <w:rFonts w:ascii="Times New Roman" w:hAnsi="Times New Roman" w:cs="Times New Roman"/>
                <w:b/>
                <w:sz w:val="28"/>
                <w:szCs w:val="24"/>
                <w:lang w:val="ro-RO" w:bidi="ar-JO"/>
              </w:rPr>
            </w:pPr>
          </w:p>
        </w:tc>
        <w:tc>
          <w:tcPr>
            <w:tcW w:w="4840" w:type="dxa"/>
            <w:vMerge/>
            <w:tcBorders>
              <w:top w:val="single" w:sz="4" w:space="0" w:color="auto"/>
              <w:left w:val="single" w:sz="4" w:space="0" w:color="auto"/>
              <w:bottom w:val="single" w:sz="4" w:space="0" w:color="auto"/>
              <w:right w:val="single" w:sz="4" w:space="0" w:color="auto"/>
            </w:tcBorders>
          </w:tcPr>
          <w:p w14:paraId="273205B0" w14:textId="77777777" w:rsidR="003E63A7" w:rsidRPr="00993E14" w:rsidRDefault="003E63A7" w:rsidP="003E63A7">
            <w:pPr>
              <w:rPr>
                <w:rFonts w:ascii="Times New Roman" w:hAnsi="Times New Roman" w:cs="Times New Roman"/>
                <w:b/>
                <w:sz w:val="28"/>
                <w:szCs w:val="24"/>
                <w:lang w:val="ro-RO" w:bidi="ar-JO"/>
              </w:rPr>
            </w:pPr>
          </w:p>
        </w:tc>
        <w:tc>
          <w:tcPr>
            <w:tcW w:w="3807" w:type="dxa"/>
            <w:tcBorders>
              <w:top w:val="single" w:sz="4" w:space="0" w:color="auto"/>
              <w:left w:val="single" w:sz="4" w:space="0" w:color="auto"/>
              <w:bottom w:val="single" w:sz="4" w:space="0" w:color="auto"/>
              <w:right w:val="single" w:sz="4" w:space="0" w:color="auto"/>
            </w:tcBorders>
          </w:tcPr>
          <w:p w14:paraId="45110A8D" w14:textId="77777777" w:rsidR="003E63A7" w:rsidRPr="00993E14" w:rsidRDefault="003E63A7" w:rsidP="003E63A7">
            <w:pPr>
              <w:jc w:val="center"/>
              <w:rPr>
                <w:rFonts w:ascii="Times New Roman" w:hAnsi="Times New Roman" w:cs="Times New Roman"/>
                <w:b/>
                <w:i/>
                <w:sz w:val="24"/>
                <w:szCs w:val="24"/>
                <w:lang w:val="ro-RO" w:bidi="ar-JO"/>
              </w:rPr>
            </w:pPr>
            <w:r w:rsidRPr="00993E14">
              <w:rPr>
                <w:rFonts w:ascii="Times New Roman" w:hAnsi="Times New Roman" w:cs="Times New Roman"/>
                <w:b/>
                <w:sz w:val="24"/>
                <w:szCs w:val="24"/>
                <w:lang w:val="ro-RO" w:bidi="ar-JO"/>
              </w:rPr>
              <w:t>Numărător</w:t>
            </w:r>
          </w:p>
        </w:tc>
        <w:tc>
          <w:tcPr>
            <w:tcW w:w="3827" w:type="dxa"/>
            <w:tcBorders>
              <w:top w:val="single" w:sz="4" w:space="0" w:color="auto"/>
              <w:left w:val="single" w:sz="4" w:space="0" w:color="auto"/>
              <w:bottom w:val="single" w:sz="4" w:space="0" w:color="auto"/>
              <w:right w:val="single" w:sz="4" w:space="0" w:color="auto"/>
            </w:tcBorders>
          </w:tcPr>
          <w:p w14:paraId="39CEA65A" w14:textId="77777777" w:rsidR="003E63A7" w:rsidRPr="00993E14" w:rsidRDefault="003E63A7" w:rsidP="003E63A7">
            <w:pPr>
              <w:jc w:val="center"/>
              <w:rPr>
                <w:rFonts w:ascii="Times New Roman" w:hAnsi="Times New Roman" w:cs="Times New Roman"/>
                <w:b/>
                <w:i/>
                <w:sz w:val="24"/>
                <w:szCs w:val="24"/>
                <w:lang w:val="ro-RO" w:bidi="ar-JO"/>
              </w:rPr>
            </w:pPr>
            <w:r w:rsidRPr="00993E14">
              <w:rPr>
                <w:rFonts w:ascii="Times New Roman" w:hAnsi="Times New Roman" w:cs="Times New Roman"/>
                <w:b/>
                <w:sz w:val="24"/>
                <w:szCs w:val="24"/>
                <w:lang w:val="ro-RO" w:bidi="ar-JO"/>
              </w:rPr>
              <w:t>Numitor</w:t>
            </w:r>
          </w:p>
        </w:tc>
      </w:tr>
      <w:tr w:rsidR="00993E14" w:rsidRPr="00324D0C" w14:paraId="4DF2C242" w14:textId="77777777" w:rsidTr="00050B9A">
        <w:tc>
          <w:tcPr>
            <w:tcW w:w="567" w:type="dxa"/>
            <w:tcBorders>
              <w:top w:val="single" w:sz="4" w:space="0" w:color="auto"/>
              <w:left w:val="single" w:sz="4" w:space="0" w:color="auto"/>
              <w:bottom w:val="single" w:sz="4" w:space="0" w:color="auto"/>
              <w:right w:val="single" w:sz="4" w:space="0" w:color="auto"/>
            </w:tcBorders>
          </w:tcPr>
          <w:p w14:paraId="2C0DF8E1" w14:textId="77777777" w:rsidR="003E63A7" w:rsidRPr="00993E14" w:rsidRDefault="003E63A7" w:rsidP="003E63A7">
            <w:pPr>
              <w:jc w:val="cente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1</w:t>
            </w:r>
          </w:p>
        </w:tc>
        <w:tc>
          <w:tcPr>
            <w:tcW w:w="2694" w:type="dxa"/>
            <w:tcBorders>
              <w:top w:val="single" w:sz="4" w:space="0" w:color="auto"/>
              <w:left w:val="single" w:sz="4" w:space="0" w:color="auto"/>
              <w:bottom w:val="single" w:sz="4" w:space="0" w:color="auto"/>
              <w:right w:val="single" w:sz="4" w:space="0" w:color="auto"/>
            </w:tcBorders>
          </w:tcPr>
          <w:p w14:paraId="2F11A60F" w14:textId="77777777" w:rsidR="003E63A7" w:rsidRPr="00993E14" w:rsidRDefault="003E63A7" w:rsidP="003E63A7">
            <w:pPr>
              <w:rPr>
                <w:rFonts w:ascii="Times New Roman" w:hAnsi="Times New Roman" w:cs="Times New Roman"/>
                <w:b/>
                <w:i/>
                <w:sz w:val="24"/>
                <w:szCs w:val="24"/>
                <w:lang w:val="ro-RO" w:bidi="ar-JO"/>
              </w:rPr>
            </w:pPr>
            <w:r w:rsidRPr="00993E14">
              <w:rPr>
                <w:rFonts w:ascii="Times New Roman" w:hAnsi="Times New Roman" w:cs="Times New Roman"/>
                <w:sz w:val="24"/>
                <w:szCs w:val="24"/>
                <w:lang w:val="ro-RO" w:bidi="ar-JO"/>
              </w:rPr>
              <w:t>A facilita diagnosticarea precoce a AA.</w:t>
            </w:r>
          </w:p>
        </w:tc>
        <w:tc>
          <w:tcPr>
            <w:tcW w:w="4840" w:type="dxa"/>
            <w:tcBorders>
              <w:top w:val="single" w:sz="4" w:space="0" w:color="auto"/>
              <w:left w:val="single" w:sz="4" w:space="0" w:color="auto"/>
              <w:bottom w:val="single" w:sz="4" w:space="0" w:color="auto"/>
              <w:right w:val="single" w:sz="4" w:space="0" w:color="auto"/>
            </w:tcBorders>
          </w:tcPr>
          <w:p w14:paraId="531C4A84" w14:textId="77777777" w:rsidR="003E63A7" w:rsidRPr="00993E14" w:rsidRDefault="003E63A7" w:rsidP="003D01B8">
            <w:pPr>
              <w:rPr>
                <w:rFonts w:ascii="Times New Roman" w:hAnsi="Times New Roman" w:cs="Times New Roman"/>
                <w:b/>
                <w:i/>
                <w:sz w:val="24"/>
                <w:szCs w:val="24"/>
                <w:lang w:val="ro-RO" w:bidi="ar-JO"/>
              </w:rPr>
            </w:pPr>
            <w:r w:rsidRPr="00993E14">
              <w:rPr>
                <w:rFonts w:ascii="Times New Roman" w:hAnsi="Times New Roman" w:cs="Times New Roman"/>
                <w:sz w:val="24"/>
                <w:szCs w:val="24"/>
                <w:lang w:val="ro-RO" w:bidi="ar-JO"/>
              </w:rPr>
              <w:t>Ponderea pacienţilor diagnosticaţi precoce (primele 24 ore de la debut) cu AA pe parcursul unui an</w:t>
            </w:r>
            <w:r w:rsidR="00050B9A" w:rsidRPr="00993E14">
              <w:rPr>
                <w:rFonts w:ascii="Times New Roman" w:hAnsi="Times New Roman" w:cs="Times New Roman"/>
                <w:sz w:val="24"/>
                <w:szCs w:val="24"/>
                <w:lang w:val="ro-RO" w:bidi="ar-JO"/>
              </w:rPr>
              <w:t xml:space="preserve"> </w:t>
            </w:r>
            <w:r w:rsidR="003D01B8" w:rsidRPr="00993E14">
              <w:rPr>
                <w:rFonts w:ascii="Times New Roman" w:hAnsi="Times New Roman" w:cs="Times New Roman"/>
                <w:sz w:val="24"/>
                <w:szCs w:val="24"/>
                <w:lang w:val="ro-RO" w:bidi="ar-JO"/>
              </w:rPr>
              <w:t>(</w:t>
            </w:r>
            <w:r w:rsidR="00050B9A" w:rsidRPr="00993E14">
              <w:rPr>
                <w:rFonts w:ascii="Times New Roman" w:hAnsi="Times New Roman" w:cs="Times New Roman"/>
                <w:sz w:val="24"/>
                <w:szCs w:val="24"/>
                <w:lang w:val="ro-RO" w:bidi="ar-JO"/>
              </w:rPr>
              <w:t>%</w:t>
            </w:r>
            <w:r w:rsidR="003D01B8" w:rsidRPr="00993E14">
              <w:rPr>
                <w:rFonts w:ascii="Times New Roman" w:hAnsi="Times New Roman" w:cs="Times New Roman"/>
                <w:sz w:val="24"/>
                <w:szCs w:val="24"/>
                <w:lang w:val="ro-RO" w:bidi="ar-JO"/>
              </w:rPr>
              <w:t>)</w:t>
            </w:r>
            <w:r w:rsidR="003F4793" w:rsidRPr="00993E14">
              <w:rPr>
                <w:rFonts w:ascii="Times New Roman" w:hAnsi="Times New Roman" w:cs="Times New Roman"/>
                <w:sz w:val="24"/>
                <w:szCs w:val="24"/>
                <w:lang w:val="ro-RO" w:bidi="ar-JO"/>
              </w:rPr>
              <w:t>.</w:t>
            </w:r>
          </w:p>
        </w:tc>
        <w:tc>
          <w:tcPr>
            <w:tcW w:w="3807" w:type="dxa"/>
            <w:tcBorders>
              <w:top w:val="single" w:sz="4" w:space="0" w:color="auto"/>
              <w:left w:val="single" w:sz="4" w:space="0" w:color="auto"/>
              <w:bottom w:val="single" w:sz="4" w:space="0" w:color="auto"/>
              <w:right w:val="single" w:sz="4" w:space="0" w:color="auto"/>
            </w:tcBorders>
          </w:tcPr>
          <w:p w14:paraId="7F638536" w14:textId="77777777" w:rsidR="003E63A7" w:rsidRPr="00993E14" w:rsidRDefault="003E63A7" w:rsidP="00050B9A">
            <w:pPr>
              <w:ind w:right="-249"/>
              <w:rPr>
                <w:rFonts w:ascii="Times New Roman" w:hAnsi="Times New Roman" w:cs="Times New Roman"/>
                <w:b/>
                <w:i/>
                <w:sz w:val="24"/>
                <w:szCs w:val="24"/>
                <w:lang w:val="ro-RO" w:bidi="ar-JO"/>
              </w:rPr>
            </w:pPr>
            <w:r w:rsidRPr="00993E14">
              <w:rPr>
                <w:rFonts w:ascii="Times New Roman" w:hAnsi="Times New Roman" w:cs="Times New Roman"/>
                <w:sz w:val="24"/>
                <w:szCs w:val="24"/>
                <w:lang w:val="ro-RO" w:bidi="ar-JO"/>
              </w:rPr>
              <w:t>Numărul de pacienţi diagnosticaţi precoce cu AA pe parcursul ultimului an x100.</w:t>
            </w:r>
          </w:p>
        </w:tc>
        <w:tc>
          <w:tcPr>
            <w:tcW w:w="3827" w:type="dxa"/>
            <w:tcBorders>
              <w:top w:val="single" w:sz="4" w:space="0" w:color="auto"/>
              <w:left w:val="single" w:sz="4" w:space="0" w:color="auto"/>
              <w:bottom w:val="single" w:sz="4" w:space="0" w:color="auto"/>
              <w:right w:val="single" w:sz="4" w:space="0" w:color="auto"/>
            </w:tcBorders>
          </w:tcPr>
          <w:p w14:paraId="27FA71F6" w14:textId="77777777" w:rsidR="003E63A7" w:rsidRPr="00993E14" w:rsidRDefault="003E63A7" w:rsidP="003E63A7">
            <w:pPr>
              <w:rPr>
                <w:rFonts w:ascii="Times New Roman" w:hAnsi="Times New Roman" w:cs="Times New Roman"/>
                <w:b/>
                <w:i/>
                <w:sz w:val="24"/>
                <w:szCs w:val="24"/>
                <w:lang w:val="ro-RO" w:bidi="ar-JO"/>
              </w:rPr>
            </w:pPr>
            <w:r w:rsidRPr="00993E14">
              <w:rPr>
                <w:rFonts w:ascii="Times New Roman" w:hAnsi="Times New Roman" w:cs="Times New Roman"/>
                <w:sz w:val="24"/>
                <w:szCs w:val="24"/>
                <w:lang w:val="ro-RO" w:bidi="ar-JO"/>
              </w:rPr>
              <w:t>Numărul total de pacienţi diagnosticaţi cu AA pe parcursul ultimului an.</w:t>
            </w:r>
          </w:p>
        </w:tc>
      </w:tr>
      <w:tr w:rsidR="00993E14" w:rsidRPr="00324D0C" w14:paraId="24F37780" w14:textId="77777777" w:rsidTr="00050B9A">
        <w:tc>
          <w:tcPr>
            <w:tcW w:w="567" w:type="dxa"/>
            <w:tcBorders>
              <w:top w:val="single" w:sz="4" w:space="0" w:color="auto"/>
              <w:left w:val="single" w:sz="4" w:space="0" w:color="auto"/>
              <w:bottom w:val="single" w:sz="4" w:space="0" w:color="auto"/>
              <w:right w:val="single" w:sz="4" w:space="0" w:color="auto"/>
            </w:tcBorders>
          </w:tcPr>
          <w:p w14:paraId="75133A49" w14:textId="77777777" w:rsidR="003E63A7" w:rsidRPr="00993E14" w:rsidRDefault="003E63A7" w:rsidP="003E63A7">
            <w:pPr>
              <w:jc w:val="cente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2</w:t>
            </w:r>
          </w:p>
        </w:tc>
        <w:tc>
          <w:tcPr>
            <w:tcW w:w="2694" w:type="dxa"/>
            <w:tcBorders>
              <w:top w:val="single" w:sz="4" w:space="0" w:color="auto"/>
              <w:left w:val="single" w:sz="4" w:space="0" w:color="auto"/>
              <w:bottom w:val="single" w:sz="4" w:space="0" w:color="auto"/>
              <w:right w:val="single" w:sz="4" w:space="0" w:color="auto"/>
            </w:tcBorders>
          </w:tcPr>
          <w:p w14:paraId="7DAFFA54" w14:textId="77777777" w:rsidR="003E63A7" w:rsidRPr="00993E14" w:rsidRDefault="003E63A7" w:rsidP="003E63A7">
            <w:pPr>
              <w:rPr>
                <w:rFonts w:ascii="Times New Roman" w:hAnsi="Times New Roman" w:cs="Times New Roman"/>
                <w:b/>
                <w:i/>
                <w:sz w:val="24"/>
                <w:szCs w:val="24"/>
                <w:lang w:val="ro-RO" w:bidi="ar-JO"/>
              </w:rPr>
            </w:pPr>
            <w:r w:rsidRPr="00993E14">
              <w:rPr>
                <w:rFonts w:ascii="Times New Roman" w:hAnsi="Times New Roman" w:cs="Times New Roman"/>
                <w:sz w:val="24"/>
                <w:szCs w:val="24"/>
                <w:lang w:val="ro-RO" w:bidi="ar-JO"/>
              </w:rPr>
              <w:t>A spori calitatea tratamentului acordat pacienţilor cu AA.</w:t>
            </w:r>
          </w:p>
        </w:tc>
        <w:tc>
          <w:tcPr>
            <w:tcW w:w="4840" w:type="dxa"/>
            <w:tcBorders>
              <w:top w:val="single" w:sz="4" w:space="0" w:color="auto"/>
              <w:left w:val="single" w:sz="4" w:space="0" w:color="auto"/>
              <w:bottom w:val="single" w:sz="4" w:space="0" w:color="auto"/>
              <w:right w:val="single" w:sz="4" w:space="0" w:color="auto"/>
            </w:tcBorders>
          </w:tcPr>
          <w:p w14:paraId="63235370" w14:textId="77777777" w:rsidR="003E63A7" w:rsidRPr="00993E14" w:rsidRDefault="003E63A7" w:rsidP="003D01B8">
            <w:pPr>
              <w:rPr>
                <w:rFonts w:ascii="Times New Roman" w:hAnsi="Times New Roman" w:cs="Times New Roman"/>
                <w:b/>
                <w:i/>
                <w:sz w:val="24"/>
                <w:szCs w:val="24"/>
                <w:lang w:val="ro-RO" w:bidi="ar-JO"/>
              </w:rPr>
            </w:pPr>
            <w:r w:rsidRPr="00993E14">
              <w:rPr>
                <w:rFonts w:ascii="Times New Roman" w:hAnsi="Times New Roman" w:cs="Times New Roman"/>
                <w:sz w:val="24"/>
                <w:szCs w:val="24"/>
                <w:lang w:val="ro-RO" w:bidi="ar-JO"/>
              </w:rPr>
              <w:t xml:space="preserve">Ponderea pacienţilor cu AA care au beneficiat de tratament adecvat în termini optimali conform recomandărilor din Protocolul Clinic Naţional </w:t>
            </w:r>
            <w:r w:rsidRPr="00993E14">
              <w:rPr>
                <w:rFonts w:ascii="Times New Roman" w:hAnsi="Times New Roman" w:cs="Times New Roman"/>
                <w:b/>
                <w:i/>
                <w:sz w:val="24"/>
                <w:szCs w:val="24"/>
                <w:lang w:val="ro-RO" w:bidi="ar-JO"/>
              </w:rPr>
              <w:t>Apendicita acută la adult</w:t>
            </w:r>
            <w:r w:rsidRPr="00993E14">
              <w:rPr>
                <w:rFonts w:ascii="Times New Roman" w:hAnsi="Times New Roman" w:cs="Times New Roman"/>
                <w:sz w:val="24"/>
                <w:szCs w:val="24"/>
                <w:lang w:val="ro-RO" w:bidi="ar-JO"/>
              </w:rPr>
              <w:t>, pe parcursul unui an</w:t>
            </w:r>
            <w:r w:rsidR="00050B9A" w:rsidRPr="00993E14">
              <w:rPr>
                <w:rFonts w:ascii="Times New Roman" w:hAnsi="Times New Roman" w:cs="Times New Roman"/>
                <w:sz w:val="24"/>
                <w:szCs w:val="24"/>
                <w:lang w:val="ro-RO" w:bidi="ar-JO"/>
              </w:rPr>
              <w:t xml:space="preserve"> </w:t>
            </w:r>
            <w:r w:rsidR="003D01B8" w:rsidRPr="00993E14">
              <w:rPr>
                <w:rFonts w:ascii="Times New Roman" w:hAnsi="Times New Roman" w:cs="Times New Roman"/>
                <w:sz w:val="24"/>
                <w:szCs w:val="24"/>
                <w:lang w:val="ro-RO" w:bidi="ar-JO"/>
              </w:rPr>
              <w:t>(%)</w:t>
            </w:r>
          </w:p>
        </w:tc>
        <w:tc>
          <w:tcPr>
            <w:tcW w:w="3807" w:type="dxa"/>
            <w:tcBorders>
              <w:top w:val="single" w:sz="4" w:space="0" w:color="auto"/>
              <w:left w:val="single" w:sz="4" w:space="0" w:color="auto"/>
              <w:bottom w:val="single" w:sz="4" w:space="0" w:color="auto"/>
              <w:right w:val="single" w:sz="4" w:space="0" w:color="auto"/>
            </w:tcBorders>
          </w:tcPr>
          <w:p w14:paraId="5D44D151" w14:textId="77777777" w:rsidR="003E63A7" w:rsidRPr="00993E14" w:rsidRDefault="003E63A7" w:rsidP="003E63A7">
            <w:pPr>
              <w:rPr>
                <w:rFonts w:ascii="Times New Roman" w:hAnsi="Times New Roman" w:cs="Times New Roman"/>
                <w:b/>
                <w:i/>
                <w:sz w:val="24"/>
                <w:szCs w:val="24"/>
                <w:lang w:val="ro-RO" w:bidi="ar-JO"/>
              </w:rPr>
            </w:pPr>
            <w:r w:rsidRPr="00993E14">
              <w:rPr>
                <w:rFonts w:ascii="Times New Roman" w:hAnsi="Times New Roman" w:cs="Times New Roman"/>
                <w:sz w:val="24"/>
                <w:szCs w:val="24"/>
                <w:lang w:val="ro-RO" w:bidi="ar-JO"/>
              </w:rPr>
              <w:t xml:space="preserve">Numărul de pacienţi cu AA care au beneficiat de tratament adecvat în termini optimali conform recomandărilor din Protocolul Clinic Naţional </w:t>
            </w:r>
            <w:r w:rsidRPr="00993E14">
              <w:rPr>
                <w:rFonts w:ascii="Times New Roman" w:hAnsi="Times New Roman" w:cs="Times New Roman"/>
                <w:b/>
                <w:i/>
                <w:sz w:val="24"/>
                <w:szCs w:val="24"/>
                <w:lang w:val="ro-RO" w:bidi="ar-JO"/>
              </w:rPr>
              <w:t>Apendicita acută la adult</w:t>
            </w:r>
            <w:r w:rsidRPr="00993E14">
              <w:rPr>
                <w:rFonts w:ascii="Times New Roman" w:hAnsi="Times New Roman" w:cs="Times New Roman"/>
                <w:i/>
                <w:sz w:val="24"/>
                <w:szCs w:val="24"/>
                <w:lang w:val="ro-RO" w:bidi="ar-JO"/>
              </w:rPr>
              <w:t>,</w:t>
            </w:r>
            <w:r w:rsidRPr="00993E14">
              <w:rPr>
                <w:rFonts w:ascii="Times New Roman" w:hAnsi="Times New Roman" w:cs="Times New Roman"/>
                <w:sz w:val="24"/>
                <w:szCs w:val="24"/>
                <w:lang w:val="ro-RO" w:bidi="ar-JO"/>
              </w:rPr>
              <w:t xml:space="preserve"> pe parcursul unui an x100.</w:t>
            </w:r>
          </w:p>
        </w:tc>
        <w:tc>
          <w:tcPr>
            <w:tcW w:w="3827" w:type="dxa"/>
            <w:tcBorders>
              <w:top w:val="single" w:sz="4" w:space="0" w:color="auto"/>
              <w:left w:val="single" w:sz="4" w:space="0" w:color="auto"/>
              <w:bottom w:val="single" w:sz="4" w:space="0" w:color="auto"/>
              <w:right w:val="single" w:sz="4" w:space="0" w:color="auto"/>
            </w:tcBorders>
          </w:tcPr>
          <w:p w14:paraId="341F0444" w14:textId="77777777" w:rsidR="003E63A7" w:rsidRPr="00993E14" w:rsidRDefault="003E63A7" w:rsidP="003E63A7">
            <w:pPr>
              <w:rPr>
                <w:rFonts w:ascii="Times New Roman" w:hAnsi="Times New Roman" w:cs="Times New Roman"/>
                <w:b/>
                <w:i/>
                <w:sz w:val="24"/>
                <w:szCs w:val="24"/>
                <w:lang w:val="ro-RO" w:bidi="ar-JO"/>
              </w:rPr>
            </w:pPr>
            <w:r w:rsidRPr="00993E14">
              <w:rPr>
                <w:rFonts w:ascii="Times New Roman" w:hAnsi="Times New Roman" w:cs="Times New Roman"/>
                <w:sz w:val="24"/>
                <w:szCs w:val="24"/>
                <w:lang w:val="ro-RO" w:bidi="ar-JO"/>
              </w:rPr>
              <w:t>Numărul total de pacienţi cu AA care au beneficiat de tratament chirurgical, pe parcursul unui an.</w:t>
            </w:r>
          </w:p>
        </w:tc>
      </w:tr>
      <w:tr w:rsidR="00993E14" w:rsidRPr="00324D0C" w14:paraId="1CDD2800" w14:textId="77777777" w:rsidTr="000D4556">
        <w:trPr>
          <w:trHeight w:val="1578"/>
        </w:trPr>
        <w:tc>
          <w:tcPr>
            <w:tcW w:w="567" w:type="dxa"/>
            <w:tcBorders>
              <w:top w:val="single" w:sz="4" w:space="0" w:color="auto"/>
              <w:left w:val="single" w:sz="4" w:space="0" w:color="auto"/>
              <w:bottom w:val="single" w:sz="4" w:space="0" w:color="auto"/>
              <w:right w:val="single" w:sz="4" w:space="0" w:color="auto"/>
            </w:tcBorders>
          </w:tcPr>
          <w:p w14:paraId="2B3C3853" w14:textId="77777777" w:rsidR="003E63A7" w:rsidRPr="00993E14" w:rsidRDefault="003E63A7" w:rsidP="003E63A7">
            <w:pPr>
              <w:jc w:val="cente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3</w:t>
            </w:r>
          </w:p>
        </w:tc>
        <w:tc>
          <w:tcPr>
            <w:tcW w:w="2694" w:type="dxa"/>
            <w:tcBorders>
              <w:top w:val="single" w:sz="4" w:space="0" w:color="auto"/>
              <w:left w:val="single" w:sz="4" w:space="0" w:color="auto"/>
              <w:bottom w:val="single" w:sz="4" w:space="0" w:color="auto"/>
              <w:right w:val="single" w:sz="4" w:space="0" w:color="auto"/>
            </w:tcBorders>
          </w:tcPr>
          <w:p w14:paraId="4049A54A"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 reduce rata de complicaţii şi de mortalitate prin AA.</w:t>
            </w:r>
          </w:p>
        </w:tc>
        <w:tc>
          <w:tcPr>
            <w:tcW w:w="4840" w:type="dxa"/>
            <w:tcBorders>
              <w:top w:val="single" w:sz="4" w:space="0" w:color="auto"/>
              <w:left w:val="single" w:sz="4" w:space="0" w:color="auto"/>
              <w:bottom w:val="single" w:sz="4" w:space="0" w:color="auto"/>
              <w:right w:val="single" w:sz="4" w:space="0" w:color="auto"/>
            </w:tcBorders>
          </w:tcPr>
          <w:p w14:paraId="6456D941" w14:textId="77777777" w:rsidR="003E63A7" w:rsidRPr="00993E14" w:rsidRDefault="003E63A7" w:rsidP="000D4556">
            <w:pPr>
              <w:spacing w:after="120"/>
              <w:ind w:right="-87"/>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Ponderea pacienţilor cu AA care au dezvoltat complicaţii postoperatorii, pe parcursul unui an.</w:t>
            </w:r>
          </w:p>
          <w:p w14:paraId="72D9767D" w14:textId="77777777" w:rsidR="003E63A7" w:rsidRPr="00993E14" w:rsidRDefault="003E63A7" w:rsidP="000D4556">
            <w:pPr>
              <w:spacing w:after="120"/>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Rata mortalităţii prin AA pe parcursul unui an</w:t>
            </w:r>
            <w:r w:rsidR="00050B9A" w:rsidRPr="00993E14">
              <w:rPr>
                <w:rFonts w:ascii="Times New Roman" w:hAnsi="Times New Roman" w:cs="Times New Roman"/>
                <w:sz w:val="24"/>
                <w:szCs w:val="24"/>
                <w:lang w:val="ro-RO" w:bidi="ar-JO"/>
              </w:rPr>
              <w:t xml:space="preserve"> </w:t>
            </w:r>
            <w:r w:rsidR="003D01B8" w:rsidRPr="00993E14">
              <w:rPr>
                <w:rFonts w:ascii="Times New Roman" w:hAnsi="Times New Roman" w:cs="Times New Roman"/>
                <w:sz w:val="24"/>
                <w:szCs w:val="24"/>
                <w:lang w:val="ro-RO" w:bidi="ar-JO"/>
              </w:rPr>
              <w:t>(%).</w:t>
            </w:r>
          </w:p>
        </w:tc>
        <w:tc>
          <w:tcPr>
            <w:tcW w:w="3807" w:type="dxa"/>
            <w:tcBorders>
              <w:top w:val="single" w:sz="4" w:space="0" w:color="auto"/>
              <w:left w:val="single" w:sz="4" w:space="0" w:color="auto"/>
              <w:bottom w:val="single" w:sz="4" w:space="0" w:color="auto"/>
              <w:right w:val="single" w:sz="4" w:space="0" w:color="auto"/>
            </w:tcBorders>
          </w:tcPr>
          <w:p w14:paraId="1BA39E7C" w14:textId="77777777" w:rsidR="003E63A7" w:rsidRPr="00993E14" w:rsidRDefault="003E63A7" w:rsidP="000D4556">
            <w:pPr>
              <w:spacing w:after="120"/>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Numărul de pacienţi cu AA, care au dezvoltat complicaţii postoperator</w:t>
            </w:r>
            <w:r w:rsidR="00E55573" w:rsidRPr="00993E14">
              <w:rPr>
                <w:rFonts w:ascii="Times New Roman" w:hAnsi="Times New Roman" w:cs="Times New Roman"/>
                <w:sz w:val="24"/>
                <w:szCs w:val="24"/>
                <w:lang w:val="ro-RO" w:bidi="ar-JO"/>
              </w:rPr>
              <w:t>ii, pe parcursul ultimului an x</w:t>
            </w:r>
            <w:r w:rsidRPr="00993E14">
              <w:rPr>
                <w:rFonts w:ascii="Times New Roman" w:hAnsi="Times New Roman" w:cs="Times New Roman"/>
                <w:sz w:val="24"/>
                <w:szCs w:val="24"/>
                <w:lang w:val="ro-RO" w:bidi="ar-JO"/>
              </w:rPr>
              <w:t>100.</w:t>
            </w:r>
          </w:p>
          <w:p w14:paraId="6F03C54C" w14:textId="77777777" w:rsidR="003E63A7" w:rsidRPr="00993E14" w:rsidRDefault="003E63A7" w:rsidP="000D4556">
            <w:pPr>
              <w:spacing w:after="120"/>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Numărul de pacienţi decedaţi prin</w:t>
            </w:r>
            <w:r w:rsidR="00E55573" w:rsidRPr="00993E14">
              <w:rPr>
                <w:rFonts w:ascii="Times New Roman" w:hAnsi="Times New Roman" w:cs="Times New Roman"/>
                <w:sz w:val="24"/>
                <w:szCs w:val="24"/>
                <w:lang w:val="ro-RO" w:bidi="ar-JO"/>
              </w:rPr>
              <w:t xml:space="preserve"> AA pe parcursul ultimului an x</w:t>
            </w:r>
            <w:r w:rsidRPr="00993E14">
              <w:rPr>
                <w:rFonts w:ascii="Times New Roman" w:hAnsi="Times New Roman" w:cs="Times New Roman"/>
                <w:sz w:val="24"/>
                <w:szCs w:val="24"/>
                <w:lang w:val="ro-RO" w:bidi="ar-JO"/>
              </w:rPr>
              <w:t>10</w:t>
            </w:r>
            <w:r w:rsidR="00050B9A" w:rsidRPr="00993E14">
              <w:rPr>
                <w:rFonts w:ascii="Times New Roman" w:hAnsi="Times New Roman" w:cs="Times New Roman"/>
                <w:sz w:val="24"/>
                <w:szCs w:val="24"/>
                <w:lang w:val="ro-RO" w:bidi="ar-JO"/>
              </w:rPr>
              <w:t>0</w:t>
            </w:r>
            <w:r w:rsidRPr="00993E14">
              <w:rPr>
                <w:rFonts w:ascii="Times New Roman" w:hAnsi="Times New Roman" w:cs="Times New Roman"/>
                <w:sz w:val="24"/>
                <w:szCs w:val="24"/>
                <w:lang w:val="ro-RO" w:bidi="ar-JO"/>
              </w:rPr>
              <w:t>.</w:t>
            </w:r>
          </w:p>
          <w:p w14:paraId="7EB4F508" w14:textId="77777777" w:rsidR="003E63A7" w:rsidRPr="00993E14" w:rsidRDefault="003E63A7" w:rsidP="000D4556">
            <w:pPr>
              <w:spacing w:after="120"/>
              <w:rPr>
                <w:rFonts w:ascii="Times New Roman" w:hAnsi="Times New Roman" w:cs="Times New Roman"/>
                <w:b/>
                <w:i/>
                <w:sz w:val="24"/>
                <w:szCs w:val="24"/>
                <w:lang w:val="ro-RO" w:bidi="ar-JO"/>
              </w:rPr>
            </w:pPr>
          </w:p>
        </w:tc>
        <w:tc>
          <w:tcPr>
            <w:tcW w:w="3827" w:type="dxa"/>
            <w:tcBorders>
              <w:top w:val="single" w:sz="4" w:space="0" w:color="auto"/>
              <w:left w:val="single" w:sz="4" w:space="0" w:color="auto"/>
              <w:bottom w:val="single" w:sz="4" w:space="0" w:color="auto"/>
              <w:right w:val="single" w:sz="4" w:space="0" w:color="auto"/>
            </w:tcBorders>
          </w:tcPr>
          <w:p w14:paraId="7F2940FE" w14:textId="77777777" w:rsidR="003E63A7" w:rsidRPr="00993E14" w:rsidRDefault="003E63A7" w:rsidP="000D4556">
            <w:pPr>
              <w:spacing w:after="120"/>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Numărul total de pacienţi supuşi tratamentului chirurgical pentru AA, pe parcursul ultimului an.</w:t>
            </w:r>
          </w:p>
          <w:p w14:paraId="6CAF51AC" w14:textId="77777777" w:rsidR="003E63A7" w:rsidRPr="00993E14" w:rsidRDefault="003E63A7" w:rsidP="000D4556">
            <w:pPr>
              <w:spacing w:after="120"/>
              <w:rPr>
                <w:rFonts w:ascii="Times New Roman" w:hAnsi="Times New Roman" w:cs="Times New Roman"/>
                <w:b/>
                <w:i/>
                <w:sz w:val="24"/>
                <w:szCs w:val="24"/>
                <w:lang w:val="ro-RO" w:bidi="ar-JO"/>
              </w:rPr>
            </w:pPr>
            <w:r w:rsidRPr="00993E14">
              <w:rPr>
                <w:rFonts w:ascii="Times New Roman" w:hAnsi="Times New Roman" w:cs="Times New Roman"/>
                <w:sz w:val="24"/>
                <w:szCs w:val="24"/>
                <w:lang w:val="ro-RO" w:bidi="ar-JO"/>
              </w:rPr>
              <w:t>Numărul total de pacienţi operaţi pentru AA pe parcursul ultimului an.</w:t>
            </w:r>
          </w:p>
        </w:tc>
      </w:tr>
    </w:tbl>
    <w:p w14:paraId="6B544CDB" w14:textId="77777777" w:rsidR="003E63A7" w:rsidRPr="00993E14" w:rsidRDefault="003E63A7" w:rsidP="003E63A7">
      <w:pPr>
        <w:rPr>
          <w:rFonts w:ascii="Times New Roman" w:hAnsi="Times New Roman" w:cs="Times New Roman"/>
          <w:sz w:val="24"/>
          <w:szCs w:val="24"/>
          <w:lang w:val="ro-RO" w:bidi="ar-JO"/>
        </w:rPr>
        <w:sectPr w:rsidR="003E63A7" w:rsidRPr="00993E14" w:rsidSect="00050B9A">
          <w:pgSz w:w="16838" w:h="11906" w:orient="landscape"/>
          <w:pgMar w:top="426" w:right="1418" w:bottom="1418" w:left="1418" w:header="720" w:footer="720" w:gutter="0"/>
          <w:cols w:space="720"/>
          <w:docGrid w:linePitch="360"/>
        </w:sectPr>
      </w:pPr>
    </w:p>
    <w:p w14:paraId="1C156AFE" w14:textId="77777777" w:rsidR="00D30B95" w:rsidRPr="00993E14" w:rsidRDefault="00D30B95" w:rsidP="00906DC9">
      <w:pPr>
        <w:spacing w:after="120"/>
        <w:jc w:val="right"/>
        <w:rPr>
          <w:rFonts w:ascii="Times New Roman" w:hAnsi="Times New Roman" w:cs="Times New Roman"/>
          <w:i/>
          <w:sz w:val="24"/>
          <w:szCs w:val="24"/>
          <w:lang w:val="ro-RO" w:bidi="ar-JO"/>
        </w:rPr>
      </w:pPr>
      <w:r w:rsidRPr="00993E14">
        <w:rPr>
          <w:rFonts w:ascii="Times New Roman" w:hAnsi="Times New Roman" w:cs="Times New Roman"/>
          <w:i/>
          <w:sz w:val="24"/>
          <w:szCs w:val="24"/>
          <w:lang w:val="ro-RO" w:bidi="ar-JO"/>
        </w:rPr>
        <w:lastRenderedPageBreak/>
        <w:t>Anexa 1</w:t>
      </w:r>
    </w:p>
    <w:p w14:paraId="7CB64871" w14:textId="77777777" w:rsidR="00D30B95" w:rsidRPr="00993E14" w:rsidRDefault="00D30B95" w:rsidP="009262DC">
      <w:pPr>
        <w:spacing w:after="120"/>
        <w:jc w:val="center"/>
        <w:rPr>
          <w:rFonts w:ascii="Times New Roman" w:hAnsi="Times New Roman" w:cs="Times New Roman"/>
          <w:b/>
          <w:sz w:val="28"/>
          <w:szCs w:val="24"/>
          <w:lang w:val="ro-RO" w:bidi="ar-JO"/>
        </w:rPr>
      </w:pPr>
      <w:r w:rsidRPr="00993E14">
        <w:rPr>
          <w:rFonts w:ascii="Times New Roman" w:hAnsi="Times New Roman" w:cs="Times New Roman"/>
          <w:b/>
          <w:sz w:val="28"/>
          <w:szCs w:val="24"/>
          <w:lang w:val="ro-RO" w:bidi="ar-JO"/>
        </w:rPr>
        <w:t>GHIDUL PACIENTULUI CU APENDICITA ACUTĂ</w:t>
      </w:r>
    </w:p>
    <w:p w14:paraId="780623C3" w14:textId="77777777" w:rsidR="00D30B95" w:rsidRPr="00993E14" w:rsidRDefault="0055688C" w:rsidP="000058B5">
      <w:pPr>
        <w:spacing w:after="120"/>
        <w:ind w:firstLine="142"/>
        <w:jc w:val="both"/>
        <w:rPr>
          <w:rFonts w:ascii="Times New Roman" w:hAnsi="Times New Roman" w:cs="Times New Roman"/>
          <w:b/>
          <w:sz w:val="24"/>
          <w:szCs w:val="24"/>
          <w:lang w:val="ro-RO"/>
        </w:rPr>
      </w:pPr>
      <w:r w:rsidRPr="00993E14">
        <w:rPr>
          <w:rFonts w:ascii="Times New Roman" w:hAnsi="Times New Roman" w:cs="Times New Roman"/>
          <w:b/>
          <w:sz w:val="24"/>
          <w:szCs w:val="24"/>
          <w:lang w:val="ro-RO"/>
        </w:rPr>
        <w:t>CAUZELE ȘI COMPLICAȚIILE APENDICITEI ACUTE</w:t>
      </w:r>
    </w:p>
    <w:p w14:paraId="1E96F4D7" w14:textId="77777777" w:rsidR="00D30B95" w:rsidRPr="00993E14" w:rsidRDefault="0055688C" w:rsidP="00F70579">
      <w:pPr>
        <w:spacing w:after="120"/>
        <w:ind w:firstLine="720"/>
        <w:jc w:val="both"/>
        <w:rPr>
          <w:rFonts w:ascii="Times New Roman" w:hAnsi="Times New Roman" w:cs="Times New Roman"/>
          <w:sz w:val="24"/>
          <w:szCs w:val="24"/>
          <w:lang w:val="ro-RO"/>
        </w:rPr>
      </w:pPr>
      <w:r w:rsidRPr="00993E14">
        <w:rPr>
          <w:rFonts w:ascii="Times New Roman" w:hAnsi="Times New Roman" w:cs="Times New Roman"/>
          <w:sz w:val="24"/>
          <w:szCs w:val="24"/>
          <w:lang w:val="ro-RO"/>
        </w:rPr>
        <w:t>Apendicita este inflamația apendicelui vermiform, care poate provoca o durere acută (bruscă, pronunțată) în partea dreaptă inferioară a abdomenului</w:t>
      </w:r>
      <w:r w:rsidR="00D30B95" w:rsidRPr="00993E14">
        <w:rPr>
          <w:rFonts w:ascii="Times New Roman" w:hAnsi="Times New Roman" w:cs="Times New Roman"/>
          <w:sz w:val="24"/>
          <w:szCs w:val="24"/>
          <w:lang w:val="ro-RO"/>
        </w:rPr>
        <w:t xml:space="preserve">. </w:t>
      </w:r>
      <w:r w:rsidRPr="00993E14">
        <w:rPr>
          <w:rFonts w:ascii="Times New Roman" w:hAnsi="Times New Roman" w:cs="Times New Roman"/>
          <w:sz w:val="24"/>
          <w:szCs w:val="24"/>
          <w:lang w:val="ro-RO"/>
        </w:rPr>
        <w:t>Apendicele vermiform este un organ tubular</w:t>
      </w:r>
      <w:r w:rsidR="00E835B8" w:rsidRPr="00993E14">
        <w:rPr>
          <w:rFonts w:ascii="Times New Roman" w:hAnsi="Times New Roman" w:cs="Times New Roman"/>
          <w:sz w:val="24"/>
          <w:szCs w:val="24"/>
          <w:lang w:val="ro-RO"/>
        </w:rPr>
        <w:t xml:space="preserve"> mic</w:t>
      </w:r>
      <w:r w:rsidRPr="00993E14">
        <w:rPr>
          <w:rFonts w:ascii="Times New Roman" w:hAnsi="Times New Roman" w:cs="Times New Roman"/>
          <w:sz w:val="24"/>
          <w:szCs w:val="24"/>
          <w:lang w:val="ro-RO"/>
        </w:rPr>
        <w:t xml:space="preserve"> de di</w:t>
      </w:r>
      <w:r w:rsidR="003366BF" w:rsidRPr="00993E14">
        <w:rPr>
          <w:rFonts w:ascii="Times New Roman" w:hAnsi="Times New Roman" w:cs="Times New Roman"/>
          <w:sz w:val="24"/>
          <w:szCs w:val="24"/>
          <w:lang w:val="ro-RO"/>
        </w:rPr>
        <w:t>mensiunile unui deget, care proe</w:t>
      </w:r>
      <w:r w:rsidRPr="00993E14">
        <w:rPr>
          <w:rFonts w:ascii="Times New Roman" w:hAnsi="Times New Roman" w:cs="Times New Roman"/>
          <w:sz w:val="24"/>
          <w:szCs w:val="24"/>
          <w:lang w:val="ro-RO"/>
        </w:rPr>
        <w:t>mină din porțiunea inferioară dreaptă a intestinului gros</w:t>
      </w:r>
      <w:r w:rsidR="00D30B95" w:rsidRPr="00993E14">
        <w:rPr>
          <w:rFonts w:ascii="Times New Roman" w:hAnsi="Times New Roman" w:cs="Times New Roman"/>
          <w:sz w:val="24"/>
          <w:szCs w:val="24"/>
          <w:lang w:val="ro-RO"/>
        </w:rPr>
        <w:t xml:space="preserve">. </w:t>
      </w:r>
      <w:r w:rsidRPr="00993E14">
        <w:rPr>
          <w:rFonts w:ascii="Times New Roman" w:hAnsi="Times New Roman" w:cs="Times New Roman"/>
          <w:sz w:val="24"/>
          <w:szCs w:val="24"/>
          <w:lang w:val="ro-RO"/>
        </w:rPr>
        <w:t>Sunt informații scunde despre importanța apendicelui vermiform, dar este bine cunoscut</w:t>
      </w:r>
      <w:r w:rsidR="00A553CB" w:rsidRPr="00993E14">
        <w:rPr>
          <w:rFonts w:ascii="Times New Roman" w:hAnsi="Times New Roman" w:cs="Times New Roman"/>
          <w:sz w:val="24"/>
          <w:szCs w:val="24"/>
          <w:lang w:val="ro-RO"/>
        </w:rPr>
        <w:t xml:space="preserve"> că inflamația </w:t>
      </w:r>
      <w:r w:rsidR="003366BF" w:rsidRPr="00993E14">
        <w:rPr>
          <w:rFonts w:ascii="Times New Roman" w:hAnsi="Times New Roman" w:cs="Times New Roman"/>
          <w:sz w:val="24"/>
          <w:szCs w:val="24"/>
          <w:lang w:val="ro-RO"/>
        </w:rPr>
        <w:t>acestuia</w:t>
      </w:r>
      <w:r w:rsidR="00A553CB" w:rsidRPr="00993E14">
        <w:rPr>
          <w:rFonts w:ascii="Times New Roman" w:hAnsi="Times New Roman" w:cs="Times New Roman"/>
          <w:sz w:val="24"/>
          <w:szCs w:val="24"/>
          <w:lang w:val="ro-RO"/>
        </w:rPr>
        <w:t xml:space="preserve"> este foarte periculo</w:t>
      </w:r>
      <w:r w:rsidR="00231D83" w:rsidRPr="00993E14">
        <w:rPr>
          <w:rFonts w:ascii="Times New Roman" w:hAnsi="Times New Roman" w:cs="Times New Roman"/>
          <w:sz w:val="24"/>
          <w:szCs w:val="24"/>
          <w:lang w:val="ro-RO"/>
        </w:rPr>
        <w:t>a</w:t>
      </w:r>
      <w:r w:rsidR="00A553CB" w:rsidRPr="00993E14">
        <w:rPr>
          <w:rFonts w:ascii="Times New Roman" w:hAnsi="Times New Roman" w:cs="Times New Roman"/>
          <w:sz w:val="24"/>
          <w:szCs w:val="24"/>
          <w:lang w:val="ro-RO"/>
        </w:rPr>
        <w:t>s</w:t>
      </w:r>
      <w:r w:rsidR="00231D83" w:rsidRPr="00993E14">
        <w:rPr>
          <w:rFonts w:ascii="Times New Roman" w:hAnsi="Times New Roman" w:cs="Times New Roman"/>
          <w:sz w:val="24"/>
          <w:szCs w:val="24"/>
          <w:lang w:val="ro-RO"/>
        </w:rPr>
        <w:t>ă</w:t>
      </w:r>
      <w:r w:rsidR="00A553CB" w:rsidRPr="00993E14">
        <w:rPr>
          <w:rFonts w:ascii="Times New Roman" w:hAnsi="Times New Roman" w:cs="Times New Roman"/>
          <w:sz w:val="24"/>
          <w:szCs w:val="24"/>
          <w:lang w:val="ro-RO"/>
        </w:rPr>
        <w:t>. Masele fecale</w:t>
      </w:r>
      <w:r w:rsidR="00E835B8" w:rsidRPr="00993E14">
        <w:rPr>
          <w:rFonts w:ascii="Times New Roman" w:hAnsi="Times New Roman" w:cs="Times New Roman"/>
          <w:sz w:val="24"/>
          <w:szCs w:val="24"/>
          <w:lang w:val="ro-RO"/>
        </w:rPr>
        <w:t>,</w:t>
      </w:r>
      <w:r w:rsidR="00A553CB" w:rsidRPr="00993E14">
        <w:rPr>
          <w:rFonts w:ascii="Times New Roman" w:hAnsi="Times New Roman" w:cs="Times New Roman"/>
          <w:sz w:val="24"/>
          <w:szCs w:val="24"/>
          <w:lang w:val="ro-RO"/>
        </w:rPr>
        <w:t xml:space="preserve"> </w:t>
      </w:r>
      <w:r w:rsidR="003366BF" w:rsidRPr="00993E14">
        <w:rPr>
          <w:rFonts w:ascii="Times New Roman" w:hAnsi="Times New Roman" w:cs="Times New Roman"/>
          <w:sz w:val="24"/>
          <w:szCs w:val="24"/>
          <w:lang w:val="ro-RO"/>
        </w:rPr>
        <w:t>deplasându</w:t>
      </w:r>
      <w:r w:rsidR="00E835B8" w:rsidRPr="00993E14">
        <w:rPr>
          <w:rFonts w:ascii="Times New Roman" w:hAnsi="Times New Roman" w:cs="Times New Roman"/>
          <w:sz w:val="24"/>
          <w:szCs w:val="24"/>
          <w:lang w:val="ro-RO"/>
        </w:rPr>
        <w:t>-</w:t>
      </w:r>
      <w:r w:rsidR="00A553CB" w:rsidRPr="00993E14">
        <w:rPr>
          <w:rFonts w:ascii="Times New Roman" w:hAnsi="Times New Roman" w:cs="Times New Roman"/>
          <w:sz w:val="24"/>
          <w:szCs w:val="24"/>
          <w:lang w:val="ro-RO"/>
        </w:rPr>
        <w:t>se prin lumenul intestinului gros</w:t>
      </w:r>
      <w:r w:rsidR="00E835B8" w:rsidRPr="00993E14">
        <w:rPr>
          <w:rFonts w:ascii="Times New Roman" w:hAnsi="Times New Roman" w:cs="Times New Roman"/>
          <w:sz w:val="24"/>
          <w:szCs w:val="24"/>
          <w:lang w:val="ro-RO"/>
        </w:rPr>
        <w:t>,</w:t>
      </w:r>
      <w:r w:rsidR="00A553CB" w:rsidRPr="00993E14">
        <w:rPr>
          <w:rFonts w:ascii="Times New Roman" w:hAnsi="Times New Roman" w:cs="Times New Roman"/>
          <w:sz w:val="24"/>
          <w:szCs w:val="24"/>
          <w:lang w:val="ro-RO"/>
        </w:rPr>
        <w:t xml:space="preserve"> pot obstrucționa sau infecta apendicele vermiform ce duce la inflamație</w:t>
      </w:r>
      <w:r w:rsidR="00D30B95" w:rsidRPr="00993E14">
        <w:rPr>
          <w:rFonts w:ascii="Times New Roman" w:hAnsi="Times New Roman" w:cs="Times New Roman"/>
          <w:sz w:val="24"/>
          <w:szCs w:val="24"/>
          <w:lang w:val="ro-RO"/>
        </w:rPr>
        <w:t xml:space="preserve">. </w:t>
      </w:r>
      <w:r w:rsidR="00A553CB" w:rsidRPr="00993E14">
        <w:rPr>
          <w:rFonts w:ascii="Times New Roman" w:hAnsi="Times New Roman" w:cs="Times New Roman"/>
          <w:sz w:val="24"/>
          <w:szCs w:val="24"/>
          <w:lang w:val="ro-RO"/>
        </w:rPr>
        <w:t xml:space="preserve">În unele cazuri </w:t>
      </w:r>
      <w:r w:rsidR="009262DC" w:rsidRPr="00993E14">
        <w:rPr>
          <w:rFonts w:ascii="Times New Roman" w:hAnsi="Times New Roman" w:cs="Times New Roman"/>
          <w:sz w:val="24"/>
          <w:szCs w:val="24"/>
          <w:lang w:val="ro-RO"/>
        </w:rPr>
        <w:t>apendicita</w:t>
      </w:r>
      <w:r w:rsidR="00A553CB" w:rsidRPr="00993E14">
        <w:rPr>
          <w:rFonts w:ascii="Times New Roman" w:hAnsi="Times New Roman" w:cs="Times New Roman"/>
          <w:sz w:val="24"/>
          <w:szCs w:val="24"/>
          <w:lang w:val="ro-RO"/>
        </w:rPr>
        <w:t xml:space="preserve"> începe cu o infecție</w:t>
      </w:r>
      <w:r w:rsidR="00E835B8" w:rsidRPr="00993E14">
        <w:rPr>
          <w:rFonts w:ascii="Times New Roman" w:hAnsi="Times New Roman" w:cs="Times New Roman"/>
          <w:sz w:val="24"/>
          <w:szCs w:val="24"/>
          <w:lang w:val="ro-RO"/>
        </w:rPr>
        <w:t>,</w:t>
      </w:r>
      <w:r w:rsidR="00A553CB" w:rsidRPr="00993E14">
        <w:rPr>
          <w:rFonts w:ascii="Times New Roman" w:hAnsi="Times New Roman" w:cs="Times New Roman"/>
          <w:sz w:val="24"/>
          <w:szCs w:val="24"/>
          <w:lang w:val="ro-RO"/>
        </w:rPr>
        <w:t xml:space="preserve"> dar </w:t>
      </w:r>
      <w:r w:rsidR="003366BF" w:rsidRPr="00993E14">
        <w:rPr>
          <w:rFonts w:ascii="Times New Roman" w:hAnsi="Times New Roman" w:cs="Times New Roman"/>
          <w:sz w:val="24"/>
          <w:szCs w:val="24"/>
          <w:lang w:val="ro-RO"/>
        </w:rPr>
        <w:t>uneori</w:t>
      </w:r>
      <w:r w:rsidR="00A553CB" w:rsidRPr="00993E14">
        <w:rPr>
          <w:rFonts w:ascii="Times New Roman" w:hAnsi="Times New Roman" w:cs="Times New Roman"/>
          <w:sz w:val="24"/>
          <w:szCs w:val="24"/>
          <w:lang w:val="ro-RO"/>
        </w:rPr>
        <w:t xml:space="preserve"> infecția este secundară.</w:t>
      </w:r>
      <w:r w:rsidR="00D30B95" w:rsidRPr="00993E14">
        <w:rPr>
          <w:rFonts w:ascii="Times New Roman" w:hAnsi="Times New Roman" w:cs="Times New Roman"/>
          <w:sz w:val="24"/>
          <w:szCs w:val="24"/>
          <w:lang w:val="ro-RO"/>
        </w:rPr>
        <w:t xml:space="preserve"> </w:t>
      </w:r>
      <w:r w:rsidR="003366BF" w:rsidRPr="00993E14">
        <w:rPr>
          <w:rFonts w:ascii="Times New Roman" w:hAnsi="Times New Roman" w:cs="Times New Roman"/>
          <w:sz w:val="24"/>
          <w:szCs w:val="24"/>
          <w:lang w:val="ro-RO"/>
        </w:rPr>
        <w:t>Edemul apendicelui</w:t>
      </w:r>
      <w:r w:rsidR="00A553CB" w:rsidRPr="00993E14">
        <w:rPr>
          <w:rFonts w:ascii="Times New Roman" w:hAnsi="Times New Roman" w:cs="Times New Roman"/>
          <w:sz w:val="24"/>
          <w:szCs w:val="24"/>
          <w:lang w:val="ro-RO"/>
        </w:rPr>
        <w:t xml:space="preserve"> vermiform poate micșora sau obstrucționa orificiul care comunică cu intestin</w:t>
      </w:r>
      <w:r w:rsidR="00771E6B" w:rsidRPr="00993E14">
        <w:rPr>
          <w:rFonts w:ascii="Times New Roman" w:hAnsi="Times New Roman" w:cs="Times New Roman"/>
          <w:sz w:val="24"/>
          <w:szCs w:val="24"/>
          <w:lang w:val="ro-RO"/>
        </w:rPr>
        <w:t>u</w:t>
      </w:r>
      <w:r w:rsidR="00A553CB" w:rsidRPr="00993E14">
        <w:rPr>
          <w:rFonts w:ascii="Times New Roman" w:hAnsi="Times New Roman" w:cs="Times New Roman"/>
          <w:sz w:val="24"/>
          <w:szCs w:val="24"/>
          <w:lang w:val="ro-RO"/>
        </w:rPr>
        <w:t xml:space="preserve">l gros și ca rezultat </w:t>
      </w:r>
      <w:r w:rsidR="00E835B8" w:rsidRPr="00993E14">
        <w:rPr>
          <w:rFonts w:ascii="Times New Roman" w:hAnsi="Times New Roman" w:cs="Times New Roman"/>
          <w:sz w:val="24"/>
          <w:szCs w:val="24"/>
          <w:lang w:val="ro-RO"/>
        </w:rPr>
        <w:t xml:space="preserve">se produce </w:t>
      </w:r>
      <w:r w:rsidR="00A553CB" w:rsidRPr="00993E14">
        <w:rPr>
          <w:rFonts w:ascii="Times New Roman" w:hAnsi="Times New Roman" w:cs="Times New Roman"/>
          <w:sz w:val="24"/>
          <w:szCs w:val="24"/>
          <w:lang w:val="ro-RO"/>
        </w:rPr>
        <w:t>reținerea mai multor bacterii intraluminal</w:t>
      </w:r>
      <w:r w:rsidR="00D30B95" w:rsidRPr="00993E14">
        <w:rPr>
          <w:rFonts w:ascii="Times New Roman" w:hAnsi="Times New Roman" w:cs="Times New Roman"/>
          <w:sz w:val="24"/>
          <w:szCs w:val="24"/>
          <w:lang w:val="ro-RO"/>
        </w:rPr>
        <w:t xml:space="preserve">. </w:t>
      </w:r>
      <w:r w:rsidR="001F108D" w:rsidRPr="00993E14">
        <w:rPr>
          <w:rFonts w:ascii="Times New Roman" w:hAnsi="Times New Roman" w:cs="Times New Roman"/>
          <w:sz w:val="24"/>
          <w:szCs w:val="24"/>
          <w:lang w:val="ro-RO"/>
        </w:rPr>
        <w:t>Inflamația marcată a apendicelui poate duce la necroză (</w:t>
      </w:r>
      <w:r w:rsidR="009262DC" w:rsidRPr="00993E14">
        <w:rPr>
          <w:rFonts w:ascii="Times New Roman" w:hAnsi="Times New Roman" w:cs="Times New Roman"/>
          <w:sz w:val="24"/>
          <w:szCs w:val="24"/>
          <w:lang w:val="ro-RO"/>
        </w:rPr>
        <w:t xml:space="preserve">apendicita </w:t>
      </w:r>
      <w:r w:rsidR="001F108D" w:rsidRPr="00993E14">
        <w:rPr>
          <w:rFonts w:ascii="Times New Roman" w:hAnsi="Times New Roman" w:cs="Times New Roman"/>
          <w:sz w:val="24"/>
          <w:szCs w:val="24"/>
          <w:lang w:val="ro-RO"/>
        </w:rPr>
        <w:t>gangrenoasă) și perforație (</w:t>
      </w:r>
      <w:r w:rsidR="009262DC" w:rsidRPr="00993E14">
        <w:rPr>
          <w:rFonts w:ascii="Times New Roman" w:hAnsi="Times New Roman" w:cs="Times New Roman"/>
          <w:sz w:val="24"/>
          <w:szCs w:val="24"/>
          <w:lang w:val="ro-RO"/>
        </w:rPr>
        <w:t xml:space="preserve">apendicita </w:t>
      </w:r>
      <w:r w:rsidR="001F108D" w:rsidRPr="00993E14">
        <w:rPr>
          <w:rFonts w:ascii="Times New Roman" w:hAnsi="Times New Roman" w:cs="Times New Roman"/>
          <w:sz w:val="24"/>
          <w:szCs w:val="24"/>
          <w:lang w:val="ro-RO"/>
        </w:rPr>
        <w:t>perforativă)</w:t>
      </w:r>
      <w:r w:rsidR="00771E6B" w:rsidRPr="00993E14">
        <w:rPr>
          <w:rFonts w:ascii="Times New Roman" w:hAnsi="Times New Roman" w:cs="Times New Roman"/>
          <w:sz w:val="24"/>
          <w:szCs w:val="24"/>
          <w:lang w:val="ro-RO"/>
        </w:rPr>
        <w:t>,</w:t>
      </w:r>
      <w:r w:rsidR="001F108D" w:rsidRPr="00993E14">
        <w:rPr>
          <w:rFonts w:ascii="Times New Roman" w:hAnsi="Times New Roman" w:cs="Times New Roman"/>
          <w:sz w:val="24"/>
          <w:szCs w:val="24"/>
          <w:lang w:val="ro-RO"/>
        </w:rPr>
        <w:t xml:space="preserve"> ce este o situație extrem de periculoasă.</w:t>
      </w:r>
      <w:r w:rsidR="00D30B95" w:rsidRPr="00993E14">
        <w:rPr>
          <w:rFonts w:ascii="Times New Roman" w:hAnsi="Times New Roman" w:cs="Times New Roman"/>
          <w:sz w:val="24"/>
          <w:szCs w:val="24"/>
          <w:lang w:val="ro-RO"/>
        </w:rPr>
        <w:t xml:space="preserve"> </w:t>
      </w:r>
      <w:r w:rsidR="00231D83" w:rsidRPr="00993E14">
        <w:rPr>
          <w:rFonts w:ascii="Times New Roman" w:hAnsi="Times New Roman" w:cs="Times New Roman"/>
          <w:sz w:val="24"/>
          <w:szCs w:val="24"/>
          <w:lang w:val="ro-RO"/>
        </w:rPr>
        <w:t>În caz de perforație a apendicelui vermiform bacteriile din intestin</w:t>
      </w:r>
      <w:r w:rsidR="00E835B8" w:rsidRPr="00993E14">
        <w:rPr>
          <w:rFonts w:ascii="Times New Roman" w:hAnsi="Times New Roman" w:cs="Times New Roman"/>
          <w:sz w:val="24"/>
          <w:szCs w:val="24"/>
          <w:lang w:val="ro-RO"/>
        </w:rPr>
        <w:t>u</w:t>
      </w:r>
      <w:r w:rsidR="00231D83" w:rsidRPr="00993E14">
        <w:rPr>
          <w:rFonts w:ascii="Times New Roman" w:hAnsi="Times New Roman" w:cs="Times New Roman"/>
          <w:sz w:val="24"/>
          <w:szCs w:val="24"/>
          <w:lang w:val="ro-RO"/>
        </w:rPr>
        <w:t xml:space="preserve">l gros se </w:t>
      </w:r>
      <w:r w:rsidR="003366BF" w:rsidRPr="00993E14">
        <w:rPr>
          <w:rFonts w:ascii="Times New Roman" w:hAnsi="Times New Roman" w:cs="Times New Roman"/>
          <w:sz w:val="24"/>
          <w:szCs w:val="24"/>
          <w:lang w:val="ro-RO"/>
        </w:rPr>
        <w:t>răspândesc</w:t>
      </w:r>
      <w:r w:rsidR="00231D83" w:rsidRPr="00993E14">
        <w:rPr>
          <w:rFonts w:ascii="Times New Roman" w:hAnsi="Times New Roman" w:cs="Times New Roman"/>
          <w:sz w:val="24"/>
          <w:szCs w:val="24"/>
          <w:lang w:val="ro-RO"/>
        </w:rPr>
        <w:t xml:space="preserve"> în cavitatea abdominală </w:t>
      </w:r>
      <w:r w:rsidR="003366BF" w:rsidRPr="00993E14">
        <w:rPr>
          <w:rFonts w:ascii="Times New Roman" w:hAnsi="Times New Roman" w:cs="Times New Roman"/>
          <w:sz w:val="24"/>
          <w:szCs w:val="24"/>
          <w:lang w:val="ro-RO"/>
        </w:rPr>
        <w:t>provocând</w:t>
      </w:r>
      <w:r w:rsidR="00231D83" w:rsidRPr="00993E14">
        <w:rPr>
          <w:rFonts w:ascii="Times New Roman" w:hAnsi="Times New Roman" w:cs="Times New Roman"/>
          <w:sz w:val="24"/>
          <w:szCs w:val="24"/>
          <w:lang w:val="ro-RO"/>
        </w:rPr>
        <w:t xml:space="preserve"> inflamația </w:t>
      </w:r>
      <w:r w:rsidR="003366BF" w:rsidRPr="00993E14">
        <w:rPr>
          <w:rFonts w:ascii="Times New Roman" w:hAnsi="Times New Roman" w:cs="Times New Roman"/>
          <w:sz w:val="24"/>
          <w:szCs w:val="24"/>
          <w:lang w:val="ro-RO"/>
        </w:rPr>
        <w:t>acesteia</w:t>
      </w:r>
      <w:r w:rsidR="00231D83" w:rsidRPr="00993E14">
        <w:rPr>
          <w:rFonts w:ascii="Times New Roman" w:hAnsi="Times New Roman" w:cs="Times New Roman"/>
          <w:sz w:val="24"/>
          <w:szCs w:val="24"/>
          <w:lang w:val="ro-RO"/>
        </w:rPr>
        <w:t xml:space="preserve"> (peritonită)</w:t>
      </w:r>
      <w:r w:rsidR="00D30B95" w:rsidRPr="00993E14">
        <w:rPr>
          <w:rFonts w:ascii="Times New Roman" w:hAnsi="Times New Roman" w:cs="Times New Roman"/>
          <w:sz w:val="24"/>
          <w:szCs w:val="24"/>
          <w:lang w:val="ro-RO"/>
        </w:rPr>
        <w:t xml:space="preserve">. </w:t>
      </w:r>
      <w:r w:rsidR="00231D83" w:rsidRPr="00993E14">
        <w:rPr>
          <w:rFonts w:ascii="Times New Roman" w:hAnsi="Times New Roman" w:cs="Times New Roman"/>
          <w:sz w:val="24"/>
          <w:szCs w:val="24"/>
          <w:lang w:val="ro-RO"/>
        </w:rPr>
        <w:t>Ulterior infecția poate pătrunde în patul vascular</w:t>
      </w:r>
      <w:r w:rsidR="00771E6B" w:rsidRPr="00993E14">
        <w:rPr>
          <w:rFonts w:ascii="Times New Roman" w:hAnsi="Times New Roman" w:cs="Times New Roman"/>
          <w:sz w:val="24"/>
          <w:szCs w:val="24"/>
          <w:lang w:val="ro-RO"/>
        </w:rPr>
        <w:t>,</w:t>
      </w:r>
      <w:r w:rsidR="00231D83" w:rsidRPr="00993E14">
        <w:rPr>
          <w:rFonts w:ascii="Times New Roman" w:hAnsi="Times New Roman" w:cs="Times New Roman"/>
          <w:sz w:val="24"/>
          <w:szCs w:val="24"/>
          <w:lang w:val="ro-RO"/>
        </w:rPr>
        <w:t xml:space="preserve"> </w:t>
      </w:r>
      <w:r w:rsidR="003366BF" w:rsidRPr="00993E14">
        <w:rPr>
          <w:rFonts w:ascii="Times New Roman" w:hAnsi="Times New Roman" w:cs="Times New Roman"/>
          <w:sz w:val="24"/>
          <w:szCs w:val="24"/>
          <w:lang w:val="ro-RO"/>
        </w:rPr>
        <w:t>provocând</w:t>
      </w:r>
      <w:r w:rsidR="00231D83" w:rsidRPr="00993E14">
        <w:rPr>
          <w:rFonts w:ascii="Times New Roman" w:hAnsi="Times New Roman" w:cs="Times New Roman"/>
          <w:sz w:val="24"/>
          <w:szCs w:val="24"/>
          <w:lang w:val="ro-RO"/>
        </w:rPr>
        <w:t xml:space="preserve"> complicații cu risc major pentru </w:t>
      </w:r>
      <w:r w:rsidR="003366BF" w:rsidRPr="00993E14">
        <w:rPr>
          <w:rFonts w:ascii="Times New Roman" w:hAnsi="Times New Roman" w:cs="Times New Roman"/>
          <w:sz w:val="24"/>
          <w:szCs w:val="24"/>
          <w:lang w:val="ro-RO"/>
        </w:rPr>
        <w:t>viața</w:t>
      </w:r>
      <w:r w:rsidR="00231D83" w:rsidRPr="00993E14">
        <w:rPr>
          <w:rFonts w:ascii="Times New Roman" w:hAnsi="Times New Roman" w:cs="Times New Roman"/>
          <w:sz w:val="24"/>
          <w:szCs w:val="24"/>
          <w:lang w:val="ro-RO"/>
        </w:rPr>
        <w:t xml:space="preserve"> pacientului (sepsis).</w:t>
      </w:r>
      <w:r w:rsidR="00D30B95" w:rsidRPr="00993E14">
        <w:rPr>
          <w:rFonts w:ascii="Times New Roman" w:hAnsi="Times New Roman" w:cs="Times New Roman"/>
          <w:sz w:val="24"/>
          <w:szCs w:val="24"/>
          <w:lang w:val="ro-RO"/>
        </w:rPr>
        <w:t xml:space="preserve"> </w:t>
      </w:r>
      <w:r w:rsidR="00231D83" w:rsidRPr="00993E14">
        <w:rPr>
          <w:rFonts w:ascii="Times New Roman" w:hAnsi="Times New Roman" w:cs="Times New Roman"/>
          <w:sz w:val="24"/>
          <w:szCs w:val="24"/>
          <w:lang w:val="ro-RO"/>
        </w:rPr>
        <w:t>În acest conte</w:t>
      </w:r>
      <w:r w:rsidR="00E835B8" w:rsidRPr="00993E14">
        <w:rPr>
          <w:rFonts w:ascii="Times New Roman" w:hAnsi="Times New Roman" w:cs="Times New Roman"/>
          <w:sz w:val="24"/>
          <w:szCs w:val="24"/>
          <w:lang w:val="ro-RO"/>
        </w:rPr>
        <w:t>x</w:t>
      </w:r>
      <w:r w:rsidR="00771E6B" w:rsidRPr="00993E14">
        <w:rPr>
          <w:rFonts w:ascii="Times New Roman" w:hAnsi="Times New Roman" w:cs="Times New Roman"/>
          <w:sz w:val="24"/>
          <w:szCs w:val="24"/>
          <w:lang w:val="ro-RO"/>
        </w:rPr>
        <w:t>t unică</w:t>
      </w:r>
      <w:r w:rsidR="00231D83" w:rsidRPr="00993E14">
        <w:rPr>
          <w:rFonts w:ascii="Times New Roman" w:hAnsi="Times New Roman" w:cs="Times New Roman"/>
          <w:sz w:val="24"/>
          <w:szCs w:val="24"/>
          <w:lang w:val="ro-RO"/>
        </w:rPr>
        <w:t xml:space="preserve"> metodă de tratament a apendicitei acute este înlăturarea apendicelui vermiform (apendicectomia).</w:t>
      </w:r>
    </w:p>
    <w:p w14:paraId="203B9F78" w14:textId="77777777" w:rsidR="00D30B95" w:rsidRPr="00993E14" w:rsidRDefault="005E6B24" w:rsidP="00F70579">
      <w:pPr>
        <w:spacing w:after="120"/>
        <w:jc w:val="both"/>
        <w:rPr>
          <w:rFonts w:ascii="Times New Roman" w:hAnsi="Times New Roman" w:cs="Times New Roman"/>
          <w:b/>
          <w:sz w:val="24"/>
          <w:szCs w:val="24"/>
          <w:lang w:val="ro-RO"/>
        </w:rPr>
      </w:pPr>
      <w:r w:rsidRPr="00993E14">
        <w:rPr>
          <w:rFonts w:ascii="Times New Roman" w:hAnsi="Times New Roman" w:cs="Times New Roman"/>
          <w:b/>
          <w:sz w:val="24"/>
          <w:szCs w:val="24"/>
          <w:lang w:val="ro-RO"/>
        </w:rPr>
        <w:t>APENDICITA ACUTĂ ȘI CRONICĂ</w:t>
      </w:r>
    </w:p>
    <w:p w14:paraId="2A617D63" w14:textId="77777777" w:rsidR="00D30B95" w:rsidRPr="00993E14" w:rsidRDefault="005E6B24" w:rsidP="00F70579">
      <w:pPr>
        <w:spacing w:after="120"/>
        <w:ind w:firstLine="720"/>
        <w:jc w:val="both"/>
        <w:rPr>
          <w:rFonts w:ascii="Times New Roman" w:hAnsi="Times New Roman" w:cs="Times New Roman"/>
          <w:sz w:val="24"/>
          <w:szCs w:val="24"/>
          <w:lang w:val="ro-RO"/>
        </w:rPr>
      </w:pPr>
      <w:r w:rsidRPr="00993E14">
        <w:rPr>
          <w:rFonts w:ascii="Times New Roman" w:hAnsi="Times New Roman" w:cs="Times New Roman"/>
          <w:sz w:val="24"/>
          <w:szCs w:val="24"/>
          <w:lang w:val="ro-RO"/>
        </w:rPr>
        <w:t>Apendicita practic întotdeauna este o patologie acută care debutează brusc și progresează rapid</w:t>
      </w:r>
      <w:r w:rsidR="00D30B95" w:rsidRPr="00993E14">
        <w:rPr>
          <w:rFonts w:ascii="Times New Roman" w:hAnsi="Times New Roman" w:cs="Times New Roman"/>
          <w:sz w:val="24"/>
          <w:szCs w:val="24"/>
          <w:lang w:val="ro-RO"/>
        </w:rPr>
        <w:t xml:space="preserve">. </w:t>
      </w:r>
      <w:r w:rsidRPr="00993E14">
        <w:rPr>
          <w:rFonts w:ascii="Times New Roman" w:hAnsi="Times New Roman" w:cs="Times New Roman"/>
          <w:sz w:val="24"/>
          <w:szCs w:val="24"/>
          <w:lang w:val="ro-RO"/>
        </w:rPr>
        <w:t xml:space="preserve">Marea parte din </w:t>
      </w:r>
      <w:r w:rsidR="00B00471" w:rsidRPr="00993E14">
        <w:rPr>
          <w:rFonts w:ascii="Times New Roman" w:hAnsi="Times New Roman" w:cs="Times New Roman"/>
          <w:sz w:val="24"/>
          <w:szCs w:val="24"/>
          <w:lang w:val="ro-RO"/>
        </w:rPr>
        <w:t xml:space="preserve">celea </w:t>
      </w:r>
      <w:r w:rsidRPr="00993E14">
        <w:rPr>
          <w:rFonts w:ascii="Times New Roman" w:hAnsi="Times New Roman" w:cs="Times New Roman"/>
          <w:sz w:val="24"/>
          <w:szCs w:val="24"/>
          <w:lang w:val="ro-RO"/>
        </w:rPr>
        <w:t xml:space="preserve">ce </w:t>
      </w:r>
      <w:r w:rsidR="00B00471" w:rsidRPr="00993E14">
        <w:rPr>
          <w:rFonts w:ascii="Times New Roman" w:hAnsi="Times New Roman" w:cs="Times New Roman"/>
          <w:sz w:val="24"/>
          <w:szCs w:val="24"/>
          <w:lang w:val="ro-RO"/>
        </w:rPr>
        <w:t>știm</w:t>
      </w:r>
      <w:r w:rsidRPr="00993E14">
        <w:rPr>
          <w:rFonts w:ascii="Times New Roman" w:hAnsi="Times New Roman" w:cs="Times New Roman"/>
          <w:sz w:val="24"/>
          <w:szCs w:val="24"/>
          <w:lang w:val="ro-RO"/>
        </w:rPr>
        <w:t xml:space="preserve"> noi despre apendicită se referă la apendicita acută care se </w:t>
      </w:r>
      <w:r w:rsidR="003366BF" w:rsidRPr="00993E14">
        <w:rPr>
          <w:rFonts w:ascii="Times New Roman" w:hAnsi="Times New Roman" w:cs="Times New Roman"/>
          <w:sz w:val="24"/>
          <w:szCs w:val="24"/>
          <w:lang w:val="ro-RO"/>
        </w:rPr>
        <w:t>întâlnește</w:t>
      </w:r>
      <w:r w:rsidRPr="00993E14">
        <w:rPr>
          <w:rFonts w:ascii="Times New Roman" w:hAnsi="Times New Roman" w:cs="Times New Roman"/>
          <w:sz w:val="24"/>
          <w:szCs w:val="24"/>
          <w:lang w:val="ro-RO"/>
        </w:rPr>
        <w:t xml:space="preserve"> foarte frecvent</w:t>
      </w:r>
      <w:r w:rsidR="00D30B95" w:rsidRPr="00993E14">
        <w:rPr>
          <w:rFonts w:ascii="Times New Roman" w:hAnsi="Times New Roman" w:cs="Times New Roman"/>
          <w:sz w:val="24"/>
          <w:szCs w:val="24"/>
          <w:lang w:val="ro-RO"/>
        </w:rPr>
        <w:t xml:space="preserve">. </w:t>
      </w:r>
      <w:r w:rsidRPr="00993E14">
        <w:rPr>
          <w:rFonts w:ascii="Times New Roman" w:hAnsi="Times New Roman" w:cs="Times New Roman"/>
          <w:sz w:val="24"/>
          <w:szCs w:val="24"/>
          <w:lang w:val="ro-RO"/>
        </w:rPr>
        <w:t xml:space="preserve">Apendicita cronică este o maladie rară despre care se cunoaște puțin. Probabil aceasta apare ca urmare a iritării periodice a apendicelui pe o </w:t>
      </w:r>
      <w:r w:rsidR="00B00471" w:rsidRPr="00993E14">
        <w:rPr>
          <w:rFonts w:ascii="Times New Roman" w:hAnsi="Times New Roman" w:cs="Times New Roman"/>
          <w:sz w:val="24"/>
          <w:szCs w:val="24"/>
          <w:lang w:val="ro-RO"/>
        </w:rPr>
        <w:t>durată</w:t>
      </w:r>
      <w:r w:rsidRPr="00993E14">
        <w:rPr>
          <w:rFonts w:ascii="Times New Roman" w:hAnsi="Times New Roman" w:cs="Times New Roman"/>
          <w:sz w:val="24"/>
          <w:szCs w:val="24"/>
          <w:lang w:val="ro-RO"/>
        </w:rPr>
        <w:t xml:space="preserve"> îndelungată de timp</w:t>
      </w:r>
      <w:r w:rsidR="00771E6B" w:rsidRPr="00993E14">
        <w:rPr>
          <w:rFonts w:ascii="Times New Roman" w:hAnsi="Times New Roman" w:cs="Times New Roman"/>
          <w:sz w:val="24"/>
          <w:szCs w:val="24"/>
          <w:lang w:val="ro-RO"/>
        </w:rPr>
        <w:t>,</w:t>
      </w:r>
      <w:r w:rsidRPr="00993E14">
        <w:rPr>
          <w:rFonts w:ascii="Times New Roman" w:hAnsi="Times New Roman" w:cs="Times New Roman"/>
          <w:sz w:val="24"/>
          <w:szCs w:val="24"/>
          <w:lang w:val="ro-RO"/>
        </w:rPr>
        <w:t xml:space="preserve"> dar nu duce la o agravare a stării</w:t>
      </w:r>
      <w:r w:rsidR="00D30B95" w:rsidRPr="00993E14">
        <w:rPr>
          <w:rFonts w:ascii="Times New Roman" w:hAnsi="Times New Roman" w:cs="Times New Roman"/>
          <w:sz w:val="24"/>
          <w:szCs w:val="24"/>
          <w:lang w:val="ro-RO"/>
        </w:rPr>
        <w:t xml:space="preserve">. </w:t>
      </w:r>
      <w:r w:rsidR="0063576C" w:rsidRPr="00993E14">
        <w:rPr>
          <w:rFonts w:ascii="Times New Roman" w:hAnsi="Times New Roman" w:cs="Times New Roman"/>
          <w:sz w:val="24"/>
          <w:szCs w:val="24"/>
          <w:lang w:val="ro-RO"/>
        </w:rPr>
        <w:t xml:space="preserve">Totodată apendicita cronică poate </w:t>
      </w:r>
      <w:r w:rsidR="003366BF" w:rsidRPr="00993E14">
        <w:rPr>
          <w:rFonts w:ascii="Times New Roman" w:hAnsi="Times New Roman" w:cs="Times New Roman"/>
          <w:sz w:val="24"/>
          <w:szCs w:val="24"/>
          <w:lang w:val="ro-RO"/>
        </w:rPr>
        <w:t>deveni</w:t>
      </w:r>
      <w:r w:rsidR="0063576C" w:rsidRPr="00993E14">
        <w:rPr>
          <w:rFonts w:ascii="Times New Roman" w:hAnsi="Times New Roman" w:cs="Times New Roman"/>
          <w:sz w:val="24"/>
          <w:szCs w:val="24"/>
          <w:lang w:val="ro-RO"/>
        </w:rPr>
        <w:t xml:space="preserve"> acută în orice moment.</w:t>
      </w:r>
      <w:r w:rsidR="00D30B95" w:rsidRPr="00993E14">
        <w:rPr>
          <w:rFonts w:ascii="Times New Roman" w:hAnsi="Times New Roman" w:cs="Times New Roman"/>
          <w:sz w:val="24"/>
          <w:szCs w:val="24"/>
          <w:lang w:val="ro-RO"/>
        </w:rPr>
        <w:t xml:space="preserve"> </w:t>
      </w:r>
      <w:r w:rsidR="0063576C" w:rsidRPr="00993E14">
        <w:rPr>
          <w:rFonts w:ascii="Times New Roman" w:hAnsi="Times New Roman" w:cs="Times New Roman"/>
          <w:sz w:val="24"/>
          <w:szCs w:val="24"/>
          <w:lang w:val="ro-RO"/>
        </w:rPr>
        <w:t>Din acest considerent tratamentul indicat este tot chirurgical</w:t>
      </w:r>
      <w:r w:rsidR="00D30B95" w:rsidRPr="00993E14">
        <w:rPr>
          <w:rFonts w:ascii="Times New Roman" w:hAnsi="Times New Roman" w:cs="Times New Roman"/>
          <w:sz w:val="24"/>
          <w:szCs w:val="24"/>
          <w:lang w:val="ro-RO"/>
        </w:rPr>
        <w:t>.</w:t>
      </w:r>
    </w:p>
    <w:p w14:paraId="7913FAAE" w14:textId="77777777" w:rsidR="00D30B95" w:rsidRPr="00993E14" w:rsidRDefault="00B00471" w:rsidP="00F70579">
      <w:pPr>
        <w:spacing w:after="120"/>
        <w:jc w:val="both"/>
        <w:rPr>
          <w:rFonts w:ascii="Times New Roman" w:hAnsi="Times New Roman" w:cs="Times New Roman"/>
          <w:b/>
          <w:sz w:val="24"/>
          <w:szCs w:val="24"/>
          <w:lang w:val="ro-RO"/>
        </w:rPr>
      </w:pPr>
      <w:r w:rsidRPr="00993E14">
        <w:rPr>
          <w:rFonts w:ascii="Times New Roman" w:hAnsi="Times New Roman" w:cs="Times New Roman"/>
          <w:b/>
          <w:sz w:val="24"/>
          <w:szCs w:val="24"/>
          <w:lang w:val="ro-RO"/>
        </w:rPr>
        <w:t>INCIDENȚA APENDICITEI</w:t>
      </w:r>
    </w:p>
    <w:p w14:paraId="0E84DC80" w14:textId="77777777" w:rsidR="00D30B95" w:rsidRPr="00993E14" w:rsidRDefault="00B00471" w:rsidP="0059123B">
      <w:pPr>
        <w:spacing w:after="120"/>
        <w:ind w:firstLine="720"/>
        <w:jc w:val="both"/>
        <w:rPr>
          <w:rFonts w:ascii="Times New Roman" w:hAnsi="Times New Roman" w:cs="Times New Roman"/>
          <w:sz w:val="24"/>
          <w:szCs w:val="24"/>
          <w:lang w:val="ro-RO"/>
        </w:rPr>
      </w:pPr>
      <w:r w:rsidRPr="00993E14">
        <w:rPr>
          <w:rFonts w:ascii="Times New Roman" w:hAnsi="Times New Roman" w:cs="Times New Roman"/>
          <w:sz w:val="24"/>
          <w:szCs w:val="24"/>
          <w:lang w:val="ro-RO"/>
        </w:rPr>
        <w:t xml:space="preserve">Apendicita acută este o patologie foarte </w:t>
      </w:r>
      <w:r w:rsidR="003366BF" w:rsidRPr="00993E14">
        <w:rPr>
          <w:rFonts w:ascii="Times New Roman" w:hAnsi="Times New Roman" w:cs="Times New Roman"/>
          <w:sz w:val="24"/>
          <w:szCs w:val="24"/>
          <w:lang w:val="ro-RO"/>
        </w:rPr>
        <w:t>răspândită</w:t>
      </w:r>
      <w:r w:rsidRPr="00993E14">
        <w:rPr>
          <w:rFonts w:ascii="Times New Roman" w:hAnsi="Times New Roman" w:cs="Times New Roman"/>
          <w:sz w:val="24"/>
          <w:szCs w:val="24"/>
          <w:lang w:val="ro-RO"/>
        </w:rPr>
        <w:t xml:space="preserve">, mai ales în </w:t>
      </w:r>
      <w:r w:rsidR="003366BF" w:rsidRPr="00993E14">
        <w:rPr>
          <w:rFonts w:ascii="Times New Roman" w:hAnsi="Times New Roman" w:cs="Times New Roman"/>
          <w:sz w:val="24"/>
          <w:szCs w:val="24"/>
          <w:lang w:val="ro-RO"/>
        </w:rPr>
        <w:t>vârsta</w:t>
      </w:r>
      <w:r w:rsidRPr="00993E14">
        <w:rPr>
          <w:rFonts w:ascii="Times New Roman" w:hAnsi="Times New Roman" w:cs="Times New Roman"/>
          <w:sz w:val="24"/>
          <w:szCs w:val="24"/>
          <w:lang w:val="ro-RO"/>
        </w:rPr>
        <w:t xml:space="preserve"> cuprinsă între 10 și 30 ani</w:t>
      </w:r>
      <w:r w:rsidR="00D30B95" w:rsidRPr="00993E14">
        <w:rPr>
          <w:rFonts w:ascii="Times New Roman" w:hAnsi="Times New Roman" w:cs="Times New Roman"/>
          <w:sz w:val="24"/>
          <w:szCs w:val="24"/>
          <w:lang w:val="ro-RO"/>
        </w:rPr>
        <w:t xml:space="preserve">. </w:t>
      </w:r>
      <w:r w:rsidRPr="00993E14">
        <w:rPr>
          <w:rFonts w:ascii="Times New Roman" w:hAnsi="Times New Roman" w:cs="Times New Roman"/>
          <w:sz w:val="24"/>
          <w:szCs w:val="24"/>
          <w:lang w:val="ro-RO"/>
        </w:rPr>
        <w:t xml:space="preserve">Apendicita la copii mai frecvent se </w:t>
      </w:r>
      <w:r w:rsidR="003366BF" w:rsidRPr="00993E14">
        <w:rPr>
          <w:rFonts w:ascii="Times New Roman" w:hAnsi="Times New Roman" w:cs="Times New Roman"/>
          <w:sz w:val="24"/>
          <w:szCs w:val="24"/>
          <w:lang w:val="ro-RO"/>
        </w:rPr>
        <w:t>întâlnește</w:t>
      </w:r>
      <w:r w:rsidRPr="00993E14">
        <w:rPr>
          <w:rFonts w:ascii="Times New Roman" w:hAnsi="Times New Roman" w:cs="Times New Roman"/>
          <w:sz w:val="24"/>
          <w:szCs w:val="24"/>
          <w:lang w:val="ro-RO"/>
        </w:rPr>
        <w:t xml:space="preserve"> în adolescență, dar copiii de </w:t>
      </w:r>
      <w:r w:rsidR="003366BF" w:rsidRPr="00993E14">
        <w:rPr>
          <w:rFonts w:ascii="Times New Roman" w:hAnsi="Times New Roman" w:cs="Times New Roman"/>
          <w:sz w:val="24"/>
          <w:szCs w:val="24"/>
          <w:lang w:val="ro-RO"/>
        </w:rPr>
        <w:t>vârstă</w:t>
      </w:r>
      <w:r w:rsidRPr="00993E14">
        <w:rPr>
          <w:rFonts w:ascii="Times New Roman" w:hAnsi="Times New Roman" w:cs="Times New Roman"/>
          <w:sz w:val="24"/>
          <w:szCs w:val="24"/>
          <w:lang w:val="ro-RO"/>
        </w:rPr>
        <w:t xml:space="preserve"> mai mică tot se pot îmbolnăvi</w:t>
      </w:r>
      <w:r w:rsidR="00D30B95" w:rsidRPr="00993E14">
        <w:rPr>
          <w:rFonts w:ascii="Times New Roman" w:hAnsi="Times New Roman" w:cs="Times New Roman"/>
          <w:sz w:val="24"/>
          <w:szCs w:val="24"/>
          <w:lang w:val="ro-RO"/>
        </w:rPr>
        <w:t xml:space="preserve">. </w:t>
      </w:r>
      <w:r w:rsidRPr="00993E14">
        <w:rPr>
          <w:rFonts w:ascii="Times New Roman" w:hAnsi="Times New Roman" w:cs="Times New Roman"/>
          <w:sz w:val="24"/>
          <w:szCs w:val="24"/>
          <w:lang w:val="ro-RO"/>
        </w:rPr>
        <w:t>La nivel mondial aproximativ 10% din populație pe parcursul vieții se îmbolnăvesc de apendicită acută. Aceasta este cauza principală a durerilor abdominale</w:t>
      </w:r>
      <w:r w:rsidR="00771E6B" w:rsidRPr="00993E14">
        <w:rPr>
          <w:rFonts w:ascii="Times New Roman" w:hAnsi="Times New Roman" w:cs="Times New Roman"/>
          <w:sz w:val="24"/>
          <w:szCs w:val="24"/>
          <w:lang w:val="ro-RO"/>
        </w:rPr>
        <w:t>,</w:t>
      </w:r>
      <w:r w:rsidRPr="00993E14">
        <w:rPr>
          <w:rFonts w:ascii="Times New Roman" w:hAnsi="Times New Roman" w:cs="Times New Roman"/>
          <w:sz w:val="24"/>
          <w:szCs w:val="24"/>
          <w:lang w:val="ro-RO"/>
        </w:rPr>
        <w:t xml:space="preserve"> care necesită o intervenție chirurgicală de urgență</w:t>
      </w:r>
      <w:r w:rsidR="00D30B95" w:rsidRPr="00993E14">
        <w:rPr>
          <w:rFonts w:ascii="Times New Roman" w:hAnsi="Times New Roman" w:cs="Times New Roman"/>
          <w:sz w:val="24"/>
          <w:szCs w:val="24"/>
          <w:lang w:val="ro-RO"/>
        </w:rPr>
        <w:t xml:space="preserve">. </w:t>
      </w:r>
      <w:r w:rsidR="006F4A02" w:rsidRPr="00993E14">
        <w:rPr>
          <w:rFonts w:ascii="Times New Roman" w:hAnsi="Times New Roman" w:cs="Times New Roman"/>
          <w:sz w:val="24"/>
          <w:szCs w:val="24"/>
          <w:lang w:val="ro-RO"/>
        </w:rPr>
        <w:t xml:space="preserve">Apendicita cronică se </w:t>
      </w:r>
      <w:r w:rsidR="003366BF" w:rsidRPr="00993E14">
        <w:rPr>
          <w:rFonts w:ascii="Times New Roman" w:hAnsi="Times New Roman" w:cs="Times New Roman"/>
          <w:sz w:val="24"/>
          <w:szCs w:val="24"/>
          <w:lang w:val="ro-RO"/>
        </w:rPr>
        <w:t>întâlnește</w:t>
      </w:r>
      <w:r w:rsidR="006F4A02" w:rsidRPr="00993E14">
        <w:rPr>
          <w:rFonts w:ascii="Times New Roman" w:hAnsi="Times New Roman" w:cs="Times New Roman"/>
          <w:sz w:val="24"/>
          <w:szCs w:val="24"/>
          <w:lang w:val="ro-RO"/>
        </w:rPr>
        <w:t xml:space="preserve"> la aproximativ 1% din populație.</w:t>
      </w:r>
    </w:p>
    <w:p w14:paraId="1A0BD492" w14:textId="77777777" w:rsidR="00D30B95" w:rsidRPr="00993E14" w:rsidRDefault="0071261C" w:rsidP="00F70579">
      <w:pPr>
        <w:spacing w:after="120"/>
        <w:jc w:val="both"/>
        <w:rPr>
          <w:rFonts w:ascii="Times New Roman" w:hAnsi="Times New Roman" w:cs="Times New Roman"/>
          <w:b/>
          <w:sz w:val="24"/>
          <w:szCs w:val="24"/>
          <w:lang w:val="ro-RO"/>
        </w:rPr>
      </w:pPr>
      <w:r w:rsidRPr="00993E14">
        <w:rPr>
          <w:rFonts w:ascii="Times New Roman" w:hAnsi="Times New Roman" w:cs="Times New Roman"/>
          <w:b/>
          <w:sz w:val="24"/>
          <w:szCs w:val="24"/>
          <w:lang w:val="ro-RO"/>
        </w:rPr>
        <w:t>MANIFESTĂRILE CLINICE ALE APENDICITEI ACUTE</w:t>
      </w:r>
    </w:p>
    <w:p w14:paraId="52E6B61C" w14:textId="77777777" w:rsidR="00D30B95" w:rsidRPr="00993E14" w:rsidRDefault="0071261C" w:rsidP="0059123B">
      <w:pPr>
        <w:spacing w:after="120"/>
        <w:ind w:firstLine="720"/>
        <w:jc w:val="both"/>
        <w:rPr>
          <w:rFonts w:ascii="Times New Roman" w:hAnsi="Times New Roman" w:cs="Times New Roman"/>
          <w:sz w:val="24"/>
          <w:szCs w:val="24"/>
          <w:lang w:val="ro-RO"/>
        </w:rPr>
      </w:pPr>
      <w:r w:rsidRPr="00993E14">
        <w:rPr>
          <w:rFonts w:ascii="Times New Roman" w:hAnsi="Times New Roman" w:cs="Times New Roman"/>
          <w:sz w:val="24"/>
          <w:szCs w:val="24"/>
          <w:lang w:val="ro-RO"/>
        </w:rPr>
        <w:t xml:space="preserve">Cele mai </w:t>
      </w:r>
      <w:r w:rsidR="003366BF" w:rsidRPr="00993E14">
        <w:rPr>
          <w:rFonts w:ascii="Times New Roman" w:hAnsi="Times New Roman" w:cs="Times New Roman"/>
          <w:sz w:val="24"/>
          <w:szCs w:val="24"/>
          <w:lang w:val="ro-RO"/>
        </w:rPr>
        <w:t>răspândite</w:t>
      </w:r>
      <w:r w:rsidRPr="00993E14">
        <w:rPr>
          <w:rFonts w:ascii="Times New Roman" w:hAnsi="Times New Roman" w:cs="Times New Roman"/>
          <w:sz w:val="24"/>
          <w:szCs w:val="24"/>
          <w:lang w:val="ro-RO"/>
        </w:rPr>
        <w:t xml:space="preserve"> simptome caracteristice apendicitei acute sunt durerile abdominale, greața și pierderea poftei de </w:t>
      </w:r>
      <w:r w:rsidR="003366BF" w:rsidRPr="00993E14">
        <w:rPr>
          <w:rFonts w:ascii="Times New Roman" w:hAnsi="Times New Roman" w:cs="Times New Roman"/>
          <w:sz w:val="24"/>
          <w:szCs w:val="24"/>
          <w:lang w:val="ro-RO"/>
        </w:rPr>
        <w:t>mâncare</w:t>
      </w:r>
      <w:r w:rsidR="00D30B95" w:rsidRPr="00993E14">
        <w:rPr>
          <w:rFonts w:ascii="Times New Roman" w:hAnsi="Times New Roman" w:cs="Times New Roman"/>
          <w:sz w:val="24"/>
          <w:szCs w:val="24"/>
          <w:lang w:val="ro-RO"/>
        </w:rPr>
        <w:t xml:space="preserve">. </w:t>
      </w:r>
      <w:r w:rsidRPr="00993E14">
        <w:rPr>
          <w:rFonts w:ascii="Times New Roman" w:hAnsi="Times New Roman" w:cs="Times New Roman"/>
          <w:sz w:val="24"/>
          <w:szCs w:val="24"/>
          <w:lang w:val="ro-RO"/>
        </w:rPr>
        <w:t>Manifestările tipice ale acestor simptome permite medicilor depistarea apendicitei. Dar, cu părere de rău, doar la aproximativ jumătate din cazuri de apendicită este prezentă manifestarea clasică a simptomelor</w:t>
      </w:r>
      <w:r w:rsidR="00D30B95" w:rsidRPr="00993E14">
        <w:rPr>
          <w:rFonts w:ascii="Times New Roman" w:hAnsi="Times New Roman" w:cs="Times New Roman"/>
          <w:sz w:val="24"/>
          <w:szCs w:val="24"/>
          <w:lang w:val="ro-RO"/>
        </w:rPr>
        <w:t xml:space="preserve">. </w:t>
      </w:r>
      <w:r w:rsidRPr="00993E14">
        <w:rPr>
          <w:rFonts w:ascii="Times New Roman" w:hAnsi="Times New Roman" w:cs="Times New Roman"/>
          <w:sz w:val="24"/>
          <w:szCs w:val="24"/>
          <w:lang w:val="ro-RO"/>
        </w:rPr>
        <w:t xml:space="preserve">Copii, pacienții </w:t>
      </w:r>
      <w:r w:rsidR="003366BF" w:rsidRPr="00993E14">
        <w:rPr>
          <w:rFonts w:ascii="Times New Roman" w:hAnsi="Times New Roman" w:cs="Times New Roman"/>
          <w:sz w:val="24"/>
          <w:szCs w:val="24"/>
          <w:lang w:val="ro-RO"/>
        </w:rPr>
        <w:t>vârstnici</w:t>
      </w:r>
      <w:r w:rsidRPr="00993E14">
        <w:rPr>
          <w:rFonts w:ascii="Times New Roman" w:hAnsi="Times New Roman" w:cs="Times New Roman"/>
          <w:sz w:val="24"/>
          <w:szCs w:val="24"/>
          <w:lang w:val="ro-RO"/>
        </w:rPr>
        <w:t xml:space="preserve"> și femeile gravide prezintă cu mult mai rar </w:t>
      </w:r>
      <w:r w:rsidR="00771E6B" w:rsidRPr="00993E14">
        <w:rPr>
          <w:rFonts w:ascii="Times New Roman" w:hAnsi="Times New Roman" w:cs="Times New Roman"/>
          <w:sz w:val="24"/>
          <w:szCs w:val="24"/>
          <w:lang w:val="ro-RO"/>
        </w:rPr>
        <w:t>simptome</w:t>
      </w:r>
      <w:r w:rsidRPr="00993E14">
        <w:rPr>
          <w:rFonts w:ascii="Times New Roman" w:hAnsi="Times New Roman" w:cs="Times New Roman"/>
          <w:sz w:val="24"/>
          <w:szCs w:val="24"/>
          <w:lang w:val="ro-RO"/>
        </w:rPr>
        <w:t xml:space="preserve"> clasice ale maladiei.</w:t>
      </w:r>
    </w:p>
    <w:p w14:paraId="77E53E8A" w14:textId="77777777" w:rsidR="00D30B95" w:rsidRPr="00993E14" w:rsidRDefault="00A42B71" w:rsidP="00F70579">
      <w:pPr>
        <w:pStyle w:val="Listparagraf"/>
        <w:numPr>
          <w:ilvl w:val="0"/>
          <w:numId w:val="86"/>
        </w:numPr>
        <w:spacing w:after="120"/>
        <w:contextualSpacing/>
        <w:jc w:val="both"/>
        <w:rPr>
          <w:rFonts w:ascii="Times New Roman" w:hAnsi="Times New Roman" w:cs="Times New Roman"/>
          <w:sz w:val="24"/>
          <w:szCs w:val="24"/>
          <w:lang w:val="ro-RO"/>
        </w:rPr>
      </w:pPr>
      <w:r w:rsidRPr="00993E14">
        <w:rPr>
          <w:rFonts w:ascii="Times New Roman" w:hAnsi="Times New Roman" w:cs="Times New Roman"/>
          <w:sz w:val="24"/>
          <w:szCs w:val="24"/>
          <w:lang w:val="ro-RO"/>
        </w:rPr>
        <w:t xml:space="preserve">În cazul evoluției tipice durerea debutează în regiunea paraombilicală și se  prelungește </w:t>
      </w:r>
      <w:r w:rsidR="003366BF" w:rsidRPr="00993E14">
        <w:rPr>
          <w:rFonts w:ascii="Times New Roman" w:hAnsi="Times New Roman" w:cs="Times New Roman"/>
          <w:sz w:val="24"/>
          <w:szCs w:val="24"/>
          <w:lang w:val="ro-RO"/>
        </w:rPr>
        <w:t>câteva</w:t>
      </w:r>
      <w:r w:rsidRPr="00993E14">
        <w:rPr>
          <w:rFonts w:ascii="Times New Roman" w:hAnsi="Times New Roman" w:cs="Times New Roman"/>
          <w:sz w:val="24"/>
          <w:szCs w:val="24"/>
          <w:lang w:val="ro-RO"/>
        </w:rPr>
        <w:t xml:space="preserve"> ore</w:t>
      </w:r>
      <w:r w:rsidR="00D30B95" w:rsidRPr="00993E14">
        <w:rPr>
          <w:rFonts w:ascii="Times New Roman" w:hAnsi="Times New Roman" w:cs="Times New Roman"/>
          <w:sz w:val="24"/>
          <w:szCs w:val="24"/>
          <w:lang w:val="ro-RO"/>
        </w:rPr>
        <w:t xml:space="preserve">. </w:t>
      </w:r>
      <w:r w:rsidRPr="00993E14">
        <w:rPr>
          <w:rFonts w:ascii="Times New Roman" w:hAnsi="Times New Roman" w:cs="Times New Roman"/>
          <w:sz w:val="24"/>
          <w:szCs w:val="24"/>
          <w:lang w:val="ro-RO"/>
        </w:rPr>
        <w:t xml:space="preserve">Ulterior durerea se accentuează, apare greața și voma. După </w:t>
      </w:r>
      <w:r w:rsidR="003366BF" w:rsidRPr="00993E14">
        <w:rPr>
          <w:rFonts w:ascii="Times New Roman" w:hAnsi="Times New Roman" w:cs="Times New Roman"/>
          <w:sz w:val="24"/>
          <w:szCs w:val="24"/>
          <w:lang w:val="ro-RO"/>
        </w:rPr>
        <w:t>câteva</w:t>
      </w:r>
      <w:r w:rsidRPr="00993E14">
        <w:rPr>
          <w:rFonts w:ascii="Times New Roman" w:hAnsi="Times New Roman" w:cs="Times New Roman"/>
          <w:sz w:val="24"/>
          <w:szCs w:val="24"/>
          <w:lang w:val="ro-RO"/>
        </w:rPr>
        <w:t xml:space="preserve"> ore greața dispare și durerea se deplasează în partea inferioară a abdomenului</w:t>
      </w:r>
      <w:r w:rsidR="00771E6B" w:rsidRPr="00993E14">
        <w:rPr>
          <w:rFonts w:ascii="Times New Roman" w:hAnsi="Times New Roman" w:cs="Times New Roman"/>
          <w:sz w:val="24"/>
          <w:szCs w:val="24"/>
          <w:lang w:val="ro-RO"/>
        </w:rPr>
        <w:t>,</w:t>
      </w:r>
      <w:r w:rsidRPr="00993E14">
        <w:rPr>
          <w:rFonts w:ascii="Times New Roman" w:hAnsi="Times New Roman" w:cs="Times New Roman"/>
          <w:sz w:val="24"/>
          <w:szCs w:val="24"/>
          <w:lang w:val="ro-RO"/>
        </w:rPr>
        <w:t xml:space="preserve"> unde este localizat apendicele vermiform</w:t>
      </w:r>
      <w:r w:rsidR="00D30B95" w:rsidRPr="00993E14">
        <w:rPr>
          <w:rFonts w:ascii="Times New Roman" w:hAnsi="Times New Roman" w:cs="Times New Roman"/>
          <w:sz w:val="24"/>
          <w:szCs w:val="24"/>
          <w:lang w:val="ro-RO"/>
        </w:rPr>
        <w:t xml:space="preserve">. </w:t>
      </w:r>
      <w:r w:rsidRPr="00993E14">
        <w:rPr>
          <w:rFonts w:ascii="Times New Roman" w:hAnsi="Times New Roman" w:cs="Times New Roman"/>
          <w:sz w:val="24"/>
          <w:szCs w:val="24"/>
          <w:lang w:val="ro-RO"/>
        </w:rPr>
        <w:t>Durerea se accentuează și continue să se intensifice</w:t>
      </w:r>
      <w:r w:rsidR="00D30B95" w:rsidRPr="00993E14">
        <w:rPr>
          <w:rFonts w:ascii="Times New Roman" w:hAnsi="Times New Roman" w:cs="Times New Roman"/>
          <w:sz w:val="24"/>
          <w:szCs w:val="24"/>
          <w:lang w:val="ro-RO"/>
        </w:rPr>
        <w:t>.</w:t>
      </w:r>
    </w:p>
    <w:p w14:paraId="309D2354" w14:textId="77777777" w:rsidR="00D30B95" w:rsidRPr="00993E14" w:rsidRDefault="00A42B71" w:rsidP="00F70579">
      <w:pPr>
        <w:spacing w:after="120"/>
        <w:jc w:val="both"/>
        <w:rPr>
          <w:rFonts w:ascii="Times New Roman" w:hAnsi="Times New Roman" w:cs="Times New Roman"/>
          <w:sz w:val="24"/>
          <w:szCs w:val="24"/>
          <w:lang w:val="ro-RO"/>
        </w:rPr>
      </w:pPr>
      <w:r w:rsidRPr="00993E14">
        <w:rPr>
          <w:rFonts w:ascii="Times New Roman" w:hAnsi="Times New Roman" w:cs="Times New Roman"/>
          <w:sz w:val="24"/>
          <w:szCs w:val="24"/>
          <w:lang w:val="ro-RO"/>
        </w:rPr>
        <w:t xml:space="preserve">La unii </w:t>
      </w:r>
      <w:r w:rsidR="003366BF" w:rsidRPr="00993E14">
        <w:rPr>
          <w:rFonts w:ascii="Times New Roman" w:hAnsi="Times New Roman" w:cs="Times New Roman"/>
          <w:sz w:val="24"/>
          <w:szCs w:val="24"/>
          <w:lang w:val="ro-RO"/>
        </w:rPr>
        <w:t>pacienți</w:t>
      </w:r>
      <w:r w:rsidRPr="00993E14">
        <w:rPr>
          <w:rFonts w:ascii="Times New Roman" w:hAnsi="Times New Roman" w:cs="Times New Roman"/>
          <w:sz w:val="24"/>
          <w:szCs w:val="24"/>
          <w:lang w:val="ro-RO"/>
        </w:rPr>
        <w:t xml:space="preserve"> ulterior se pot dezvolta simptome suplimentare. La acestea se referă</w:t>
      </w:r>
      <w:r w:rsidR="00D30B95" w:rsidRPr="00993E14">
        <w:rPr>
          <w:rFonts w:ascii="Times New Roman" w:hAnsi="Times New Roman" w:cs="Times New Roman"/>
          <w:sz w:val="24"/>
          <w:szCs w:val="24"/>
          <w:lang w:val="ro-RO"/>
        </w:rPr>
        <w:t>:</w:t>
      </w:r>
    </w:p>
    <w:p w14:paraId="17611646" w14:textId="77777777" w:rsidR="00D30B95" w:rsidRPr="00993E14" w:rsidRDefault="00A42B71" w:rsidP="00F70579">
      <w:pPr>
        <w:pStyle w:val="Listparagraf"/>
        <w:numPr>
          <w:ilvl w:val="0"/>
          <w:numId w:val="86"/>
        </w:numPr>
        <w:spacing w:after="120"/>
        <w:contextualSpacing/>
        <w:jc w:val="both"/>
        <w:rPr>
          <w:rFonts w:ascii="Times New Roman" w:hAnsi="Times New Roman" w:cs="Times New Roman"/>
          <w:sz w:val="24"/>
          <w:szCs w:val="24"/>
          <w:lang w:val="ro-RO"/>
        </w:rPr>
      </w:pPr>
      <w:r w:rsidRPr="00993E14">
        <w:rPr>
          <w:rFonts w:ascii="Times New Roman" w:hAnsi="Times New Roman" w:cs="Times New Roman"/>
          <w:sz w:val="24"/>
          <w:szCs w:val="24"/>
          <w:lang w:val="ro-RO"/>
        </w:rPr>
        <w:t>Febr</w:t>
      </w:r>
      <w:r w:rsidR="00771E6B" w:rsidRPr="00993E14">
        <w:rPr>
          <w:rFonts w:ascii="Times New Roman" w:hAnsi="Times New Roman" w:cs="Times New Roman"/>
          <w:sz w:val="24"/>
          <w:szCs w:val="24"/>
          <w:lang w:val="ro-RO"/>
        </w:rPr>
        <w:t>ă</w:t>
      </w:r>
      <w:r w:rsidRPr="00993E14">
        <w:rPr>
          <w:rFonts w:ascii="Times New Roman" w:hAnsi="Times New Roman" w:cs="Times New Roman"/>
          <w:sz w:val="24"/>
          <w:szCs w:val="24"/>
          <w:lang w:val="ro-RO"/>
        </w:rPr>
        <w:t>. La</w:t>
      </w:r>
      <w:r w:rsidR="00D30B95" w:rsidRPr="00993E14">
        <w:rPr>
          <w:rFonts w:ascii="Times New Roman" w:hAnsi="Times New Roman" w:cs="Times New Roman"/>
          <w:sz w:val="24"/>
          <w:szCs w:val="24"/>
          <w:lang w:val="ro-RO"/>
        </w:rPr>
        <w:t xml:space="preserve"> 40% </w:t>
      </w:r>
      <w:r w:rsidRPr="00993E14">
        <w:rPr>
          <w:rFonts w:ascii="Times New Roman" w:hAnsi="Times New Roman" w:cs="Times New Roman"/>
          <w:sz w:val="24"/>
          <w:szCs w:val="24"/>
          <w:lang w:val="ro-RO"/>
        </w:rPr>
        <w:t>de cazuri se ridică temperatura. Acest fapt se dato</w:t>
      </w:r>
      <w:r w:rsidR="001B2A69" w:rsidRPr="00993E14">
        <w:rPr>
          <w:rFonts w:ascii="Times New Roman" w:hAnsi="Times New Roman" w:cs="Times New Roman"/>
          <w:sz w:val="24"/>
          <w:szCs w:val="24"/>
          <w:lang w:val="ro-RO"/>
        </w:rPr>
        <w:t>rează progresării procesului inflamator.</w:t>
      </w:r>
    </w:p>
    <w:p w14:paraId="02A03D39" w14:textId="77777777" w:rsidR="00D30B95" w:rsidRPr="00993E14" w:rsidRDefault="001B2A69" w:rsidP="00F70579">
      <w:pPr>
        <w:pStyle w:val="Listparagraf"/>
        <w:numPr>
          <w:ilvl w:val="0"/>
          <w:numId w:val="86"/>
        </w:numPr>
        <w:spacing w:after="120"/>
        <w:contextualSpacing/>
        <w:jc w:val="both"/>
        <w:rPr>
          <w:rFonts w:ascii="Times New Roman" w:hAnsi="Times New Roman" w:cs="Times New Roman"/>
          <w:sz w:val="24"/>
          <w:szCs w:val="24"/>
          <w:lang w:val="ro-RO"/>
        </w:rPr>
      </w:pPr>
      <w:r w:rsidRPr="00993E14">
        <w:rPr>
          <w:rFonts w:ascii="Times New Roman" w:hAnsi="Times New Roman" w:cs="Times New Roman"/>
          <w:sz w:val="24"/>
          <w:szCs w:val="24"/>
          <w:lang w:val="ro-RO"/>
        </w:rPr>
        <w:t>Starea de rău</w:t>
      </w:r>
      <w:r w:rsidR="00D30B95" w:rsidRPr="00993E14">
        <w:rPr>
          <w:rFonts w:ascii="Times New Roman" w:hAnsi="Times New Roman" w:cs="Times New Roman"/>
          <w:sz w:val="24"/>
          <w:szCs w:val="24"/>
          <w:lang w:val="ro-RO"/>
        </w:rPr>
        <w:t xml:space="preserve">. </w:t>
      </w:r>
      <w:r w:rsidR="00B01635" w:rsidRPr="00993E14">
        <w:rPr>
          <w:rFonts w:ascii="Times New Roman" w:hAnsi="Times New Roman" w:cs="Times New Roman"/>
          <w:sz w:val="24"/>
          <w:szCs w:val="24"/>
          <w:lang w:val="ro-RO"/>
        </w:rPr>
        <w:t>Pacienții prezintă o stare de rău la general. Acuze la lipsa energiei și motivației</w:t>
      </w:r>
      <w:r w:rsidR="00D30B95" w:rsidRPr="00993E14">
        <w:rPr>
          <w:rFonts w:ascii="Times New Roman" w:hAnsi="Times New Roman" w:cs="Times New Roman"/>
          <w:sz w:val="24"/>
          <w:szCs w:val="24"/>
          <w:lang w:val="ro-RO"/>
        </w:rPr>
        <w:t>.</w:t>
      </w:r>
    </w:p>
    <w:p w14:paraId="58595340" w14:textId="77777777" w:rsidR="00D30B95" w:rsidRPr="00993E14" w:rsidRDefault="00B01635" w:rsidP="00F70579">
      <w:pPr>
        <w:pStyle w:val="Listparagraf"/>
        <w:numPr>
          <w:ilvl w:val="0"/>
          <w:numId w:val="86"/>
        </w:numPr>
        <w:spacing w:after="120"/>
        <w:contextualSpacing/>
        <w:jc w:val="both"/>
        <w:rPr>
          <w:rFonts w:ascii="Times New Roman" w:hAnsi="Times New Roman" w:cs="Times New Roman"/>
          <w:sz w:val="24"/>
          <w:szCs w:val="24"/>
          <w:lang w:val="ro-RO"/>
        </w:rPr>
      </w:pPr>
      <w:r w:rsidRPr="00993E14">
        <w:rPr>
          <w:rFonts w:ascii="Times New Roman" w:hAnsi="Times New Roman" w:cs="Times New Roman"/>
          <w:sz w:val="24"/>
          <w:szCs w:val="24"/>
          <w:lang w:val="ro-RO"/>
        </w:rPr>
        <w:t xml:space="preserve">Balonarea abdomenului. Abdomenul poate fi balonat sau pacientul </w:t>
      </w:r>
      <w:r w:rsidR="00387801" w:rsidRPr="00993E14">
        <w:rPr>
          <w:rFonts w:ascii="Times New Roman" w:hAnsi="Times New Roman" w:cs="Times New Roman"/>
          <w:sz w:val="24"/>
          <w:szCs w:val="24"/>
          <w:lang w:val="ro-RO"/>
        </w:rPr>
        <w:t>se simte balonat. De obicei acest simptom este tardiv, care poate fi cauzat de perforația apendicelui vermiform</w:t>
      </w:r>
      <w:r w:rsidR="00D30B95" w:rsidRPr="00993E14">
        <w:rPr>
          <w:rFonts w:ascii="Times New Roman" w:hAnsi="Times New Roman" w:cs="Times New Roman"/>
          <w:sz w:val="24"/>
          <w:szCs w:val="24"/>
          <w:lang w:val="ro-RO"/>
        </w:rPr>
        <w:t>.</w:t>
      </w:r>
    </w:p>
    <w:p w14:paraId="75DBAA25" w14:textId="77777777" w:rsidR="00D30B95" w:rsidRPr="00993E14" w:rsidRDefault="00387801" w:rsidP="00F70579">
      <w:pPr>
        <w:pStyle w:val="Listparagraf"/>
        <w:numPr>
          <w:ilvl w:val="0"/>
          <w:numId w:val="86"/>
        </w:numPr>
        <w:spacing w:after="120"/>
        <w:contextualSpacing/>
        <w:jc w:val="both"/>
        <w:rPr>
          <w:rFonts w:ascii="Times New Roman" w:hAnsi="Times New Roman" w:cs="Times New Roman"/>
          <w:sz w:val="24"/>
          <w:szCs w:val="24"/>
          <w:lang w:val="ro-RO"/>
        </w:rPr>
      </w:pPr>
      <w:r w:rsidRPr="00993E14">
        <w:rPr>
          <w:rFonts w:ascii="Times New Roman" w:hAnsi="Times New Roman" w:cs="Times New Roman"/>
          <w:sz w:val="24"/>
          <w:szCs w:val="24"/>
          <w:lang w:val="ro-RO"/>
        </w:rPr>
        <w:t>Dizurie și diaree</w:t>
      </w:r>
      <w:r w:rsidR="00D30B95" w:rsidRPr="00993E14">
        <w:rPr>
          <w:rFonts w:ascii="Times New Roman" w:hAnsi="Times New Roman" w:cs="Times New Roman"/>
          <w:sz w:val="24"/>
          <w:szCs w:val="24"/>
          <w:lang w:val="ro-RO"/>
        </w:rPr>
        <w:t xml:space="preserve">. </w:t>
      </w:r>
      <w:r w:rsidR="00834768" w:rsidRPr="00993E14">
        <w:rPr>
          <w:rFonts w:ascii="Times New Roman" w:hAnsi="Times New Roman" w:cs="Times New Roman"/>
          <w:sz w:val="24"/>
          <w:szCs w:val="24"/>
          <w:lang w:val="ro-RO"/>
        </w:rPr>
        <w:t>Acest fapt este condiți</w:t>
      </w:r>
      <w:r w:rsidR="0059123B" w:rsidRPr="00993E14">
        <w:rPr>
          <w:rFonts w:ascii="Times New Roman" w:hAnsi="Times New Roman" w:cs="Times New Roman"/>
          <w:sz w:val="24"/>
          <w:szCs w:val="24"/>
          <w:lang w:val="ro-RO"/>
        </w:rPr>
        <w:t xml:space="preserve">onat de iritarea </w:t>
      </w:r>
      <w:r w:rsidR="00771E6B" w:rsidRPr="00993E14">
        <w:rPr>
          <w:rFonts w:ascii="Times New Roman" w:hAnsi="Times New Roman" w:cs="Times New Roman"/>
          <w:sz w:val="24"/>
          <w:szCs w:val="24"/>
          <w:lang w:val="ro-RO"/>
        </w:rPr>
        <w:t xml:space="preserve">de către apendicele inflamat </w:t>
      </w:r>
      <w:r w:rsidR="0059123B" w:rsidRPr="00993E14">
        <w:rPr>
          <w:rFonts w:ascii="Times New Roman" w:hAnsi="Times New Roman" w:cs="Times New Roman"/>
          <w:sz w:val="24"/>
          <w:szCs w:val="24"/>
          <w:lang w:val="ro-RO"/>
        </w:rPr>
        <w:t>terminațiilor</w:t>
      </w:r>
      <w:r w:rsidR="00834768" w:rsidRPr="00993E14">
        <w:rPr>
          <w:rFonts w:ascii="Times New Roman" w:hAnsi="Times New Roman" w:cs="Times New Roman"/>
          <w:sz w:val="24"/>
          <w:szCs w:val="24"/>
          <w:lang w:val="ro-RO"/>
        </w:rPr>
        <w:t xml:space="preserve"> n</w:t>
      </w:r>
      <w:r w:rsidR="00771E6B" w:rsidRPr="00993E14">
        <w:rPr>
          <w:rFonts w:ascii="Times New Roman" w:hAnsi="Times New Roman" w:cs="Times New Roman"/>
          <w:sz w:val="24"/>
          <w:szCs w:val="24"/>
          <w:lang w:val="ro-RO"/>
        </w:rPr>
        <w:t>ervoase</w:t>
      </w:r>
      <w:r w:rsidR="00834768" w:rsidRPr="00993E14">
        <w:rPr>
          <w:rFonts w:ascii="Times New Roman" w:hAnsi="Times New Roman" w:cs="Times New Roman"/>
          <w:sz w:val="24"/>
          <w:szCs w:val="24"/>
          <w:lang w:val="ro-RO"/>
        </w:rPr>
        <w:t>, ce inervează vezica urinară sau porțiunea terminală a intestinului gros</w:t>
      </w:r>
      <w:r w:rsidR="00D30B95" w:rsidRPr="00993E14">
        <w:rPr>
          <w:rFonts w:ascii="Times New Roman" w:hAnsi="Times New Roman" w:cs="Times New Roman"/>
          <w:sz w:val="24"/>
          <w:szCs w:val="24"/>
          <w:lang w:val="ro-RO"/>
        </w:rPr>
        <w:t>.</w:t>
      </w:r>
    </w:p>
    <w:p w14:paraId="071B53DE" w14:textId="77777777" w:rsidR="00D30B95" w:rsidRPr="00993E14" w:rsidRDefault="00834768" w:rsidP="00F70579">
      <w:pPr>
        <w:pStyle w:val="Listparagraf"/>
        <w:numPr>
          <w:ilvl w:val="0"/>
          <w:numId w:val="86"/>
        </w:numPr>
        <w:spacing w:after="120"/>
        <w:contextualSpacing/>
        <w:jc w:val="both"/>
        <w:rPr>
          <w:rFonts w:ascii="Times New Roman" w:hAnsi="Times New Roman" w:cs="Times New Roman"/>
          <w:sz w:val="24"/>
          <w:szCs w:val="24"/>
          <w:lang w:val="ro-RO"/>
        </w:rPr>
      </w:pPr>
      <w:r w:rsidRPr="00993E14">
        <w:rPr>
          <w:rFonts w:ascii="Times New Roman" w:hAnsi="Times New Roman" w:cs="Times New Roman"/>
          <w:sz w:val="24"/>
          <w:szCs w:val="24"/>
          <w:lang w:val="ro-RO"/>
        </w:rPr>
        <w:lastRenderedPageBreak/>
        <w:t>Pareza intestinală.</w:t>
      </w:r>
      <w:r w:rsidR="00D30B95" w:rsidRPr="00993E14">
        <w:rPr>
          <w:rFonts w:ascii="Times New Roman" w:hAnsi="Times New Roman" w:cs="Times New Roman"/>
          <w:sz w:val="24"/>
          <w:szCs w:val="24"/>
          <w:lang w:val="ro-RO"/>
        </w:rPr>
        <w:t xml:space="preserve"> </w:t>
      </w:r>
      <w:r w:rsidR="00F60223" w:rsidRPr="00993E14">
        <w:rPr>
          <w:rFonts w:ascii="Times New Roman" w:hAnsi="Times New Roman" w:cs="Times New Roman"/>
          <w:sz w:val="24"/>
          <w:szCs w:val="24"/>
          <w:lang w:val="ro-RO"/>
        </w:rPr>
        <w:t>La unii pacienți apar constipații și senzația că nu pot elimina gazele. Apare senzația că defecația va ameliora starea</w:t>
      </w:r>
      <w:r w:rsidR="00D30B95" w:rsidRPr="00993E14">
        <w:rPr>
          <w:rFonts w:ascii="Times New Roman" w:hAnsi="Times New Roman" w:cs="Times New Roman"/>
          <w:sz w:val="24"/>
          <w:szCs w:val="24"/>
          <w:lang w:val="ro-RO"/>
        </w:rPr>
        <w:t>.</w:t>
      </w:r>
    </w:p>
    <w:p w14:paraId="3E6D1A08" w14:textId="77777777" w:rsidR="00D30B95" w:rsidRPr="00993E14" w:rsidRDefault="00855F8B" w:rsidP="00F70579">
      <w:pPr>
        <w:spacing w:after="120"/>
        <w:jc w:val="both"/>
        <w:rPr>
          <w:rFonts w:ascii="Times New Roman" w:hAnsi="Times New Roman" w:cs="Times New Roman"/>
          <w:sz w:val="24"/>
          <w:szCs w:val="24"/>
          <w:lang w:val="ro-RO"/>
        </w:rPr>
      </w:pPr>
      <w:r w:rsidRPr="00993E14">
        <w:rPr>
          <w:rFonts w:ascii="Times New Roman" w:hAnsi="Times New Roman" w:cs="Times New Roman"/>
          <w:sz w:val="24"/>
          <w:szCs w:val="24"/>
          <w:lang w:val="ro-RO"/>
        </w:rPr>
        <w:t>Dacă aveți suspiciunea pentru apendicită obligatoriu este necesar să vă adresați medicului.</w:t>
      </w:r>
      <w:r w:rsidR="00D30B95" w:rsidRPr="00993E14">
        <w:rPr>
          <w:rFonts w:ascii="Times New Roman" w:hAnsi="Times New Roman" w:cs="Times New Roman"/>
          <w:sz w:val="24"/>
          <w:szCs w:val="24"/>
          <w:lang w:val="ro-RO"/>
        </w:rPr>
        <w:t xml:space="preserve"> </w:t>
      </w:r>
      <w:r w:rsidRPr="00993E14">
        <w:rPr>
          <w:rFonts w:ascii="Times New Roman" w:hAnsi="Times New Roman" w:cs="Times New Roman"/>
          <w:sz w:val="24"/>
          <w:szCs w:val="24"/>
          <w:lang w:val="ro-RO"/>
        </w:rPr>
        <w:t xml:space="preserve">Medicii </w:t>
      </w:r>
      <w:r w:rsidR="00B76316" w:rsidRPr="00993E14">
        <w:rPr>
          <w:rFonts w:ascii="Times New Roman" w:hAnsi="Times New Roman" w:cs="Times New Roman"/>
          <w:sz w:val="24"/>
          <w:szCs w:val="24"/>
          <w:lang w:val="ro-RO"/>
        </w:rPr>
        <w:t xml:space="preserve">determină prezența apendicitei după următoarele </w:t>
      </w:r>
      <w:r w:rsidR="00771E6B" w:rsidRPr="00993E14">
        <w:rPr>
          <w:rFonts w:ascii="Times New Roman" w:hAnsi="Times New Roman" w:cs="Times New Roman"/>
          <w:sz w:val="24"/>
          <w:szCs w:val="24"/>
          <w:lang w:val="ro-RO"/>
        </w:rPr>
        <w:t>semne</w:t>
      </w:r>
      <w:r w:rsidR="00D30B95" w:rsidRPr="00993E14">
        <w:rPr>
          <w:rFonts w:ascii="Times New Roman" w:hAnsi="Times New Roman" w:cs="Times New Roman"/>
          <w:sz w:val="24"/>
          <w:szCs w:val="24"/>
          <w:lang w:val="ro-RO"/>
        </w:rPr>
        <w:t>:</w:t>
      </w:r>
    </w:p>
    <w:p w14:paraId="7A8C6916" w14:textId="77777777" w:rsidR="005932CB" w:rsidRPr="00993E14" w:rsidRDefault="00B76316" w:rsidP="00F70579">
      <w:pPr>
        <w:pStyle w:val="Listparagraf"/>
        <w:numPr>
          <w:ilvl w:val="0"/>
          <w:numId w:val="86"/>
        </w:numPr>
        <w:shd w:val="clear" w:color="auto" w:fill="FFFFFF"/>
        <w:spacing w:after="120"/>
        <w:contextualSpacing/>
        <w:jc w:val="both"/>
        <w:rPr>
          <w:rFonts w:ascii="Times New Roman" w:hAnsi="Times New Roman" w:cs="Times New Roman"/>
          <w:sz w:val="24"/>
          <w:szCs w:val="24"/>
          <w:lang w:val="ro-RO"/>
        </w:rPr>
      </w:pPr>
      <w:r w:rsidRPr="00993E14">
        <w:rPr>
          <w:rFonts w:ascii="Times New Roman" w:hAnsi="Times New Roman" w:cs="Times New Roman"/>
          <w:sz w:val="24"/>
          <w:szCs w:val="24"/>
          <w:lang w:val="ro-RO"/>
        </w:rPr>
        <w:t xml:space="preserve">Semnul </w:t>
      </w:r>
      <w:r w:rsidR="00D30B95" w:rsidRPr="00993E14">
        <w:rPr>
          <w:rFonts w:ascii="Times New Roman" w:hAnsi="Times New Roman" w:cs="Times New Roman"/>
          <w:sz w:val="24"/>
          <w:szCs w:val="24"/>
          <w:lang w:val="ro-RO"/>
        </w:rPr>
        <w:t xml:space="preserve">McBurney. </w:t>
      </w:r>
      <w:r w:rsidRPr="00993E14">
        <w:rPr>
          <w:rFonts w:ascii="Times New Roman" w:hAnsi="Times New Roman" w:cs="Times New Roman"/>
          <w:sz w:val="24"/>
          <w:szCs w:val="24"/>
          <w:lang w:val="ro-RO"/>
        </w:rPr>
        <w:t>Punctul</w:t>
      </w:r>
      <w:r w:rsidR="00D30B95" w:rsidRPr="00993E14">
        <w:rPr>
          <w:rFonts w:ascii="Times New Roman" w:hAnsi="Times New Roman" w:cs="Times New Roman"/>
          <w:sz w:val="24"/>
          <w:szCs w:val="24"/>
          <w:lang w:val="ro-RO"/>
        </w:rPr>
        <w:t xml:space="preserve"> McBurney </w:t>
      </w:r>
      <w:r w:rsidRPr="00993E14">
        <w:rPr>
          <w:rFonts w:ascii="Times New Roman" w:hAnsi="Times New Roman" w:cs="Times New Roman"/>
          <w:sz w:val="24"/>
          <w:szCs w:val="24"/>
          <w:lang w:val="ro-RO"/>
        </w:rPr>
        <w:t>este locul cel mai probabil unde este situat apendicele vermiform și durerea localizată în acest loc este prima la ce atrag atenția medicii la examinarea pacientului</w:t>
      </w:r>
      <w:r w:rsidR="00D30B95" w:rsidRPr="00993E14">
        <w:rPr>
          <w:rFonts w:ascii="Times New Roman" w:hAnsi="Times New Roman" w:cs="Times New Roman"/>
          <w:sz w:val="24"/>
          <w:szCs w:val="24"/>
          <w:lang w:val="ro-RO"/>
        </w:rPr>
        <w:t xml:space="preserve">. </w:t>
      </w:r>
      <w:r w:rsidRPr="00993E14">
        <w:rPr>
          <w:rFonts w:ascii="Times New Roman" w:hAnsi="Times New Roman" w:cs="Times New Roman"/>
          <w:sz w:val="24"/>
          <w:szCs w:val="24"/>
          <w:lang w:val="ro-RO"/>
        </w:rPr>
        <w:t>Punctul McBurney se localizează la o treime pe linia imaginară</w:t>
      </w:r>
      <w:r w:rsidR="00771E6B" w:rsidRPr="00993E14">
        <w:rPr>
          <w:rFonts w:ascii="Times New Roman" w:hAnsi="Times New Roman" w:cs="Times New Roman"/>
          <w:sz w:val="24"/>
          <w:szCs w:val="24"/>
          <w:lang w:val="ro-RO"/>
        </w:rPr>
        <w:t>,</w:t>
      </w:r>
      <w:r w:rsidRPr="00993E14">
        <w:rPr>
          <w:rFonts w:ascii="Times New Roman" w:hAnsi="Times New Roman" w:cs="Times New Roman"/>
          <w:sz w:val="24"/>
          <w:szCs w:val="24"/>
          <w:lang w:val="ro-RO"/>
        </w:rPr>
        <w:t xml:space="preserve"> care unește ombilicul cu partea proeminentă a osului pelvian de pe partea dreaptă.</w:t>
      </w:r>
      <w:r w:rsidR="00D30B95" w:rsidRPr="00993E14">
        <w:rPr>
          <w:rFonts w:ascii="Times New Roman" w:hAnsi="Times New Roman" w:cs="Times New Roman"/>
          <w:sz w:val="24"/>
          <w:szCs w:val="24"/>
          <w:lang w:val="ro-RO"/>
        </w:rPr>
        <w:t xml:space="preserve"> </w:t>
      </w:r>
    </w:p>
    <w:p w14:paraId="77A87C6E" w14:textId="77777777" w:rsidR="00D30B95" w:rsidRPr="00993E14" w:rsidRDefault="00B76316" w:rsidP="00F70579">
      <w:pPr>
        <w:pStyle w:val="Listparagraf"/>
        <w:numPr>
          <w:ilvl w:val="0"/>
          <w:numId w:val="86"/>
        </w:numPr>
        <w:shd w:val="clear" w:color="auto" w:fill="FFFFFF"/>
        <w:spacing w:after="120"/>
        <w:contextualSpacing/>
        <w:jc w:val="both"/>
        <w:rPr>
          <w:rFonts w:ascii="Times New Roman" w:hAnsi="Times New Roman" w:cs="Times New Roman"/>
          <w:sz w:val="24"/>
          <w:szCs w:val="24"/>
          <w:lang w:val="ro-RO"/>
        </w:rPr>
      </w:pPr>
      <w:r w:rsidRPr="00993E14">
        <w:rPr>
          <w:rFonts w:ascii="Times New Roman" w:hAnsi="Times New Roman" w:cs="Times New Roman"/>
          <w:sz w:val="24"/>
          <w:szCs w:val="24"/>
          <w:lang w:val="ro-RO"/>
        </w:rPr>
        <w:t>Simptomul</w:t>
      </w:r>
      <w:r w:rsidR="00D30B95" w:rsidRPr="00993E14">
        <w:rPr>
          <w:rFonts w:ascii="Times New Roman" w:hAnsi="Times New Roman" w:cs="Times New Roman"/>
          <w:sz w:val="24"/>
          <w:szCs w:val="24"/>
          <w:lang w:val="ro-RO"/>
        </w:rPr>
        <w:t xml:space="preserve"> Blumberg. </w:t>
      </w:r>
      <w:r w:rsidR="005932CB" w:rsidRPr="00993E14">
        <w:rPr>
          <w:rFonts w:ascii="Times New Roman" w:hAnsi="Times New Roman" w:cs="Times New Roman"/>
          <w:sz w:val="24"/>
          <w:szCs w:val="24"/>
          <w:lang w:val="ro-RO"/>
        </w:rPr>
        <w:t>Apăsarea lentă a peretelui abdominal în regiunea inferioară dreaptă, urmată de decomprimarea bruscă,</w:t>
      </w:r>
      <w:r w:rsidR="003366BF" w:rsidRPr="00993E14">
        <w:rPr>
          <w:rFonts w:ascii="Times New Roman" w:hAnsi="Times New Roman" w:cs="Times New Roman"/>
          <w:sz w:val="24"/>
          <w:szCs w:val="24"/>
          <w:lang w:val="ro-RO"/>
        </w:rPr>
        <w:t xml:space="preserve"> </w:t>
      </w:r>
      <w:r w:rsidR="005932CB" w:rsidRPr="00993E14">
        <w:rPr>
          <w:rFonts w:ascii="Times New Roman" w:hAnsi="Times New Roman" w:cs="Times New Roman"/>
          <w:sz w:val="24"/>
          <w:szCs w:val="24"/>
          <w:lang w:val="ro-RO"/>
        </w:rPr>
        <w:t xml:space="preserve">duce la </w:t>
      </w:r>
      <w:r w:rsidR="003366BF" w:rsidRPr="00993E14">
        <w:rPr>
          <w:rFonts w:ascii="Times New Roman" w:hAnsi="Times New Roman" w:cs="Times New Roman"/>
          <w:sz w:val="24"/>
          <w:szCs w:val="24"/>
          <w:lang w:val="ro-RO"/>
        </w:rPr>
        <w:t>apariția</w:t>
      </w:r>
      <w:r w:rsidR="005932CB" w:rsidRPr="00993E14">
        <w:rPr>
          <w:rFonts w:ascii="Times New Roman" w:hAnsi="Times New Roman" w:cs="Times New Roman"/>
          <w:sz w:val="24"/>
          <w:szCs w:val="24"/>
          <w:lang w:val="ro-RO"/>
        </w:rPr>
        <w:t xml:space="preserve"> unei dureri vii. Este un semn net de </w:t>
      </w:r>
      <w:r w:rsidR="003366BF" w:rsidRPr="00993E14">
        <w:rPr>
          <w:rFonts w:ascii="Times New Roman" w:hAnsi="Times New Roman" w:cs="Times New Roman"/>
          <w:sz w:val="24"/>
          <w:szCs w:val="24"/>
          <w:lang w:val="ro-RO"/>
        </w:rPr>
        <w:t>iritație</w:t>
      </w:r>
      <w:r w:rsidR="005932CB" w:rsidRPr="00993E14">
        <w:rPr>
          <w:rFonts w:ascii="Times New Roman" w:hAnsi="Times New Roman" w:cs="Times New Roman"/>
          <w:sz w:val="24"/>
          <w:szCs w:val="24"/>
          <w:lang w:val="ro-RO"/>
        </w:rPr>
        <w:t xml:space="preserve"> peritoneală.</w:t>
      </w:r>
    </w:p>
    <w:p w14:paraId="15BA8984" w14:textId="77777777" w:rsidR="005932CB" w:rsidRPr="00993E14" w:rsidRDefault="00B76316" w:rsidP="00F70579">
      <w:pPr>
        <w:pStyle w:val="Listparagraf"/>
        <w:numPr>
          <w:ilvl w:val="0"/>
          <w:numId w:val="86"/>
        </w:numPr>
        <w:shd w:val="clear" w:color="auto" w:fill="FFFFFF"/>
        <w:spacing w:after="120"/>
        <w:contextualSpacing/>
        <w:jc w:val="both"/>
        <w:rPr>
          <w:rFonts w:ascii="Times New Roman" w:hAnsi="Times New Roman" w:cs="Times New Roman"/>
          <w:sz w:val="24"/>
          <w:szCs w:val="24"/>
          <w:lang w:val="ro-RO"/>
        </w:rPr>
      </w:pPr>
      <w:r w:rsidRPr="00993E14">
        <w:rPr>
          <w:rFonts w:ascii="Times New Roman" w:hAnsi="Times New Roman" w:cs="Times New Roman"/>
          <w:sz w:val="24"/>
          <w:szCs w:val="24"/>
          <w:lang w:val="ro-RO"/>
        </w:rPr>
        <w:t>Semnul</w:t>
      </w:r>
      <w:r w:rsidR="00D30B95" w:rsidRPr="00993E14">
        <w:rPr>
          <w:rFonts w:ascii="Times New Roman" w:hAnsi="Times New Roman" w:cs="Times New Roman"/>
          <w:sz w:val="24"/>
          <w:szCs w:val="24"/>
          <w:lang w:val="ro-RO"/>
        </w:rPr>
        <w:t xml:space="preserve"> Dunphy. </w:t>
      </w:r>
      <w:r w:rsidR="005932CB" w:rsidRPr="00993E14">
        <w:rPr>
          <w:rFonts w:ascii="Times New Roman" w:hAnsi="Times New Roman" w:cs="Times New Roman"/>
          <w:sz w:val="24"/>
          <w:szCs w:val="24"/>
          <w:lang w:val="ro-RO"/>
        </w:rPr>
        <w:t xml:space="preserve">Accentuarea durerii în fosa iliacă dreaptă la tuse datorită </w:t>
      </w:r>
      <w:r w:rsidR="003366BF" w:rsidRPr="00993E14">
        <w:rPr>
          <w:rFonts w:ascii="Times New Roman" w:hAnsi="Times New Roman" w:cs="Times New Roman"/>
          <w:sz w:val="24"/>
          <w:szCs w:val="24"/>
          <w:lang w:val="ro-RO"/>
        </w:rPr>
        <w:t>creșterii</w:t>
      </w:r>
      <w:r w:rsidR="005932CB" w:rsidRPr="00993E14">
        <w:rPr>
          <w:rFonts w:ascii="Times New Roman" w:hAnsi="Times New Roman" w:cs="Times New Roman"/>
          <w:sz w:val="24"/>
          <w:szCs w:val="24"/>
          <w:lang w:val="ro-RO"/>
        </w:rPr>
        <w:t xml:space="preserve"> presiunii intraabdominale.</w:t>
      </w:r>
    </w:p>
    <w:p w14:paraId="303A42AE" w14:textId="77777777" w:rsidR="000058A9" w:rsidRPr="00993E14" w:rsidRDefault="00B76316" w:rsidP="00F70579">
      <w:pPr>
        <w:pStyle w:val="Listparagraf"/>
        <w:numPr>
          <w:ilvl w:val="0"/>
          <w:numId w:val="86"/>
        </w:numPr>
        <w:shd w:val="clear" w:color="auto" w:fill="FFFFFF"/>
        <w:spacing w:after="120"/>
        <w:contextualSpacing/>
        <w:jc w:val="both"/>
        <w:rPr>
          <w:rFonts w:ascii="Times New Roman" w:hAnsi="Times New Roman" w:cs="Times New Roman"/>
          <w:sz w:val="24"/>
          <w:szCs w:val="24"/>
          <w:lang w:val="ro-RO"/>
        </w:rPr>
      </w:pPr>
      <w:r w:rsidRPr="00993E14">
        <w:rPr>
          <w:rFonts w:ascii="Times New Roman" w:hAnsi="Times New Roman" w:cs="Times New Roman"/>
          <w:sz w:val="24"/>
          <w:szCs w:val="24"/>
          <w:lang w:val="ro-RO"/>
        </w:rPr>
        <w:t xml:space="preserve">Simptomul </w:t>
      </w:r>
      <w:r w:rsidR="00D30B95" w:rsidRPr="00993E14">
        <w:rPr>
          <w:rFonts w:ascii="Times New Roman" w:hAnsi="Times New Roman" w:cs="Times New Roman"/>
          <w:sz w:val="24"/>
          <w:szCs w:val="24"/>
          <w:lang w:val="ro-RO"/>
        </w:rPr>
        <w:t xml:space="preserve">Rovsing. </w:t>
      </w:r>
      <w:r w:rsidR="005932CB" w:rsidRPr="00993E14">
        <w:rPr>
          <w:rFonts w:ascii="Times New Roman" w:hAnsi="Times New Roman" w:cs="Times New Roman"/>
          <w:sz w:val="24"/>
          <w:szCs w:val="24"/>
          <w:lang w:val="ro-RO"/>
        </w:rPr>
        <w:t>Comprimarea cu m</w:t>
      </w:r>
      <w:r w:rsidR="0059123B" w:rsidRPr="00993E14">
        <w:rPr>
          <w:rFonts w:ascii="Times New Roman" w:hAnsi="Times New Roman" w:cs="Times New Roman"/>
          <w:sz w:val="24"/>
          <w:szCs w:val="24"/>
          <w:lang w:val="ro-RO"/>
        </w:rPr>
        <w:t>â</w:t>
      </w:r>
      <w:r w:rsidR="005932CB" w:rsidRPr="00993E14">
        <w:rPr>
          <w:rFonts w:ascii="Times New Roman" w:hAnsi="Times New Roman" w:cs="Times New Roman"/>
          <w:sz w:val="24"/>
          <w:szCs w:val="24"/>
          <w:lang w:val="ro-RO"/>
        </w:rPr>
        <w:t>n</w:t>
      </w:r>
      <w:r w:rsidR="0059123B" w:rsidRPr="00993E14">
        <w:rPr>
          <w:rFonts w:ascii="Times New Roman" w:hAnsi="Times New Roman" w:cs="Times New Roman"/>
          <w:sz w:val="24"/>
          <w:szCs w:val="24"/>
          <w:lang w:val="ro-RO"/>
        </w:rPr>
        <w:t>ă</w:t>
      </w:r>
      <w:r w:rsidR="005932CB" w:rsidRPr="00993E14">
        <w:rPr>
          <w:rFonts w:ascii="Times New Roman" w:hAnsi="Times New Roman" w:cs="Times New Roman"/>
          <w:sz w:val="24"/>
          <w:szCs w:val="24"/>
          <w:lang w:val="ro-RO"/>
        </w:rPr>
        <w:t xml:space="preserve"> a regiunii inferioare </w:t>
      </w:r>
      <w:r w:rsidR="003366BF" w:rsidRPr="00993E14">
        <w:rPr>
          <w:rFonts w:ascii="Times New Roman" w:hAnsi="Times New Roman" w:cs="Times New Roman"/>
          <w:sz w:val="24"/>
          <w:szCs w:val="24"/>
          <w:lang w:val="ro-RO"/>
        </w:rPr>
        <w:t>stânga</w:t>
      </w:r>
      <w:r w:rsidR="005932CB" w:rsidRPr="00993E14">
        <w:rPr>
          <w:rFonts w:ascii="Times New Roman" w:hAnsi="Times New Roman" w:cs="Times New Roman"/>
          <w:sz w:val="24"/>
          <w:szCs w:val="24"/>
          <w:lang w:val="ro-RO"/>
        </w:rPr>
        <w:t xml:space="preserve"> a abdomenului duce la intensificarea durerilor în partea inferioară dreaptă a abdomenului</w:t>
      </w:r>
      <w:r w:rsidR="00D30B95" w:rsidRPr="00993E14">
        <w:rPr>
          <w:rFonts w:ascii="Times New Roman" w:hAnsi="Times New Roman" w:cs="Times New Roman"/>
          <w:sz w:val="24"/>
          <w:szCs w:val="24"/>
          <w:lang w:val="ro-RO"/>
        </w:rPr>
        <w:t>.</w:t>
      </w:r>
    </w:p>
    <w:p w14:paraId="461CC9C1" w14:textId="77777777" w:rsidR="00D30B95" w:rsidRPr="00993E14" w:rsidRDefault="00B76316" w:rsidP="00F70579">
      <w:pPr>
        <w:pStyle w:val="Listparagraf"/>
        <w:numPr>
          <w:ilvl w:val="0"/>
          <w:numId w:val="86"/>
        </w:numPr>
        <w:shd w:val="clear" w:color="auto" w:fill="FFFFFF"/>
        <w:spacing w:after="120"/>
        <w:contextualSpacing/>
        <w:jc w:val="both"/>
        <w:rPr>
          <w:rFonts w:ascii="Times New Roman" w:hAnsi="Times New Roman" w:cs="Times New Roman"/>
          <w:sz w:val="24"/>
          <w:szCs w:val="24"/>
          <w:lang w:val="ro-RO"/>
        </w:rPr>
      </w:pPr>
      <w:r w:rsidRPr="00993E14">
        <w:rPr>
          <w:rFonts w:ascii="Times New Roman" w:hAnsi="Times New Roman" w:cs="Times New Roman"/>
          <w:sz w:val="24"/>
          <w:szCs w:val="24"/>
          <w:lang w:val="ro-RO"/>
        </w:rPr>
        <w:t xml:space="preserve">Simptomul </w:t>
      </w:r>
      <w:r w:rsidR="003366BF" w:rsidRPr="00993E14">
        <w:rPr>
          <w:rFonts w:ascii="Times New Roman" w:hAnsi="Times New Roman" w:cs="Times New Roman"/>
          <w:sz w:val="24"/>
          <w:szCs w:val="24"/>
          <w:lang w:val="ro-RO"/>
        </w:rPr>
        <w:t>mușchiului</w:t>
      </w:r>
      <w:r w:rsidR="005932CB" w:rsidRPr="00993E14">
        <w:rPr>
          <w:rFonts w:ascii="Times New Roman" w:hAnsi="Times New Roman" w:cs="Times New Roman"/>
          <w:sz w:val="24"/>
          <w:szCs w:val="24"/>
          <w:lang w:val="ro-RO"/>
        </w:rPr>
        <w:t xml:space="preserve"> psoas.</w:t>
      </w:r>
      <w:r w:rsidR="00D30B95" w:rsidRPr="00993E14">
        <w:rPr>
          <w:rFonts w:ascii="Times New Roman" w:hAnsi="Times New Roman" w:cs="Times New Roman"/>
          <w:sz w:val="24"/>
          <w:szCs w:val="24"/>
          <w:lang w:val="ro-RO"/>
        </w:rPr>
        <w:t xml:space="preserve"> </w:t>
      </w:r>
      <w:r w:rsidR="000058A9" w:rsidRPr="00993E14">
        <w:rPr>
          <w:rFonts w:ascii="Times New Roman" w:hAnsi="Times New Roman" w:cs="Times New Roman"/>
          <w:sz w:val="24"/>
          <w:szCs w:val="24"/>
          <w:lang w:val="ro-RO"/>
        </w:rPr>
        <w:t xml:space="preserve">Situarea apendicelui vermiform posterior de intestinul gros poate irita mușchiul psoas. La palparea regiunii iliace drepte durerile se acutizează </w:t>
      </w:r>
      <w:r w:rsidR="003366BF" w:rsidRPr="00993E14">
        <w:rPr>
          <w:rFonts w:ascii="Times New Roman" w:hAnsi="Times New Roman" w:cs="Times New Roman"/>
          <w:sz w:val="24"/>
          <w:szCs w:val="24"/>
          <w:lang w:val="ro-RO"/>
        </w:rPr>
        <w:t>când</w:t>
      </w:r>
      <w:r w:rsidR="000058A9" w:rsidRPr="00993E14">
        <w:rPr>
          <w:rFonts w:ascii="Times New Roman" w:hAnsi="Times New Roman" w:cs="Times New Roman"/>
          <w:sz w:val="24"/>
          <w:szCs w:val="24"/>
          <w:lang w:val="ro-RO"/>
        </w:rPr>
        <w:t xml:space="preserve"> bolnavul ridică piciorul drept în </w:t>
      </w:r>
      <w:r w:rsidR="003366BF" w:rsidRPr="00993E14">
        <w:rPr>
          <w:rFonts w:ascii="Times New Roman" w:hAnsi="Times New Roman" w:cs="Times New Roman"/>
          <w:sz w:val="24"/>
          <w:szCs w:val="24"/>
          <w:lang w:val="ro-RO"/>
        </w:rPr>
        <w:t>poziție</w:t>
      </w:r>
      <w:r w:rsidR="000058A9" w:rsidRPr="00993E14">
        <w:rPr>
          <w:rFonts w:ascii="Times New Roman" w:hAnsi="Times New Roman" w:cs="Times New Roman"/>
          <w:sz w:val="24"/>
          <w:szCs w:val="24"/>
          <w:lang w:val="ro-RO"/>
        </w:rPr>
        <w:t xml:space="preserve"> dreaptă.</w:t>
      </w:r>
    </w:p>
    <w:p w14:paraId="5974C1F6" w14:textId="77777777" w:rsidR="00D30B95" w:rsidRPr="00993E14" w:rsidRDefault="000058A9" w:rsidP="00F70579">
      <w:pPr>
        <w:spacing w:after="120"/>
        <w:jc w:val="both"/>
        <w:rPr>
          <w:rFonts w:ascii="Times New Roman" w:hAnsi="Times New Roman" w:cs="Times New Roman"/>
          <w:b/>
          <w:sz w:val="24"/>
          <w:szCs w:val="24"/>
          <w:lang w:val="ro-RO"/>
        </w:rPr>
      </w:pPr>
      <w:r w:rsidRPr="00993E14">
        <w:rPr>
          <w:rFonts w:ascii="Times New Roman" w:hAnsi="Times New Roman" w:cs="Times New Roman"/>
          <w:b/>
          <w:sz w:val="24"/>
          <w:szCs w:val="24"/>
          <w:lang w:val="ro-RO"/>
        </w:rPr>
        <w:t>EXAMINĂRILE ȘI TESTELE DIAGNOSTICE ÎN CAZ DE APENDICITĂ ACUTĂ</w:t>
      </w:r>
    </w:p>
    <w:p w14:paraId="6F41D3D4" w14:textId="77777777" w:rsidR="00D30B95" w:rsidRPr="00993E14" w:rsidRDefault="000058A9" w:rsidP="00F70579">
      <w:pPr>
        <w:spacing w:after="120"/>
        <w:jc w:val="both"/>
        <w:rPr>
          <w:rFonts w:ascii="Times New Roman" w:hAnsi="Times New Roman" w:cs="Times New Roman"/>
          <w:sz w:val="24"/>
          <w:szCs w:val="24"/>
          <w:lang w:val="ro-RO"/>
        </w:rPr>
      </w:pPr>
      <w:r w:rsidRPr="00993E14">
        <w:rPr>
          <w:rFonts w:ascii="Times New Roman" w:hAnsi="Times New Roman" w:cs="Times New Roman"/>
          <w:sz w:val="24"/>
          <w:szCs w:val="24"/>
          <w:lang w:val="ro-RO"/>
        </w:rPr>
        <w:t>Pe motivul că apendicita acută este o situație medicală de urgență, stabilirea diagnosticului este necesar de a fi efectuat rapid</w:t>
      </w:r>
      <w:r w:rsidR="00D30B95" w:rsidRPr="00993E14">
        <w:rPr>
          <w:rFonts w:ascii="Times New Roman" w:hAnsi="Times New Roman" w:cs="Times New Roman"/>
          <w:sz w:val="24"/>
          <w:szCs w:val="24"/>
          <w:lang w:val="ro-RO"/>
        </w:rPr>
        <w:t xml:space="preserve">. </w:t>
      </w:r>
      <w:r w:rsidR="007F3C16" w:rsidRPr="00993E14">
        <w:rPr>
          <w:rFonts w:ascii="Times New Roman" w:hAnsi="Times New Roman" w:cs="Times New Roman"/>
          <w:sz w:val="24"/>
          <w:szCs w:val="24"/>
          <w:lang w:val="ro-RO"/>
        </w:rPr>
        <w:t>Stabilirea diagnosticului poate include</w:t>
      </w:r>
      <w:r w:rsidR="00D30B95" w:rsidRPr="00993E14">
        <w:rPr>
          <w:rFonts w:ascii="Times New Roman" w:hAnsi="Times New Roman" w:cs="Times New Roman"/>
          <w:sz w:val="24"/>
          <w:szCs w:val="24"/>
          <w:lang w:val="ro-RO"/>
        </w:rPr>
        <w:t>:</w:t>
      </w:r>
    </w:p>
    <w:p w14:paraId="4B686792" w14:textId="77777777" w:rsidR="00D30B95" w:rsidRPr="00993E14" w:rsidRDefault="007F3C16" w:rsidP="00F70579">
      <w:pPr>
        <w:pStyle w:val="Listparagraf"/>
        <w:numPr>
          <w:ilvl w:val="0"/>
          <w:numId w:val="86"/>
        </w:numPr>
        <w:spacing w:after="120"/>
        <w:contextualSpacing/>
        <w:jc w:val="both"/>
        <w:rPr>
          <w:rFonts w:ascii="Times New Roman" w:hAnsi="Times New Roman" w:cs="Times New Roman"/>
          <w:sz w:val="24"/>
          <w:szCs w:val="24"/>
          <w:lang w:val="ro-RO"/>
        </w:rPr>
      </w:pPr>
      <w:r w:rsidRPr="00993E14">
        <w:rPr>
          <w:rFonts w:ascii="Times New Roman" w:hAnsi="Times New Roman" w:cs="Times New Roman"/>
          <w:sz w:val="24"/>
          <w:szCs w:val="24"/>
          <w:lang w:val="ro-RO"/>
        </w:rPr>
        <w:t>Acuzele</w:t>
      </w:r>
      <w:r w:rsidR="00D30B95" w:rsidRPr="00993E14">
        <w:rPr>
          <w:rFonts w:ascii="Times New Roman" w:hAnsi="Times New Roman" w:cs="Times New Roman"/>
          <w:sz w:val="24"/>
          <w:szCs w:val="24"/>
          <w:lang w:val="ro-RO"/>
        </w:rPr>
        <w:t xml:space="preserve">: </w:t>
      </w:r>
      <w:r w:rsidRPr="00993E14">
        <w:rPr>
          <w:rFonts w:ascii="Times New Roman" w:hAnsi="Times New Roman" w:cs="Times New Roman"/>
          <w:sz w:val="24"/>
          <w:szCs w:val="24"/>
          <w:lang w:val="ro-RO"/>
        </w:rPr>
        <w:t>medicul vă va adresa întrebări concrete despre durerea abdominală și alte simptome</w:t>
      </w:r>
      <w:r w:rsidR="00D30B95" w:rsidRPr="00993E14">
        <w:rPr>
          <w:rFonts w:ascii="Times New Roman" w:hAnsi="Times New Roman" w:cs="Times New Roman"/>
          <w:sz w:val="24"/>
          <w:szCs w:val="24"/>
          <w:lang w:val="ro-RO"/>
        </w:rPr>
        <w:t xml:space="preserve">. </w:t>
      </w:r>
    </w:p>
    <w:p w14:paraId="7F5A3A1B" w14:textId="77777777" w:rsidR="00D30B95" w:rsidRPr="00993E14" w:rsidRDefault="007F3C16" w:rsidP="00F70579">
      <w:pPr>
        <w:pStyle w:val="Listparagraf"/>
        <w:numPr>
          <w:ilvl w:val="0"/>
          <w:numId w:val="86"/>
        </w:numPr>
        <w:spacing w:after="120"/>
        <w:contextualSpacing/>
        <w:jc w:val="both"/>
        <w:rPr>
          <w:rFonts w:ascii="Times New Roman" w:hAnsi="Times New Roman" w:cs="Times New Roman"/>
          <w:sz w:val="24"/>
          <w:szCs w:val="24"/>
          <w:lang w:val="ro-RO"/>
        </w:rPr>
      </w:pPr>
      <w:r w:rsidRPr="00993E14">
        <w:rPr>
          <w:rFonts w:ascii="Times New Roman" w:hAnsi="Times New Roman" w:cs="Times New Roman"/>
          <w:sz w:val="24"/>
          <w:szCs w:val="24"/>
          <w:lang w:val="ro-RO"/>
        </w:rPr>
        <w:t>Anamneza</w:t>
      </w:r>
      <w:r w:rsidR="00D30B95" w:rsidRPr="00993E14">
        <w:rPr>
          <w:rFonts w:ascii="Times New Roman" w:hAnsi="Times New Roman" w:cs="Times New Roman"/>
          <w:sz w:val="24"/>
          <w:szCs w:val="24"/>
          <w:lang w:val="ro-RO"/>
        </w:rPr>
        <w:t xml:space="preserve">: </w:t>
      </w:r>
      <w:r w:rsidRPr="00993E14">
        <w:rPr>
          <w:rFonts w:ascii="Times New Roman" w:hAnsi="Times New Roman" w:cs="Times New Roman"/>
          <w:sz w:val="24"/>
          <w:szCs w:val="24"/>
          <w:lang w:val="ro-RO"/>
        </w:rPr>
        <w:t xml:space="preserve">medicul vă va adresa întrebări despre istoria bolii, și anume </w:t>
      </w:r>
      <w:r w:rsidR="003366BF" w:rsidRPr="00993E14">
        <w:rPr>
          <w:rFonts w:ascii="Times New Roman" w:hAnsi="Times New Roman" w:cs="Times New Roman"/>
          <w:sz w:val="24"/>
          <w:szCs w:val="24"/>
          <w:lang w:val="ro-RO"/>
        </w:rPr>
        <w:t>când</w:t>
      </w:r>
      <w:r w:rsidRPr="00993E14">
        <w:rPr>
          <w:rFonts w:ascii="Times New Roman" w:hAnsi="Times New Roman" w:cs="Times New Roman"/>
          <w:sz w:val="24"/>
          <w:szCs w:val="24"/>
          <w:lang w:val="ro-RO"/>
        </w:rPr>
        <w:t xml:space="preserve"> și cum au apărut durerile în abdomen și dacă ați suferit de alte maladii anterior</w:t>
      </w:r>
      <w:r w:rsidR="00D30B95" w:rsidRPr="00993E14">
        <w:rPr>
          <w:rFonts w:ascii="Times New Roman" w:hAnsi="Times New Roman" w:cs="Times New Roman"/>
          <w:sz w:val="24"/>
          <w:szCs w:val="24"/>
          <w:lang w:val="ro-RO"/>
        </w:rPr>
        <w:t>.</w:t>
      </w:r>
    </w:p>
    <w:p w14:paraId="4374177E" w14:textId="77777777" w:rsidR="00D30B95" w:rsidRPr="00993E14" w:rsidRDefault="007F3C16" w:rsidP="00F70579">
      <w:pPr>
        <w:pStyle w:val="Listparagraf"/>
        <w:numPr>
          <w:ilvl w:val="0"/>
          <w:numId w:val="86"/>
        </w:numPr>
        <w:spacing w:after="120"/>
        <w:contextualSpacing/>
        <w:jc w:val="both"/>
        <w:rPr>
          <w:rFonts w:ascii="Times New Roman" w:hAnsi="Times New Roman" w:cs="Times New Roman"/>
          <w:sz w:val="24"/>
          <w:szCs w:val="24"/>
          <w:lang w:val="ro-RO"/>
        </w:rPr>
      </w:pPr>
      <w:r w:rsidRPr="00993E14">
        <w:rPr>
          <w:rFonts w:ascii="Times New Roman" w:hAnsi="Times New Roman" w:cs="Times New Roman"/>
          <w:sz w:val="24"/>
          <w:szCs w:val="24"/>
          <w:lang w:val="ro-RO"/>
        </w:rPr>
        <w:t>Examenul fizic</w:t>
      </w:r>
      <w:r w:rsidR="00D30B95" w:rsidRPr="00993E14">
        <w:rPr>
          <w:rFonts w:ascii="Times New Roman" w:hAnsi="Times New Roman" w:cs="Times New Roman"/>
          <w:sz w:val="24"/>
          <w:szCs w:val="24"/>
          <w:lang w:val="ro-RO"/>
        </w:rPr>
        <w:t xml:space="preserve">: </w:t>
      </w:r>
      <w:r w:rsidRPr="00993E14">
        <w:rPr>
          <w:rFonts w:ascii="Times New Roman" w:hAnsi="Times New Roman" w:cs="Times New Roman"/>
          <w:sz w:val="24"/>
          <w:szCs w:val="24"/>
          <w:lang w:val="ro-RO"/>
        </w:rPr>
        <w:t>medicul va petrece examenul fizic pentru determinarea simptomelor apendicitei ca: contracția musculară locală și prezența durerii ca răspuns la palpare</w:t>
      </w:r>
      <w:r w:rsidR="00D30B95" w:rsidRPr="00993E14">
        <w:rPr>
          <w:rFonts w:ascii="Times New Roman" w:hAnsi="Times New Roman" w:cs="Times New Roman"/>
          <w:sz w:val="24"/>
          <w:szCs w:val="24"/>
          <w:lang w:val="ro-RO"/>
        </w:rPr>
        <w:t xml:space="preserve">. </w:t>
      </w:r>
    </w:p>
    <w:p w14:paraId="57B61603" w14:textId="77777777" w:rsidR="00D30B95" w:rsidRPr="00993E14" w:rsidRDefault="007F3C16" w:rsidP="00F70579">
      <w:pPr>
        <w:pStyle w:val="Listparagraf"/>
        <w:numPr>
          <w:ilvl w:val="0"/>
          <w:numId w:val="86"/>
        </w:numPr>
        <w:spacing w:after="120"/>
        <w:contextualSpacing/>
        <w:jc w:val="both"/>
        <w:rPr>
          <w:rFonts w:ascii="Times New Roman" w:hAnsi="Times New Roman" w:cs="Times New Roman"/>
          <w:sz w:val="24"/>
          <w:szCs w:val="24"/>
          <w:lang w:val="ro-RO"/>
        </w:rPr>
      </w:pPr>
      <w:r w:rsidRPr="00993E14">
        <w:rPr>
          <w:rFonts w:ascii="Times New Roman" w:hAnsi="Times New Roman" w:cs="Times New Roman"/>
          <w:sz w:val="24"/>
          <w:szCs w:val="24"/>
          <w:lang w:val="ro-RO"/>
        </w:rPr>
        <w:t>Măsurarea temperaturii corpului</w:t>
      </w:r>
      <w:r w:rsidR="00D30B95" w:rsidRPr="00993E14">
        <w:rPr>
          <w:rFonts w:ascii="Times New Roman" w:hAnsi="Times New Roman" w:cs="Times New Roman"/>
          <w:sz w:val="24"/>
          <w:szCs w:val="24"/>
          <w:lang w:val="ro-RO"/>
        </w:rPr>
        <w:t xml:space="preserve">: </w:t>
      </w:r>
      <w:r w:rsidRPr="00993E14">
        <w:rPr>
          <w:rFonts w:ascii="Times New Roman" w:hAnsi="Times New Roman" w:cs="Times New Roman"/>
          <w:sz w:val="24"/>
          <w:szCs w:val="24"/>
          <w:lang w:val="ro-RO"/>
        </w:rPr>
        <w:t>temperatura ridicată indică prezența unui proces inflamator</w:t>
      </w:r>
      <w:r w:rsidR="00D30B95" w:rsidRPr="00993E14">
        <w:rPr>
          <w:rFonts w:ascii="Times New Roman" w:hAnsi="Times New Roman" w:cs="Times New Roman"/>
          <w:sz w:val="24"/>
          <w:szCs w:val="24"/>
          <w:lang w:val="ro-RO"/>
        </w:rPr>
        <w:t>.</w:t>
      </w:r>
    </w:p>
    <w:p w14:paraId="7F7757BD" w14:textId="77777777" w:rsidR="00D30B95" w:rsidRPr="00993E14" w:rsidRDefault="007F3C16" w:rsidP="00F70579">
      <w:pPr>
        <w:pStyle w:val="Listparagraf"/>
        <w:numPr>
          <w:ilvl w:val="0"/>
          <w:numId w:val="86"/>
        </w:numPr>
        <w:spacing w:after="120"/>
        <w:contextualSpacing/>
        <w:jc w:val="both"/>
        <w:rPr>
          <w:rFonts w:ascii="Times New Roman" w:hAnsi="Times New Roman" w:cs="Times New Roman"/>
          <w:sz w:val="24"/>
          <w:szCs w:val="24"/>
          <w:lang w:val="ro-RO"/>
        </w:rPr>
      </w:pPr>
      <w:r w:rsidRPr="00993E14">
        <w:rPr>
          <w:rFonts w:ascii="Times New Roman" w:hAnsi="Times New Roman" w:cs="Times New Roman"/>
          <w:sz w:val="24"/>
          <w:szCs w:val="24"/>
          <w:lang w:val="ro-RO"/>
        </w:rPr>
        <w:t xml:space="preserve">Analiza </w:t>
      </w:r>
      <w:r w:rsidR="003366BF" w:rsidRPr="00993E14">
        <w:rPr>
          <w:rFonts w:ascii="Times New Roman" w:hAnsi="Times New Roman" w:cs="Times New Roman"/>
          <w:sz w:val="24"/>
          <w:szCs w:val="24"/>
          <w:lang w:val="ro-RO"/>
        </w:rPr>
        <w:t>sângelui</w:t>
      </w:r>
      <w:r w:rsidR="00D30B95" w:rsidRPr="00993E14">
        <w:rPr>
          <w:rFonts w:ascii="Times New Roman" w:hAnsi="Times New Roman" w:cs="Times New Roman"/>
          <w:sz w:val="24"/>
          <w:szCs w:val="24"/>
          <w:lang w:val="ro-RO"/>
        </w:rPr>
        <w:t xml:space="preserve">: </w:t>
      </w:r>
      <w:r w:rsidR="00B165DD" w:rsidRPr="00993E14">
        <w:rPr>
          <w:rFonts w:ascii="Times New Roman" w:hAnsi="Times New Roman" w:cs="Times New Roman"/>
          <w:sz w:val="24"/>
          <w:szCs w:val="24"/>
          <w:lang w:val="ro-RO"/>
        </w:rPr>
        <w:t>poate indica prezența inflamației prin numărul ridicat al leucocitelor sau a proteinei C-reactive</w:t>
      </w:r>
      <w:r w:rsidR="00D30B95" w:rsidRPr="00993E14">
        <w:rPr>
          <w:rFonts w:ascii="Times New Roman" w:hAnsi="Times New Roman" w:cs="Times New Roman"/>
          <w:sz w:val="24"/>
          <w:szCs w:val="24"/>
          <w:lang w:val="ro-RO"/>
        </w:rPr>
        <w:t>.</w:t>
      </w:r>
    </w:p>
    <w:p w14:paraId="206DE805" w14:textId="77777777" w:rsidR="00D30B95" w:rsidRPr="00993E14" w:rsidRDefault="00B165DD" w:rsidP="00F70579">
      <w:pPr>
        <w:spacing w:after="120"/>
        <w:jc w:val="both"/>
        <w:rPr>
          <w:rFonts w:ascii="Times New Roman" w:hAnsi="Times New Roman" w:cs="Times New Roman"/>
          <w:sz w:val="24"/>
          <w:szCs w:val="24"/>
          <w:lang w:val="ro-RO"/>
        </w:rPr>
      </w:pPr>
      <w:r w:rsidRPr="00993E14">
        <w:rPr>
          <w:rFonts w:ascii="Times New Roman" w:hAnsi="Times New Roman" w:cs="Times New Roman"/>
          <w:sz w:val="24"/>
          <w:szCs w:val="24"/>
          <w:lang w:val="ro-RO"/>
        </w:rPr>
        <w:t>Dacă sunt prezente simptome tipice, medicul poate stabili diagnosticul imediat. În caz contrar, medicul poate indica examinări suplimentare imagistice pentru confirmarea diagnosticului și prezența complicațiilor</w:t>
      </w:r>
      <w:r w:rsidR="00D30B95" w:rsidRPr="00993E14">
        <w:rPr>
          <w:rFonts w:ascii="Times New Roman" w:hAnsi="Times New Roman" w:cs="Times New Roman"/>
          <w:sz w:val="24"/>
          <w:szCs w:val="24"/>
          <w:lang w:val="ro-RO"/>
        </w:rPr>
        <w:t xml:space="preserve">. </w:t>
      </w:r>
      <w:r w:rsidRPr="00993E14">
        <w:rPr>
          <w:rFonts w:ascii="Times New Roman" w:hAnsi="Times New Roman" w:cs="Times New Roman"/>
          <w:sz w:val="24"/>
          <w:szCs w:val="24"/>
          <w:lang w:val="ro-RO"/>
        </w:rPr>
        <w:t>La acestea se referă</w:t>
      </w:r>
      <w:r w:rsidR="00D30B95" w:rsidRPr="00993E14">
        <w:rPr>
          <w:rFonts w:ascii="Times New Roman" w:hAnsi="Times New Roman" w:cs="Times New Roman"/>
          <w:sz w:val="24"/>
          <w:szCs w:val="24"/>
          <w:lang w:val="ro-RO"/>
        </w:rPr>
        <w:t>:</w:t>
      </w:r>
    </w:p>
    <w:p w14:paraId="336AD31F" w14:textId="77777777" w:rsidR="00D30B95" w:rsidRPr="00993E14" w:rsidRDefault="00B165DD" w:rsidP="00F70579">
      <w:pPr>
        <w:pStyle w:val="Listparagraf"/>
        <w:numPr>
          <w:ilvl w:val="0"/>
          <w:numId w:val="86"/>
        </w:numPr>
        <w:spacing w:after="120"/>
        <w:contextualSpacing/>
        <w:jc w:val="both"/>
        <w:rPr>
          <w:rFonts w:ascii="Times New Roman" w:hAnsi="Times New Roman" w:cs="Times New Roman"/>
          <w:sz w:val="24"/>
          <w:szCs w:val="24"/>
          <w:lang w:val="ro-RO"/>
        </w:rPr>
      </w:pPr>
      <w:r w:rsidRPr="00993E14">
        <w:rPr>
          <w:rFonts w:ascii="Times New Roman" w:hAnsi="Times New Roman" w:cs="Times New Roman"/>
          <w:sz w:val="24"/>
          <w:szCs w:val="24"/>
          <w:lang w:val="ro-RO"/>
        </w:rPr>
        <w:t>Ultrasonografia cavității abdominale</w:t>
      </w:r>
      <w:r w:rsidR="00D30B95" w:rsidRPr="00993E14">
        <w:rPr>
          <w:rFonts w:ascii="Times New Roman" w:hAnsi="Times New Roman" w:cs="Times New Roman"/>
          <w:sz w:val="24"/>
          <w:szCs w:val="24"/>
          <w:lang w:val="ro-RO"/>
        </w:rPr>
        <w:t xml:space="preserve">: </w:t>
      </w:r>
      <w:r w:rsidRPr="00993E14">
        <w:rPr>
          <w:rFonts w:ascii="Times New Roman" w:hAnsi="Times New Roman" w:cs="Times New Roman"/>
          <w:sz w:val="24"/>
          <w:szCs w:val="24"/>
          <w:lang w:val="ro-RO"/>
        </w:rPr>
        <w:t>în majoritatea cazurilor metoda permite vizualizarea apendicelui vermiform inflamat și confirmă diagnosticul</w:t>
      </w:r>
      <w:r w:rsidR="00D30B95" w:rsidRPr="00993E14">
        <w:rPr>
          <w:rFonts w:ascii="Times New Roman" w:hAnsi="Times New Roman" w:cs="Times New Roman"/>
          <w:sz w:val="24"/>
          <w:szCs w:val="24"/>
          <w:lang w:val="ro-RO"/>
        </w:rPr>
        <w:t xml:space="preserve">. </w:t>
      </w:r>
    </w:p>
    <w:p w14:paraId="243214CB" w14:textId="77777777" w:rsidR="00D30B95" w:rsidRPr="00993E14" w:rsidRDefault="00511585" w:rsidP="00F70579">
      <w:pPr>
        <w:pStyle w:val="Listparagraf"/>
        <w:numPr>
          <w:ilvl w:val="0"/>
          <w:numId w:val="86"/>
        </w:numPr>
        <w:spacing w:after="120"/>
        <w:contextualSpacing/>
        <w:jc w:val="both"/>
        <w:rPr>
          <w:rFonts w:ascii="Times New Roman" w:hAnsi="Times New Roman" w:cs="Times New Roman"/>
          <w:sz w:val="24"/>
          <w:szCs w:val="24"/>
          <w:lang w:val="ro-RO"/>
        </w:rPr>
      </w:pPr>
      <w:r w:rsidRPr="00993E14">
        <w:rPr>
          <w:rFonts w:ascii="Times New Roman" w:hAnsi="Times New Roman" w:cs="Times New Roman"/>
          <w:sz w:val="24"/>
          <w:szCs w:val="24"/>
          <w:lang w:val="ro-RO"/>
        </w:rPr>
        <w:t>Tomografia computerizată</w:t>
      </w:r>
      <w:r w:rsidR="00D30B95" w:rsidRPr="00993E14">
        <w:rPr>
          <w:rFonts w:ascii="Times New Roman" w:hAnsi="Times New Roman" w:cs="Times New Roman"/>
          <w:sz w:val="24"/>
          <w:szCs w:val="24"/>
          <w:lang w:val="ro-RO"/>
        </w:rPr>
        <w:t xml:space="preserve">: </w:t>
      </w:r>
      <w:r w:rsidRPr="00993E14">
        <w:rPr>
          <w:rFonts w:ascii="Times New Roman" w:hAnsi="Times New Roman" w:cs="Times New Roman"/>
          <w:sz w:val="24"/>
          <w:szCs w:val="24"/>
          <w:lang w:val="ro-RO"/>
        </w:rPr>
        <w:t>este o examinare complicată cu utilizarea dozelor mici de radiație, care permite să primim imagini tridimensionale perfecte ale cavității abdominale cu confirmarea prezenței apendicitei și a complicațiilor (necroză, perforație</w:t>
      </w:r>
      <w:r w:rsidR="00917F02" w:rsidRPr="00993E14">
        <w:rPr>
          <w:rFonts w:ascii="Times New Roman" w:hAnsi="Times New Roman" w:cs="Times New Roman"/>
          <w:sz w:val="24"/>
          <w:szCs w:val="24"/>
          <w:lang w:val="ro-RO"/>
        </w:rPr>
        <w:t>,</w:t>
      </w:r>
      <w:r w:rsidRPr="00993E14">
        <w:rPr>
          <w:rFonts w:ascii="Times New Roman" w:hAnsi="Times New Roman" w:cs="Times New Roman"/>
          <w:sz w:val="24"/>
          <w:szCs w:val="24"/>
          <w:lang w:val="ro-RO"/>
        </w:rPr>
        <w:t xml:space="preserve"> abces, peritonită).</w:t>
      </w:r>
      <w:r w:rsidR="00D30B95" w:rsidRPr="00993E14">
        <w:rPr>
          <w:rFonts w:ascii="Times New Roman" w:hAnsi="Times New Roman" w:cs="Times New Roman"/>
          <w:sz w:val="24"/>
          <w:szCs w:val="24"/>
          <w:lang w:val="ro-RO"/>
        </w:rPr>
        <w:t xml:space="preserve"> </w:t>
      </w:r>
      <w:r w:rsidRPr="00993E14">
        <w:rPr>
          <w:rFonts w:ascii="Times New Roman" w:hAnsi="Times New Roman" w:cs="Times New Roman"/>
          <w:sz w:val="24"/>
          <w:szCs w:val="24"/>
          <w:lang w:val="ro-RO"/>
        </w:rPr>
        <w:t>Dacă interacțiunea radiației</w:t>
      </w:r>
      <w:r w:rsidR="009262DC" w:rsidRPr="00993E14">
        <w:rPr>
          <w:rFonts w:ascii="Times New Roman" w:hAnsi="Times New Roman" w:cs="Times New Roman"/>
          <w:sz w:val="24"/>
          <w:szCs w:val="24"/>
          <w:lang w:val="ro-RO"/>
        </w:rPr>
        <w:t xml:space="preserve"> </w:t>
      </w:r>
      <w:r w:rsidRPr="00993E14">
        <w:rPr>
          <w:rFonts w:ascii="Times New Roman" w:hAnsi="Times New Roman" w:cs="Times New Roman"/>
          <w:sz w:val="24"/>
          <w:szCs w:val="24"/>
          <w:lang w:val="ro-RO"/>
        </w:rPr>
        <w:t xml:space="preserve">(chiar și la nivel nepericulos) prezintă un oarecare risc potențial, ca exemplu femeile gravide, tomografia computerizată este necesar de înlocuit cu rezonanța magnetică </w:t>
      </w:r>
      <w:r w:rsidR="00F70579" w:rsidRPr="00993E14">
        <w:rPr>
          <w:rFonts w:ascii="Times New Roman" w:hAnsi="Times New Roman" w:cs="Times New Roman"/>
          <w:sz w:val="24"/>
          <w:szCs w:val="24"/>
          <w:lang w:val="ro-RO"/>
        </w:rPr>
        <w:t>care nu utilizează radiație</w:t>
      </w:r>
      <w:r w:rsidR="00D30B95" w:rsidRPr="00993E14">
        <w:rPr>
          <w:rFonts w:ascii="Times New Roman" w:hAnsi="Times New Roman" w:cs="Times New Roman"/>
          <w:sz w:val="24"/>
          <w:szCs w:val="24"/>
          <w:lang w:val="ro-RO"/>
        </w:rPr>
        <w:t xml:space="preserve">. </w:t>
      </w:r>
    </w:p>
    <w:p w14:paraId="305482FE" w14:textId="77777777" w:rsidR="00D30B95" w:rsidRPr="00993E14" w:rsidRDefault="00F70579" w:rsidP="00F70579">
      <w:pPr>
        <w:pStyle w:val="Listparagraf"/>
        <w:numPr>
          <w:ilvl w:val="0"/>
          <w:numId w:val="86"/>
        </w:numPr>
        <w:spacing w:after="120"/>
        <w:contextualSpacing/>
        <w:jc w:val="both"/>
        <w:rPr>
          <w:rFonts w:ascii="Times New Roman" w:hAnsi="Times New Roman" w:cs="Times New Roman"/>
          <w:sz w:val="24"/>
          <w:szCs w:val="24"/>
          <w:lang w:val="ro-RO"/>
        </w:rPr>
      </w:pPr>
      <w:r w:rsidRPr="00993E14">
        <w:rPr>
          <w:rFonts w:ascii="Times New Roman" w:hAnsi="Times New Roman" w:cs="Times New Roman"/>
          <w:sz w:val="24"/>
          <w:szCs w:val="24"/>
          <w:lang w:val="ro-RO"/>
        </w:rPr>
        <w:t>Laparoscopia diagnostică</w:t>
      </w:r>
      <w:r w:rsidR="00D30B95" w:rsidRPr="00993E14">
        <w:rPr>
          <w:rFonts w:ascii="Times New Roman" w:hAnsi="Times New Roman" w:cs="Times New Roman"/>
          <w:sz w:val="24"/>
          <w:szCs w:val="24"/>
          <w:lang w:val="ro-RO"/>
        </w:rPr>
        <w:t xml:space="preserve">: </w:t>
      </w:r>
      <w:r w:rsidRPr="00993E14">
        <w:rPr>
          <w:rFonts w:ascii="Times New Roman" w:hAnsi="Times New Roman" w:cs="Times New Roman"/>
          <w:sz w:val="24"/>
          <w:szCs w:val="24"/>
          <w:lang w:val="ro-RO"/>
        </w:rPr>
        <w:t>este o operație mică care este efectuată sub anestezie generală</w:t>
      </w:r>
      <w:r w:rsidR="00D30B95" w:rsidRPr="00993E14">
        <w:rPr>
          <w:rFonts w:ascii="Times New Roman" w:hAnsi="Times New Roman" w:cs="Times New Roman"/>
          <w:sz w:val="24"/>
          <w:szCs w:val="24"/>
          <w:lang w:val="ro-RO"/>
        </w:rPr>
        <w:t xml:space="preserve">. </w:t>
      </w:r>
      <w:r w:rsidRPr="00993E14">
        <w:rPr>
          <w:rFonts w:ascii="Times New Roman" w:hAnsi="Times New Roman" w:cs="Times New Roman"/>
          <w:sz w:val="24"/>
          <w:szCs w:val="24"/>
          <w:lang w:val="ro-RO"/>
        </w:rPr>
        <w:t xml:space="preserve">În cavitatea abdominală este </w:t>
      </w:r>
      <w:r w:rsidR="003366BF" w:rsidRPr="00993E14">
        <w:rPr>
          <w:rFonts w:ascii="Times New Roman" w:hAnsi="Times New Roman" w:cs="Times New Roman"/>
          <w:sz w:val="24"/>
          <w:szCs w:val="24"/>
          <w:lang w:val="ro-RO"/>
        </w:rPr>
        <w:t>introdus</w:t>
      </w:r>
      <w:r w:rsidRPr="00993E14">
        <w:rPr>
          <w:rFonts w:ascii="Times New Roman" w:hAnsi="Times New Roman" w:cs="Times New Roman"/>
          <w:sz w:val="24"/>
          <w:szCs w:val="24"/>
          <w:lang w:val="ro-RO"/>
        </w:rPr>
        <w:t xml:space="preserve"> un instrument special cu camera de luat vederi și sursă de lumină</w:t>
      </w:r>
      <w:r w:rsidR="00917F02" w:rsidRPr="00993E14">
        <w:rPr>
          <w:rFonts w:ascii="Times New Roman" w:hAnsi="Times New Roman" w:cs="Times New Roman"/>
          <w:sz w:val="24"/>
          <w:szCs w:val="24"/>
          <w:lang w:val="ro-RO"/>
        </w:rPr>
        <w:t>,</w:t>
      </w:r>
      <w:r w:rsidRPr="00993E14">
        <w:rPr>
          <w:rFonts w:ascii="Times New Roman" w:hAnsi="Times New Roman" w:cs="Times New Roman"/>
          <w:sz w:val="24"/>
          <w:szCs w:val="24"/>
          <w:lang w:val="ro-RO"/>
        </w:rPr>
        <w:t xml:space="preserve"> cu ajutorul cărora sunt examinate </w:t>
      </w:r>
      <w:r w:rsidR="003366BF" w:rsidRPr="00993E14">
        <w:rPr>
          <w:rFonts w:ascii="Times New Roman" w:hAnsi="Times New Roman" w:cs="Times New Roman"/>
          <w:sz w:val="24"/>
          <w:szCs w:val="24"/>
          <w:lang w:val="ro-RO"/>
        </w:rPr>
        <w:t>organele</w:t>
      </w:r>
      <w:r w:rsidRPr="00993E14">
        <w:rPr>
          <w:rFonts w:ascii="Times New Roman" w:hAnsi="Times New Roman" w:cs="Times New Roman"/>
          <w:sz w:val="24"/>
          <w:szCs w:val="24"/>
          <w:lang w:val="ro-RO"/>
        </w:rPr>
        <w:t xml:space="preserve"> interne</w:t>
      </w:r>
      <w:r w:rsidR="00D30B95" w:rsidRPr="00993E14">
        <w:rPr>
          <w:rFonts w:ascii="Times New Roman" w:hAnsi="Times New Roman" w:cs="Times New Roman"/>
          <w:sz w:val="24"/>
          <w:szCs w:val="24"/>
          <w:lang w:val="ro-RO"/>
        </w:rPr>
        <w:t xml:space="preserve">. </w:t>
      </w:r>
      <w:r w:rsidRPr="00993E14">
        <w:rPr>
          <w:rFonts w:ascii="Times New Roman" w:hAnsi="Times New Roman" w:cs="Times New Roman"/>
          <w:sz w:val="24"/>
          <w:szCs w:val="24"/>
          <w:lang w:val="ro-RO"/>
        </w:rPr>
        <w:t>Aceasta este metoda diagnostic</w:t>
      </w:r>
      <w:r w:rsidR="00917F02" w:rsidRPr="00993E14">
        <w:rPr>
          <w:rFonts w:ascii="Times New Roman" w:hAnsi="Times New Roman" w:cs="Times New Roman"/>
          <w:sz w:val="24"/>
          <w:szCs w:val="24"/>
          <w:lang w:val="ro-RO"/>
        </w:rPr>
        <w:t>ă</w:t>
      </w:r>
      <w:r w:rsidRPr="00993E14">
        <w:rPr>
          <w:rFonts w:ascii="Times New Roman" w:hAnsi="Times New Roman" w:cs="Times New Roman"/>
          <w:sz w:val="24"/>
          <w:szCs w:val="24"/>
          <w:lang w:val="ro-RO"/>
        </w:rPr>
        <w:t xml:space="preserve"> </w:t>
      </w:r>
      <w:r w:rsidR="00917F02" w:rsidRPr="00993E14">
        <w:rPr>
          <w:rFonts w:ascii="Times New Roman" w:hAnsi="Times New Roman" w:cs="Times New Roman"/>
          <w:sz w:val="24"/>
          <w:szCs w:val="24"/>
          <w:lang w:val="ro-RO"/>
        </w:rPr>
        <w:t>definitivă,</w:t>
      </w:r>
      <w:r w:rsidRPr="00993E14">
        <w:rPr>
          <w:rFonts w:ascii="Times New Roman" w:hAnsi="Times New Roman" w:cs="Times New Roman"/>
          <w:sz w:val="24"/>
          <w:szCs w:val="24"/>
          <w:lang w:val="ro-RO"/>
        </w:rPr>
        <w:t xml:space="preserve"> care este utilizată doar în situații extreme de complicate</w:t>
      </w:r>
      <w:r w:rsidR="00D30B95" w:rsidRPr="00993E14">
        <w:rPr>
          <w:rFonts w:ascii="Times New Roman" w:hAnsi="Times New Roman" w:cs="Times New Roman"/>
          <w:sz w:val="24"/>
          <w:szCs w:val="24"/>
          <w:lang w:val="ro-RO"/>
        </w:rPr>
        <w:t>.</w:t>
      </w:r>
    </w:p>
    <w:p w14:paraId="35321C8C" w14:textId="77777777" w:rsidR="00D30B95" w:rsidRPr="00993E14" w:rsidRDefault="00F70579" w:rsidP="00F70579">
      <w:pPr>
        <w:spacing w:after="120"/>
        <w:jc w:val="both"/>
        <w:rPr>
          <w:rFonts w:ascii="Times New Roman" w:hAnsi="Times New Roman" w:cs="Times New Roman"/>
          <w:b/>
          <w:sz w:val="24"/>
          <w:szCs w:val="24"/>
          <w:lang w:val="ro-RO"/>
        </w:rPr>
      </w:pPr>
      <w:r w:rsidRPr="00993E14">
        <w:rPr>
          <w:rFonts w:ascii="Times New Roman" w:hAnsi="Times New Roman" w:cs="Times New Roman"/>
          <w:b/>
          <w:sz w:val="24"/>
          <w:szCs w:val="24"/>
          <w:lang w:val="ro-RO"/>
        </w:rPr>
        <w:t>TRATAMENTUL APENDICITEI ACUTE</w:t>
      </w:r>
    </w:p>
    <w:p w14:paraId="5E7DEB44" w14:textId="77777777" w:rsidR="00D30B95" w:rsidRPr="00993E14" w:rsidRDefault="008452C3" w:rsidP="008452C3">
      <w:pPr>
        <w:spacing w:after="120"/>
        <w:ind w:firstLine="720"/>
        <w:jc w:val="both"/>
        <w:rPr>
          <w:rFonts w:ascii="Times New Roman" w:hAnsi="Times New Roman" w:cs="Times New Roman"/>
          <w:sz w:val="24"/>
          <w:szCs w:val="24"/>
          <w:lang w:val="ro-RO"/>
        </w:rPr>
      </w:pPr>
      <w:r w:rsidRPr="00993E14">
        <w:rPr>
          <w:rFonts w:ascii="Times New Roman" w:hAnsi="Times New Roman" w:cs="Times New Roman"/>
          <w:sz w:val="24"/>
          <w:szCs w:val="24"/>
          <w:lang w:val="ro-RO"/>
        </w:rPr>
        <w:t>Apendicita acută este o urgență medico-chirurgicală și din acest considerent este tratată în secție chirurgicală. Ca regulă apendicita nu regresează de la sine și nu trebuie de contat pe asta</w:t>
      </w:r>
      <w:r w:rsidR="00D30B95" w:rsidRPr="00993E14">
        <w:rPr>
          <w:rFonts w:ascii="Times New Roman" w:hAnsi="Times New Roman" w:cs="Times New Roman"/>
          <w:sz w:val="24"/>
          <w:szCs w:val="24"/>
          <w:lang w:val="ro-RO"/>
        </w:rPr>
        <w:t xml:space="preserve">. </w:t>
      </w:r>
      <w:r w:rsidR="003366BF" w:rsidRPr="00993E14">
        <w:rPr>
          <w:rFonts w:ascii="Times New Roman" w:hAnsi="Times New Roman" w:cs="Times New Roman"/>
          <w:sz w:val="24"/>
          <w:szCs w:val="24"/>
          <w:lang w:val="ro-RO"/>
        </w:rPr>
        <w:t>Tratamentul</w:t>
      </w:r>
      <w:r w:rsidRPr="00993E14">
        <w:rPr>
          <w:rFonts w:ascii="Times New Roman" w:hAnsi="Times New Roman" w:cs="Times New Roman"/>
          <w:sz w:val="24"/>
          <w:szCs w:val="24"/>
          <w:lang w:val="ro-RO"/>
        </w:rPr>
        <w:t xml:space="preserve"> standard include </w:t>
      </w:r>
      <w:r w:rsidR="003366BF" w:rsidRPr="00993E14">
        <w:rPr>
          <w:rFonts w:ascii="Times New Roman" w:hAnsi="Times New Roman" w:cs="Times New Roman"/>
          <w:sz w:val="24"/>
          <w:szCs w:val="24"/>
          <w:lang w:val="ro-RO"/>
        </w:rPr>
        <w:t>atât</w:t>
      </w:r>
      <w:r w:rsidRPr="00993E14">
        <w:rPr>
          <w:rFonts w:ascii="Times New Roman" w:hAnsi="Times New Roman" w:cs="Times New Roman"/>
          <w:sz w:val="24"/>
          <w:szCs w:val="24"/>
          <w:lang w:val="ro-RO"/>
        </w:rPr>
        <w:t xml:space="preserve"> medicație conservative</w:t>
      </w:r>
      <w:r w:rsidR="00917F02" w:rsidRPr="00993E14">
        <w:rPr>
          <w:rFonts w:ascii="Times New Roman" w:hAnsi="Times New Roman" w:cs="Times New Roman"/>
          <w:sz w:val="24"/>
          <w:szCs w:val="24"/>
          <w:lang w:val="ro-RO"/>
        </w:rPr>
        <w:t>,</w:t>
      </w:r>
      <w:r w:rsidRPr="00993E14">
        <w:rPr>
          <w:rFonts w:ascii="Times New Roman" w:hAnsi="Times New Roman" w:cs="Times New Roman"/>
          <w:sz w:val="24"/>
          <w:szCs w:val="24"/>
          <w:lang w:val="ro-RO"/>
        </w:rPr>
        <w:t xml:space="preserve"> </w:t>
      </w:r>
      <w:r w:rsidR="007966B7" w:rsidRPr="00993E14">
        <w:rPr>
          <w:rFonts w:ascii="Times New Roman" w:hAnsi="Times New Roman" w:cs="Times New Roman"/>
          <w:sz w:val="24"/>
          <w:szCs w:val="24"/>
          <w:lang w:val="ro-RO"/>
        </w:rPr>
        <w:t>cât</w:t>
      </w:r>
      <w:r w:rsidRPr="00993E14">
        <w:rPr>
          <w:rFonts w:ascii="Times New Roman" w:hAnsi="Times New Roman" w:cs="Times New Roman"/>
          <w:sz w:val="24"/>
          <w:szCs w:val="24"/>
          <w:lang w:val="ro-RO"/>
        </w:rPr>
        <w:t xml:space="preserve"> și intervenție chirurgicală</w:t>
      </w:r>
      <w:r w:rsidR="00D30B95" w:rsidRPr="00993E14">
        <w:rPr>
          <w:rFonts w:ascii="Times New Roman" w:hAnsi="Times New Roman" w:cs="Times New Roman"/>
          <w:sz w:val="24"/>
          <w:szCs w:val="24"/>
          <w:lang w:val="ro-RO"/>
        </w:rPr>
        <w:t>.</w:t>
      </w:r>
    </w:p>
    <w:p w14:paraId="1FB789B0" w14:textId="77777777" w:rsidR="00D30B95" w:rsidRPr="00993E14" w:rsidRDefault="008452C3" w:rsidP="00F70579">
      <w:pPr>
        <w:spacing w:after="120"/>
        <w:jc w:val="both"/>
        <w:rPr>
          <w:rFonts w:ascii="Times New Roman" w:hAnsi="Times New Roman" w:cs="Times New Roman"/>
          <w:sz w:val="24"/>
          <w:szCs w:val="24"/>
          <w:lang w:val="ro-RO"/>
        </w:rPr>
      </w:pPr>
      <w:r w:rsidRPr="00993E14">
        <w:rPr>
          <w:rFonts w:ascii="Times New Roman" w:hAnsi="Times New Roman" w:cs="Times New Roman"/>
          <w:sz w:val="24"/>
          <w:szCs w:val="24"/>
          <w:lang w:val="ro-RO"/>
        </w:rPr>
        <w:t>Tratamentul medicamentos</w:t>
      </w:r>
      <w:r w:rsidR="00D30B95" w:rsidRPr="00993E14">
        <w:rPr>
          <w:rFonts w:ascii="Times New Roman" w:hAnsi="Times New Roman" w:cs="Times New Roman"/>
          <w:sz w:val="24"/>
          <w:szCs w:val="24"/>
          <w:lang w:val="ro-RO"/>
        </w:rPr>
        <w:t>:</w:t>
      </w:r>
    </w:p>
    <w:p w14:paraId="5F29F3B0" w14:textId="77777777" w:rsidR="00D30B95" w:rsidRPr="00993E14" w:rsidRDefault="008452C3" w:rsidP="00F70579">
      <w:pPr>
        <w:pStyle w:val="Listparagraf"/>
        <w:numPr>
          <w:ilvl w:val="0"/>
          <w:numId w:val="86"/>
        </w:numPr>
        <w:spacing w:after="120"/>
        <w:contextualSpacing/>
        <w:jc w:val="both"/>
        <w:rPr>
          <w:rFonts w:ascii="Times New Roman" w:hAnsi="Times New Roman" w:cs="Times New Roman"/>
          <w:sz w:val="24"/>
          <w:szCs w:val="24"/>
          <w:lang w:val="ro-RO"/>
        </w:rPr>
      </w:pPr>
      <w:r w:rsidRPr="00993E14">
        <w:rPr>
          <w:rFonts w:ascii="Times New Roman" w:hAnsi="Times New Roman" w:cs="Times New Roman"/>
          <w:sz w:val="24"/>
          <w:szCs w:val="24"/>
          <w:lang w:val="ro-RO"/>
        </w:rPr>
        <w:lastRenderedPageBreak/>
        <w:t>Antibiotice pentru profilaxia și tratamentul infecției</w:t>
      </w:r>
      <w:r w:rsidR="00D30B95" w:rsidRPr="00993E14">
        <w:rPr>
          <w:rFonts w:ascii="Times New Roman" w:hAnsi="Times New Roman" w:cs="Times New Roman"/>
          <w:sz w:val="24"/>
          <w:szCs w:val="24"/>
          <w:lang w:val="ro-RO"/>
        </w:rPr>
        <w:t>.</w:t>
      </w:r>
    </w:p>
    <w:p w14:paraId="67767D1A" w14:textId="77777777" w:rsidR="00D30B95" w:rsidRPr="00993E14" w:rsidRDefault="008452C3" w:rsidP="00F70579">
      <w:pPr>
        <w:pStyle w:val="Listparagraf"/>
        <w:numPr>
          <w:ilvl w:val="0"/>
          <w:numId w:val="86"/>
        </w:numPr>
        <w:spacing w:after="120"/>
        <w:contextualSpacing/>
        <w:jc w:val="both"/>
        <w:rPr>
          <w:rFonts w:ascii="Times New Roman" w:hAnsi="Times New Roman" w:cs="Times New Roman"/>
          <w:sz w:val="24"/>
          <w:szCs w:val="24"/>
          <w:lang w:val="ro-RO"/>
        </w:rPr>
      </w:pPr>
      <w:r w:rsidRPr="00993E14">
        <w:rPr>
          <w:rFonts w:ascii="Times New Roman" w:hAnsi="Times New Roman" w:cs="Times New Roman"/>
          <w:sz w:val="24"/>
          <w:szCs w:val="24"/>
          <w:lang w:val="ro-RO"/>
        </w:rPr>
        <w:t>Preparate analgetice</w:t>
      </w:r>
      <w:r w:rsidR="00917F02" w:rsidRPr="00993E14">
        <w:rPr>
          <w:rFonts w:ascii="Times New Roman" w:hAnsi="Times New Roman" w:cs="Times New Roman"/>
          <w:sz w:val="24"/>
          <w:szCs w:val="24"/>
          <w:lang w:val="ro-RO"/>
        </w:rPr>
        <w:t>,</w:t>
      </w:r>
      <w:r w:rsidRPr="00993E14">
        <w:rPr>
          <w:rFonts w:ascii="Times New Roman" w:hAnsi="Times New Roman" w:cs="Times New Roman"/>
          <w:sz w:val="24"/>
          <w:szCs w:val="24"/>
          <w:lang w:val="ro-RO"/>
        </w:rPr>
        <w:t xml:space="preserve"> care necesită a fi administrate majorității pacienților după operații.</w:t>
      </w:r>
    </w:p>
    <w:p w14:paraId="47AA4A4D" w14:textId="77777777" w:rsidR="00D30B95" w:rsidRPr="00993E14" w:rsidRDefault="008452C3" w:rsidP="008452C3">
      <w:pPr>
        <w:spacing w:after="120"/>
        <w:ind w:firstLine="360"/>
        <w:jc w:val="both"/>
        <w:rPr>
          <w:rFonts w:ascii="Times New Roman" w:hAnsi="Times New Roman" w:cs="Times New Roman"/>
          <w:sz w:val="24"/>
          <w:szCs w:val="24"/>
          <w:lang w:val="ro-RO"/>
        </w:rPr>
      </w:pPr>
      <w:r w:rsidRPr="00993E14">
        <w:rPr>
          <w:rFonts w:ascii="Times New Roman" w:hAnsi="Times New Roman" w:cs="Times New Roman"/>
          <w:sz w:val="24"/>
          <w:szCs w:val="24"/>
          <w:lang w:val="ro-RO"/>
        </w:rPr>
        <w:t>Intervenția chirurgicală este efectuată sub anestezie generală sau spinală.</w:t>
      </w:r>
      <w:r w:rsidR="00D30B95" w:rsidRPr="00993E14">
        <w:rPr>
          <w:rFonts w:ascii="Times New Roman" w:hAnsi="Times New Roman" w:cs="Times New Roman"/>
          <w:sz w:val="24"/>
          <w:szCs w:val="24"/>
          <w:lang w:val="ro-RO"/>
        </w:rPr>
        <w:t xml:space="preserve"> </w:t>
      </w:r>
      <w:r w:rsidRPr="00993E14">
        <w:rPr>
          <w:rFonts w:ascii="Times New Roman" w:hAnsi="Times New Roman" w:cs="Times New Roman"/>
          <w:sz w:val="24"/>
          <w:szCs w:val="24"/>
          <w:lang w:val="ro-RO"/>
        </w:rPr>
        <w:t>În cazul anesteziei spinale se efectuează o injecție în regiunea spatelui, ca rezultat nu veți simți absolut durere</w:t>
      </w:r>
      <w:r w:rsidR="00917F02" w:rsidRPr="00993E14">
        <w:rPr>
          <w:rFonts w:ascii="Times New Roman" w:hAnsi="Times New Roman" w:cs="Times New Roman"/>
          <w:sz w:val="24"/>
          <w:szCs w:val="24"/>
          <w:lang w:val="ro-RO"/>
        </w:rPr>
        <w:t>,</w:t>
      </w:r>
      <w:r w:rsidRPr="00993E14">
        <w:rPr>
          <w:rFonts w:ascii="Times New Roman" w:hAnsi="Times New Roman" w:cs="Times New Roman"/>
          <w:sz w:val="24"/>
          <w:szCs w:val="24"/>
          <w:lang w:val="ro-RO"/>
        </w:rPr>
        <w:t xml:space="preserve"> deși veți fi conștient în timpul procedurii</w:t>
      </w:r>
      <w:r w:rsidR="00D30B95" w:rsidRPr="00993E14">
        <w:rPr>
          <w:rFonts w:ascii="Times New Roman" w:hAnsi="Times New Roman" w:cs="Times New Roman"/>
          <w:sz w:val="24"/>
          <w:szCs w:val="24"/>
          <w:lang w:val="ro-RO"/>
        </w:rPr>
        <w:t xml:space="preserve">. </w:t>
      </w:r>
      <w:r w:rsidR="000E35B5" w:rsidRPr="00993E14">
        <w:rPr>
          <w:rFonts w:ascii="Times New Roman" w:hAnsi="Times New Roman" w:cs="Times New Roman"/>
          <w:sz w:val="24"/>
          <w:szCs w:val="24"/>
          <w:lang w:val="ro-RO" w:bidi="ar-JO"/>
        </w:rPr>
        <w:t>Apendicectomia</w:t>
      </w:r>
      <w:r w:rsidR="00D30B95" w:rsidRPr="00993E14">
        <w:rPr>
          <w:rFonts w:ascii="Times New Roman" w:hAnsi="Times New Roman" w:cs="Times New Roman"/>
          <w:sz w:val="24"/>
          <w:szCs w:val="24"/>
          <w:lang w:val="ro-RO"/>
        </w:rPr>
        <w:t xml:space="preserve"> (</w:t>
      </w:r>
      <w:r w:rsidR="000E35B5" w:rsidRPr="00993E14">
        <w:rPr>
          <w:rFonts w:ascii="Times New Roman" w:hAnsi="Times New Roman" w:cs="Times New Roman"/>
          <w:sz w:val="24"/>
          <w:szCs w:val="24"/>
          <w:lang w:val="ro-RO"/>
        </w:rPr>
        <w:t>înlăturarea apendicelui</w:t>
      </w:r>
      <w:r w:rsidR="00D30B95" w:rsidRPr="00993E14">
        <w:rPr>
          <w:rFonts w:ascii="Times New Roman" w:hAnsi="Times New Roman" w:cs="Times New Roman"/>
          <w:sz w:val="24"/>
          <w:szCs w:val="24"/>
          <w:lang w:val="ro-RO"/>
        </w:rPr>
        <w:t xml:space="preserve">) </w:t>
      </w:r>
      <w:r w:rsidR="000E35B5" w:rsidRPr="00993E14">
        <w:rPr>
          <w:rFonts w:ascii="Times New Roman" w:hAnsi="Times New Roman" w:cs="Times New Roman"/>
          <w:sz w:val="24"/>
          <w:szCs w:val="24"/>
          <w:lang w:val="ro-RO"/>
        </w:rPr>
        <w:t>este una din cele mai răspândite intervenții chirurgicale</w:t>
      </w:r>
      <w:r w:rsidR="00D30B95" w:rsidRPr="00993E14">
        <w:rPr>
          <w:rFonts w:ascii="Times New Roman" w:hAnsi="Times New Roman" w:cs="Times New Roman"/>
          <w:sz w:val="24"/>
          <w:szCs w:val="24"/>
          <w:lang w:val="ro-RO"/>
        </w:rPr>
        <w:t xml:space="preserve">. </w:t>
      </w:r>
      <w:r w:rsidR="000E35B5" w:rsidRPr="00993E14">
        <w:rPr>
          <w:rFonts w:ascii="Times New Roman" w:hAnsi="Times New Roman" w:cs="Times New Roman"/>
          <w:sz w:val="24"/>
          <w:szCs w:val="24"/>
          <w:lang w:val="ro-RO"/>
        </w:rPr>
        <w:t>Este efectuată printr-o incizie deschisă mic</w:t>
      </w:r>
      <w:r w:rsidR="007966B7" w:rsidRPr="00993E14">
        <w:rPr>
          <w:rFonts w:ascii="Times New Roman" w:hAnsi="Times New Roman" w:cs="Times New Roman"/>
          <w:sz w:val="24"/>
          <w:szCs w:val="24"/>
          <w:lang w:val="ro-RO"/>
        </w:rPr>
        <w:t>ă</w:t>
      </w:r>
      <w:r w:rsidR="000E35B5" w:rsidRPr="00993E14">
        <w:rPr>
          <w:rFonts w:ascii="Times New Roman" w:hAnsi="Times New Roman" w:cs="Times New Roman"/>
          <w:sz w:val="24"/>
          <w:szCs w:val="24"/>
          <w:lang w:val="ro-RO"/>
        </w:rPr>
        <w:t xml:space="preserve"> sau laparoscopic</w:t>
      </w:r>
      <w:r w:rsidR="00D30B95" w:rsidRPr="00993E14">
        <w:rPr>
          <w:rFonts w:ascii="Times New Roman" w:hAnsi="Times New Roman" w:cs="Times New Roman"/>
          <w:sz w:val="24"/>
          <w:szCs w:val="24"/>
          <w:lang w:val="ro-RO"/>
        </w:rPr>
        <w:t xml:space="preserve">. </w:t>
      </w:r>
      <w:r w:rsidR="000E35B5" w:rsidRPr="00993E14">
        <w:rPr>
          <w:rFonts w:ascii="Times New Roman" w:hAnsi="Times New Roman" w:cs="Times New Roman"/>
          <w:sz w:val="24"/>
          <w:szCs w:val="24"/>
          <w:lang w:val="ro-RO"/>
        </w:rPr>
        <w:t xml:space="preserve">În cazul </w:t>
      </w:r>
      <w:r w:rsidR="003366BF" w:rsidRPr="00993E14">
        <w:rPr>
          <w:rFonts w:ascii="Times New Roman" w:hAnsi="Times New Roman" w:cs="Times New Roman"/>
          <w:sz w:val="24"/>
          <w:szCs w:val="24"/>
          <w:lang w:val="ro-RO"/>
        </w:rPr>
        <w:t>când</w:t>
      </w:r>
      <w:r w:rsidR="000E35B5" w:rsidRPr="00993E14">
        <w:rPr>
          <w:rFonts w:ascii="Times New Roman" w:hAnsi="Times New Roman" w:cs="Times New Roman"/>
          <w:sz w:val="24"/>
          <w:szCs w:val="24"/>
          <w:lang w:val="ro-RO"/>
        </w:rPr>
        <w:t xml:space="preserve"> apendicita este </w:t>
      </w:r>
      <w:r w:rsidR="009262DC" w:rsidRPr="00993E14">
        <w:rPr>
          <w:rFonts w:ascii="Times New Roman" w:hAnsi="Times New Roman" w:cs="Times New Roman"/>
          <w:sz w:val="24"/>
          <w:szCs w:val="24"/>
          <w:lang w:val="ro-RO"/>
        </w:rPr>
        <w:t>avansată</w:t>
      </w:r>
      <w:r w:rsidR="000E35B5" w:rsidRPr="00993E14">
        <w:rPr>
          <w:rFonts w:ascii="Times New Roman" w:hAnsi="Times New Roman" w:cs="Times New Roman"/>
          <w:sz w:val="24"/>
          <w:szCs w:val="24"/>
          <w:lang w:val="ro-RO"/>
        </w:rPr>
        <w:t xml:space="preserve"> și </w:t>
      </w:r>
      <w:r w:rsidR="009262DC" w:rsidRPr="00993E14">
        <w:rPr>
          <w:rFonts w:ascii="Times New Roman" w:hAnsi="Times New Roman" w:cs="Times New Roman"/>
          <w:sz w:val="24"/>
          <w:szCs w:val="24"/>
          <w:lang w:val="ro-RO"/>
        </w:rPr>
        <w:t xml:space="preserve">deja </w:t>
      </w:r>
      <w:r w:rsidR="000E35B5" w:rsidRPr="00993E14">
        <w:rPr>
          <w:rFonts w:ascii="Times New Roman" w:hAnsi="Times New Roman" w:cs="Times New Roman"/>
          <w:sz w:val="24"/>
          <w:szCs w:val="24"/>
          <w:lang w:val="ro-RO"/>
        </w:rPr>
        <w:t>sunt prezente complicații</w:t>
      </w:r>
      <w:r w:rsidR="007966B7" w:rsidRPr="00993E14">
        <w:rPr>
          <w:rFonts w:ascii="Times New Roman" w:hAnsi="Times New Roman" w:cs="Times New Roman"/>
          <w:sz w:val="24"/>
          <w:szCs w:val="24"/>
          <w:lang w:val="ro-RO"/>
        </w:rPr>
        <w:t xml:space="preserve"> </w:t>
      </w:r>
      <w:r w:rsidR="000E35B5" w:rsidRPr="00993E14">
        <w:rPr>
          <w:rFonts w:ascii="Times New Roman" w:hAnsi="Times New Roman" w:cs="Times New Roman"/>
          <w:sz w:val="24"/>
          <w:szCs w:val="24"/>
          <w:lang w:val="ro-RO"/>
        </w:rPr>
        <w:t>(peritonită) posibil să fie necesar efectuarea unei incizii mediane mari</w:t>
      </w:r>
      <w:r w:rsidR="00917F02" w:rsidRPr="00993E14">
        <w:rPr>
          <w:rFonts w:ascii="Times New Roman" w:hAnsi="Times New Roman" w:cs="Times New Roman"/>
          <w:sz w:val="24"/>
          <w:szCs w:val="24"/>
          <w:lang w:val="ro-RO"/>
        </w:rPr>
        <w:t>,</w:t>
      </w:r>
      <w:r w:rsidR="000E35B5" w:rsidRPr="00993E14">
        <w:rPr>
          <w:rFonts w:ascii="Times New Roman" w:hAnsi="Times New Roman" w:cs="Times New Roman"/>
          <w:sz w:val="24"/>
          <w:szCs w:val="24"/>
          <w:lang w:val="ro-RO"/>
        </w:rPr>
        <w:t xml:space="preserve"> care oferă posibilitatea </w:t>
      </w:r>
      <w:r w:rsidR="009262DC" w:rsidRPr="00993E14">
        <w:rPr>
          <w:rFonts w:ascii="Times New Roman" w:hAnsi="Times New Roman" w:cs="Times New Roman"/>
          <w:sz w:val="24"/>
          <w:szCs w:val="24"/>
          <w:lang w:val="ro-RO"/>
        </w:rPr>
        <w:t>îndepărtării</w:t>
      </w:r>
      <w:r w:rsidR="000E35B5" w:rsidRPr="00993E14">
        <w:rPr>
          <w:rFonts w:ascii="Times New Roman" w:hAnsi="Times New Roman" w:cs="Times New Roman"/>
          <w:sz w:val="24"/>
          <w:szCs w:val="24"/>
          <w:lang w:val="ro-RO"/>
        </w:rPr>
        <w:t xml:space="preserve"> lichidului purulent și </w:t>
      </w:r>
      <w:r w:rsidR="009262DC" w:rsidRPr="00993E14">
        <w:rPr>
          <w:rFonts w:ascii="Times New Roman" w:hAnsi="Times New Roman" w:cs="Times New Roman"/>
          <w:sz w:val="24"/>
          <w:szCs w:val="24"/>
          <w:lang w:val="ro-RO"/>
        </w:rPr>
        <w:t>a</w:t>
      </w:r>
      <w:r w:rsidR="000E35B5" w:rsidRPr="00993E14">
        <w:rPr>
          <w:rFonts w:ascii="Times New Roman" w:hAnsi="Times New Roman" w:cs="Times New Roman"/>
          <w:sz w:val="24"/>
          <w:szCs w:val="24"/>
          <w:lang w:val="ro-RO"/>
        </w:rPr>
        <w:t>san</w:t>
      </w:r>
      <w:r w:rsidR="009262DC" w:rsidRPr="00993E14">
        <w:rPr>
          <w:rFonts w:ascii="Times New Roman" w:hAnsi="Times New Roman" w:cs="Times New Roman"/>
          <w:sz w:val="24"/>
          <w:szCs w:val="24"/>
          <w:lang w:val="ro-RO"/>
        </w:rPr>
        <w:t>ării</w:t>
      </w:r>
      <w:r w:rsidR="000E35B5" w:rsidRPr="00993E14">
        <w:rPr>
          <w:rFonts w:ascii="Times New Roman" w:hAnsi="Times New Roman" w:cs="Times New Roman"/>
          <w:sz w:val="24"/>
          <w:szCs w:val="24"/>
          <w:lang w:val="ro-RO"/>
        </w:rPr>
        <w:t xml:space="preserve"> cavității abdominale cu soluții sterile</w:t>
      </w:r>
      <w:r w:rsidR="00D30B95" w:rsidRPr="00993E14">
        <w:rPr>
          <w:rFonts w:ascii="Times New Roman" w:hAnsi="Times New Roman" w:cs="Times New Roman"/>
          <w:sz w:val="24"/>
          <w:szCs w:val="24"/>
          <w:lang w:val="ro-RO"/>
        </w:rPr>
        <w:t>.</w:t>
      </w:r>
      <w:r w:rsidR="009262DC" w:rsidRPr="00993E14">
        <w:rPr>
          <w:rFonts w:ascii="Times New Roman" w:hAnsi="Times New Roman" w:cs="Times New Roman"/>
          <w:sz w:val="24"/>
          <w:szCs w:val="24"/>
          <w:lang w:val="ro-RO"/>
        </w:rPr>
        <w:t xml:space="preserve"> </w:t>
      </w:r>
    </w:p>
    <w:p w14:paraId="6AF14F7A" w14:textId="77777777" w:rsidR="00D30B95" w:rsidRPr="00993E14" w:rsidRDefault="000E35B5" w:rsidP="00F70579">
      <w:pPr>
        <w:spacing w:after="120"/>
        <w:jc w:val="both"/>
        <w:rPr>
          <w:rFonts w:ascii="Times New Roman" w:hAnsi="Times New Roman" w:cs="Times New Roman"/>
          <w:b/>
          <w:sz w:val="24"/>
          <w:szCs w:val="24"/>
          <w:lang w:val="ro-RO"/>
        </w:rPr>
      </w:pPr>
      <w:r w:rsidRPr="00993E14">
        <w:rPr>
          <w:rFonts w:ascii="Times New Roman" w:hAnsi="Times New Roman" w:cs="Times New Roman"/>
          <w:b/>
          <w:sz w:val="24"/>
          <w:szCs w:val="24"/>
          <w:lang w:val="ro-RO"/>
        </w:rPr>
        <w:t>RECUPERAREA ȘI PERSPECTIVELE DUPĂ APENDICECTOMIE</w:t>
      </w:r>
    </w:p>
    <w:p w14:paraId="4682DD8D" w14:textId="77777777" w:rsidR="00D30B95" w:rsidRPr="00993E14" w:rsidRDefault="000E35B5" w:rsidP="00F70579">
      <w:pPr>
        <w:pStyle w:val="Listparagraf"/>
        <w:numPr>
          <w:ilvl w:val="0"/>
          <w:numId w:val="86"/>
        </w:numPr>
        <w:spacing w:after="120"/>
        <w:contextualSpacing/>
        <w:jc w:val="both"/>
        <w:rPr>
          <w:rFonts w:ascii="Times New Roman" w:hAnsi="Times New Roman" w:cs="Times New Roman"/>
          <w:sz w:val="24"/>
          <w:szCs w:val="24"/>
          <w:lang w:val="ro-RO"/>
        </w:rPr>
      </w:pPr>
      <w:r w:rsidRPr="00993E14">
        <w:rPr>
          <w:rFonts w:ascii="Times New Roman" w:hAnsi="Times New Roman" w:cs="Times New Roman"/>
          <w:sz w:val="24"/>
          <w:szCs w:val="24"/>
          <w:lang w:val="ro-RO"/>
        </w:rPr>
        <w:t xml:space="preserve">Înlăturarea apendicelui nu are efecte adverse și nu duce la careva schimbări în </w:t>
      </w:r>
      <w:r w:rsidR="003366BF" w:rsidRPr="00993E14">
        <w:rPr>
          <w:rFonts w:ascii="Times New Roman" w:hAnsi="Times New Roman" w:cs="Times New Roman"/>
          <w:sz w:val="24"/>
          <w:szCs w:val="24"/>
          <w:lang w:val="ro-RO"/>
        </w:rPr>
        <w:t>organism</w:t>
      </w:r>
      <w:r w:rsidR="00D30B95" w:rsidRPr="00993E14">
        <w:rPr>
          <w:rFonts w:ascii="Times New Roman" w:hAnsi="Times New Roman" w:cs="Times New Roman"/>
          <w:sz w:val="24"/>
          <w:szCs w:val="24"/>
          <w:lang w:val="ro-RO"/>
        </w:rPr>
        <w:t xml:space="preserve">. </w:t>
      </w:r>
      <w:r w:rsidRPr="00993E14">
        <w:rPr>
          <w:rFonts w:ascii="Times New Roman" w:hAnsi="Times New Roman" w:cs="Times New Roman"/>
          <w:sz w:val="24"/>
          <w:szCs w:val="24"/>
          <w:lang w:val="ro-RO"/>
        </w:rPr>
        <w:t>Nu există certitudine dacă apendicele îndeplinește o oarecare funcție</w:t>
      </w:r>
      <w:r w:rsidR="00D30B95" w:rsidRPr="00993E14">
        <w:rPr>
          <w:rFonts w:ascii="Times New Roman" w:hAnsi="Times New Roman" w:cs="Times New Roman"/>
          <w:sz w:val="24"/>
          <w:szCs w:val="24"/>
          <w:lang w:val="ro-RO"/>
        </w:rPr>
        <w:t xml:space="preserve">. </w:t>
      </w:r>
      <w:r w:rsidRPr="00993E14">
        <w:rPr>
          <w:rFonts w:ascii="Times New Roman" w:hAnsi="Times New Roman" w:cs="Times New Roman"/>
          <w:sz w:val="24"/>
          <w:szCs w:val="24"/>
          <w:lang w:val="ro-RO"/>
        </w:rPr>
        <w:t>Dacă și îndeplinește, este infimă</w:t>
      </w:r>
      <w:r w:rsidR="00ED2323" w:rsidRPr="00993E14">
        <w:rPr>
          <w:rFonts w:ascii="Times New Roman" w:hAnsi="Times New Roman" w:cs="Times New Roman"/>
          <w:sz w:val="24"/>
          <w:szCs w:val="24"/>
          <w:lang w:val="ro-RO"/>
        </w:rPr>
        <w:t xml:space="preserve">, de exemplu, producerea </w:t>
      </w:r>
      <w:r w:rsidR="003366BF" w:rsidRPr="00993E14">
        <w:rPr>
          <w:rFonts w:ascii="Times New Roman" w:hAnsi="Times New Roman" w:cs="Times New Roman"/>
          <w:sz w:val="24"/>
          <w:szCs w:val="24"/>
          <w:lang w:val="ro-RO"/>
        </w:rPr>
        <w:t>anticorpilor</w:t>
      </w:r>
      <w:r w:rsidR="00ED2323" w:rsidRPr="00993E14">
        <w:rPr>
          <w:rFonts w:ascii="Times New Roman" w:hAnsi="Times New Roman" w:cs="Times New Roman"/>
          <w:sz w:val="24"/>
          <w:szCs w:val="24"/>
          <w:lang w:val="ro-RO"/>
        </w:rPr>
        <w:t xml:space="preserve"> în copilărie</w:t>
      </w:r>
      <w:r w:rsidR="00D30B95" w:rsidRPr="00993E14">
        <w:rPr>
          <w:rFonts w:ascii="Times New Roman" w:hAnsi="Times New Roman" w:cs="Times New Roman"/>
          <w:sz w:val="24"/>
          <w:szCs w:val="24"/>
          <w:lang w:val="ro-RO"/>
        </w:rPr>
        <w:t xml:space="preserve">. </w:t>
      </w:r>
    </w:p>
    <w:p w14:paraId="257A4929" w14:textId="77777777" w:rsidR="00D30B95" w:rsidRPr="00993E14" w:rsidRDefault="009262DC" w:rsidP="00F70579">
      <w:pPr>
        <w:pStyle w:val="Listparagraf"/>
        <w:numPr>
          <w:ilvl w:val="0"/>
          <w:numId w:val="86"/>
        </w:numPr>
        <w:spacing w:after="120"/>
        <w:contextualSpacing/>
        <w:jc w:val="both"/>
        <w:rPr>
          <w:rFonts w:ascii="Times New Roman" w:hAnsi="Times New Roman" w:cs="Times New Roman"/>
          <w:sz w:val="24"/>
          <w:szCs w:val="24"/>
          <w:lang w:val="ro-RO"/>
        </w:rPr>
      </w:pPr>
      <w:r w:rsidRPr="00993E14">
        <w:rPr>
          <w:rFonts w:ascii="Times New Roman" w:hAnsi="Times New Roman" w:cs="Times New Roman"/>
          <w:sz w:val="24"/>
          <w:szCs w:val="24"/>
          <w:lang w:val="ro-RO"/>
        </w:rPr>
        <w:t>Aflarea la</w:t>
      </w:r>
      <w:r w:rsidR="00ED2323" w:rsidRPr="00993E14">
        <w:rPr>
          <w:rFonts w:ascii="Times New Roman" w:hAnsi="Times New Roman" w:cs="Times New Roman"/>
          <w:sz w:val="24"/>
          <w:szCs w:val="24"/>
          <w:lang w:val="ro-RO"/>
        </w:rPr>
        <w:t xml:space="preserve"> s</w:t>
      </w:r>
      <w:r w:rsidRPr="00993E14">
        <w:rPr>
          <w:rFonts w:ascii="Times New Roman" w:hAnsi="Times New Roman" w:cs="Times New Roman"/>
          <w:sz w:val="24"/>
          <w:szCs w:val="24"/>
          <w:lang w:val="ro-RO"/>
        </w:rPr>
        <w:t>pital</w:t>
      </w:r>
      <w:r w:rsidR="00ED2323" w:rsidRPr="00993E14">
        <w:rPr>
          <w:rFonts w:ascii="Times New Roman" w:hAnsi="Times New Roman" w:cs="Times New Roman"/>
          <w:sz w:val="24"/>
          <w:szCs w:val="24"/>
          <w:lang w:val="ro-RO"/>
        </w:rPr>
        <w:t xml:space="preserve"> în caz de apendicită simplă durează doar </w:t>
      </w:r>
      <w:r w:rsidR="003366BF" w:rsidRPr="00993E14">
        <w:rPr>
          <w:rFonts w:ascii="Times New Roman" w:hAnsi="Times New Roman" w:cs="Times New Roman"/>
          <w:sz w:val="24"/>
          <w:szCs w:val="24"/>
          <w:lang w:val="ro-RO"/>
        </w:rPr>
        <w:t>câteva</w:t>
      </w:r>
      <w:r w:rsidR="00ED2323" w:rsidRPr="00993E14">
        <w:rPr>
          <w:rFonts w:ascii="Times New Roman" w:hAnsi="Times New Roman" w:cs="Times New Roman"/>
          <w:sz w:val="24"/>
          <w:szCs w:val="24"/>
          <w:lang w:val="ro-RO"/>
        </w:rPr>
        <w:t xml:space="preserve"> zile</w:t>
      </w:r>
      <w:r w:rsidR="00D30B95" w:rsidRPr="00993E14">
        <w:rPr>
          <w:rFonts w:ascii="Times New Roman" w:hAnsi="Times New Roman" w:cs="Times New Roman"/>
          <w:sz w:val="24"/>
          <w:szCs w:val="24"/>
          <w:lang w:val="ro-RO"/>
        </w:rPr>
        <w:t xml:space="preserve">. </w:t>
      </w:r>
    </w:p>
    <w:p w14:paraId="5F5562B0" w14:textId="77777777" w:rsidR="00D30B95" w:rsidRPr="00993E14" w:rsidRDefault="00ED2323" w:rsidP="00F70579">
      <w:pPr>
        <w:pStyle w:val="Listparagraf"/>
        <w:numPr>
          <w:ilvl w:val="0"/>
          <w:numId w:val="86"/>
        </w:numPr>
        <w:spacing w:after="120"/>
        <w:contextualSpacing/>
        <w:jc w:val="both"/>
        <w:rPr>
          <w:rFonts w:ascii="Times New Roman" w:hAnsi="Times New Roman" w:cs="Times New Roman"/>
          <w:sz w:val="24"/>
          <w:szCs w:val="24"/>
          <w:lang w:val="ro-RO"/>
        </w:rPr>
      </w:pPr>
      <w:r w:rsidRPr="00993E14">
        <w:rPr>
          <w:rFonts w:ascii="Times New Roman" w:hAnsi="Times New Roman" w:cs="Times New Roman"/>
          <w:sz w:val="24"/>
          <w:szCs w:val="24"/>
          <w:lang w:val="ro-RO"/>
        </w:rPr>
        <w:t>Dacă a fost prezentă o apendicită complicată</w:t>
      </w:r>
      <w:r w:rsidR="009262DC" w:rsidRPr="00993E14">
        <w:rPr>
          <w:rFonts w:ascii="Times New Roman" w:hAnsi="Times New Roman" w:cs="Times New Roman"/>
          <w:sz w:val="24"/>
          <w:szCs w:val="24"/>
          <w:lang w:val="ro-RO"/>
        </w:rPr>
        <w:t>,</w:t>
      </w:r>
      <w:r w:rsidRPr="00993E14">
        <w:rPr>
          <w:rFonts w:ascii="Times New Roman" w:hAnsi="Times New Roman" w:cs="Times New Roman"/>
          <w:sz w:val="24"/>
          <w:szCs w:val="24"/>
          <w:lang w:val="ro-RO"/>
        </w:rPr>
        <w:t xml:space="preserve"> însănătoșirea poate dura mai mult timp</w:t>
      </w:r>
      <w:r w:rsidR="00D30B95" w:rsidRPr="00993E14">
        <w:rPr>
          <w:rFonts w:ascii="Times New Roman" w:hAnsi="Times New Roman" w:cs="Times New Roman"/>
          <w:sz w:val="24"/>
          <w:szCs w:val="24"/>
          <w:lang w:val="ro-RO"/>
        </w:rPr>
        <w:t xml:space="preserve">. </w:t>
      </w:r>
      <w:r w:rsidRPr="00993E14">
        <w:rPr>
          <w:rFonts w:ascii="Times New Roman" w:hAnsi="Times New Roman" w:cs="Times New Roman"/>
          <w:sz w:val="24"/>
          <w:szCs w:val="24"/>
          <w:lang w:val="ro-RO"/>
        </w:rPr>
        <w:t>Posibil să fie necesar tratament de durată a infecției</w:t>
      </w:r>
      <w:r w:rsidR="00917F02" w:rsidRPr="00993E14">
        <w:rPr>
          <w:rFonts w:ascii="Times New Roman" w:hAnsi="Times New Roman" w:cs="Times New Roman"/>
          <w:sz w:val="24"/>
          <w:szCs w:val="24"/>
          <w:lang w:val="ro-RO"/>
        </w:rPr>
        <w:t>,</w:t>
      </w:r>
      <w:r w:rsidRPr="00993E14">
        <w:rPr>
          <w:rFonts w:ascii="Times New Roman" w:hAnsi="Times New Roman" w:cs="Times New Roman"/>
          <w:sz w:val="24"/>
          <w:szCs w:val="24"/>
          <w:lang w:val="ro-RO"/>
        </w:rPr>
        <w:t xml:space="preserve"> care sa </w:t>
      </w:r>
      <w:r w:rsidR="003366BF" w:rsidRPr="00993E14">
        <w:rPr>
          <w:rFonts w:ascii="Times New Roman" w:hAnsi="Times New Roman" w:cs="Times New Roman"/>
          <w:sz w:val="24"/>
          <w:szCs w:val="24"/>
          <w:lang w:val="ro-RO"/>
        </w:rPr>
        <w:t>răspândit</w:t>
      </w:r>
      <w:r w:rsidRPr="00993E14">
        <w:rPr>
          <w:rFonts w:ascii="Times New Roman" w:hAnsi="Times New Roman" w:cs="Times New Roman"/>
          <w:sz w:val="24"/>
          <w:szCs w:val="24"/>
          <w:lang w:val="ro-RO"/>
        </w:rPr>
        <w:t xml:space="preserve"> în afara apendicelui</w:t>
      </w:r>
      <w:r w:rsidR="00D30B95" w:rsidRPr="00993E14">
        <w:rPr>
          <w:rFonts w:ascii="Times New Roman" w:hAnsi="Times New Roman" w:cs="Times New Roman"/>
          <w:sz w:val="24"/>
          <w:szCs w:val="24"/>
          <w:lang w:val="ro-RO"/>
        </w:rPr>
        <w:t>.</w:t>
      </w:r>
    </w:p>
    <w:p w14:paraId="69B7EE00" w14:textId="77777777" w:rsidR="00D30B95" w:rsidRPr="00993E14" w:rsidRDefault="00ED2323" w:rsidP="00F70579">
      <w:pPr>
        <w:pStyle w:val="Listparagraf"/>
        <w:numPr>
          <w:ilvl w:val="0"/>
          <w:numId w:val="86"/>
        </w:numPr>
        <w:spacing w:after="120"/>
        <w:contextualSpacing/>
        <w:jc w:val="both"/>
        <w:rPr>
          <w:rFonts w:ascii="Times New Roman" w:hAnsi="Times New Roman" w:cs="Times New Roman"/>
          <w:sz w:val="24"/>
          <w:szCs w:val="24"/>
          <w:lang w:val="ro-RO"/>
        </w:rPr>
      </w:pPr>
      <w:r w:rsidRPr="00993E14">
        <w:rPr>
          <w:rFonts w:ascii="Times New Roman" w:hAnsi="Times New Roman" w:cs="Times New Roman"/>
          <w:sz w:val="24"/>
          <w:szCs w:val="24"/>
          <w:lang w:val="ro-RO"/>
        </w:rPr>
        <w:t xml:space="preserve">Majoritatea pacienților se recuperează complet pe parcursul a </w:t>
      </w:r>
      <w:r w:rsidR="003366BF" w:rsidRPr="00993E14">
        <w:rPr>
          <w:rFonts w:ascii="Times New Roman" w:hAnsi="Times New Roman" w:cs="Times New Roman"/>
          <w:sz w:val="24"/>
          <w:szCs w:val="24"/>
          <w:lang w:val="ro-RO"/>
        </w:rPr>
        <w:t>câtorva</w:t>
      </w:r>
      <w:r w:rsidRPr="00993E14">
        <w:rPr>
          <w:rFonts w:ascii="Times New Roman" w:hAnsi="Times New Roman" w:cs="Times New Roman"/>
          <w:sz w:val="24"/>
          <w:szCs w:val="24"/>
          <w:lang w:val="ro-RO"/>
        </w:rPr>
        <w:t xml:space="preserve"> </w:t>
      </w:r>
      <w:r w:rsidR="003366BF" w:rsidRPr="00993E14">
        <w:rPr>
          <w:rFonts w:ascii="Times New Roman" w:hAnsi="Times New Roman" w:cs="Times New Roman"/>
          <w:sz w:val="24"/>
          <w:szCs w:val="24"/>
          <w:lang w:val="ro-RO"/>
        </w:rPr>
        <w:t>săptămâni</w:t>
      </w:r>
      <w:r w:rsidRPr="00993E14">
        <w:rPr>
          <w:rFonts w:ascii="Times New Roman" w:hAnsi="Times New Roman" w:cs="Times New Roman"/>
          <w:sz w:val="24"/>
          <w:szCs w:val="24"/>
          <w:lang w:val="ro-RO"/>
        </w:rPr>
        <w:t xml:space="preserve"> după operație</w:t>
      </w:r>
      <w:r w:rsidR="00D30B95" w:rsidRPr="00993E14">
        <w:rPr>
          <w:rFonts w:ascii="Times New Roman" w:hAnsi="Times New Roman" w:cs="Times New Roman"/>
          <w:sz w:val="24"/>
          <w:szCs w:val="24"/>
          <w:lang w:val="ro-RO"/>
        </w:rPr>
        <w:t>.</w:t>
      </w:r>
    </w:p>
    <w:p w14:paraId="50325DB3" w14:textId="77777777" w:rsidR="00D30B95" w:rsidRPr="00993E14" w:rsidRDefault="00ED2323" w:rsidP="00F70579">
      <w:pPr>
        <w:spacing w:after="120"/>
        <w:jc w:val="both"/>
        <w:rPr>
          <w:rFonts w:ascii="Times New Roman" w:hAnsi="Times New Roman" w:cs="Times New Roman"/>
          <w:b/>
          <w:sz w:val="24"/>
          <w:szCs w:val="24"/>
          <w:lang w:val="ro-RO"/>
        </w:rPr>
      </w:pPr>
      <w:r w:rsidRPr="00993E14">
        <w:rPr>
          <w:rFonts w:ascii="Times New Roman" w:hAnsi="Times New Roman" w:cs="Times New Roman"/>
          <w:b/>
          <w:sz w:val="24"/>
          <w:szCs w:val="24"/>
          <w:lang w:val="ro-RO"/>
        </w:rPr>
        <w:t>PROFILAXIA ȘI RECOMANDĂRI</w:t>
      </w:r>
    </w:p>
    <w:p w14:paraId="374184DA" w14:textId="77777777" w:rsidR="00D30B95" w:rsidRPr="00993E14" w:rsidRDefault="00ED2323" w:rsidP="00F70579">
      <w:pPr>
        <w:pStyle w:val="Listparagraf"/>
        <w:numPr>
          <w:ilvl w:val="0"/>
          <w:numId w:val="86"/>
        </w:numPr>
        <w:spacing w:after="120"/>
        <w:contextualSpacing/>
        <w:jc w:val="both"/>
        <w:rPr>
          <w:rFonts w:ascii="Times New Roman" w:hAnsi="Times New Roman" w:cs="Times New Roman"/>
          <w:sz w:val="24"/>
          <w:szCs w:val="24"/>
          <w:lang w:val="ro-RO"/>
        </w:rPr>
      </w:pPr>
      <w:r w:rsidRPr="00993E14">
        <w:rPr>
          <w:rFonts w:ascii="Times New Roman" w:hAnsi="Times New Roman" w:cs="Times New Roman"/>
          <w:sz w:val="24"/>
          <w:szCs w:val="24"/>
          <w:lang w:val="ro-RO"/>
        </w:rPr>
        <w:t xml:space="preserve">Prezența anamnezei familiare de apendicită probabil ridică riscul de </w:t>
      </w:r>
      <w:r w:rsidR="003366BF" w:rsidRPr="00993E14">
        <w:rPr>
          <w:rFonts w:ascii="Times New Roman" w:hAnsi="Times New Roman" w:cs="Times New Roman"/>
          <w:sz w:val="24"/>
          <w:szCs w:val="24"/>
          <w:lang w:val="ro-RO"/>
        </w:rPr>
        <w:t>apariție</w:t>
      </w:r>
      <w:r w:rsidRPr="00993E14">
        <w:rPr>
          <w:rFonts w:ascii="Times New Roman" w:hAnsi="Times New Roman" w:cs="Times New Roman"/>
          <w:sz w:val="24"/>
          <w:szCs w:val="24"/>
          <w:lang w:val="ro-RO"/>
        </w:rPr>
        <w:t>, deși nu este clar care este motivul</w:t>
      </w:r>
      <w:r w:rsidR="00D30B95" w:rsidRPr="00993E14">
        <w:rPr>
          <w:rFonts w:ascii="Times New Roman" w:hAnsi="Times New Roman" w:cs="Times New Roman"/>
          <w:sz w:val="24"/>
          <w:szCs w:val="24"/>
          <w:lang w:val="ro-RO"/>
        </w:rPr>
        <w:t xml:space="preserve">. </w:t>
      </w:r>
      <w:r w:rsidRPr="00993E14">
        <w:rPr>
          <w:rFonts w:ascii="Times New Roman" w:hAnsi="Times New Roman" w:cs="Times New Roman"/>
          <w:sz w:val="24"/>
          <w:szCs w:val="24"/>
          <w:lang w:val="ro-RO"/>
        </w:rPr>
        <w:t xml:space="preserve">Însuși apendicita nu se transmite </w:t>
      </w:r>
      <w:r w:rsidR="007966B7" w:rsidRPr="00993E14">
        <w:rPr>
          <w:rFonts w:ascii="Times New Roman" w:hAnsi="Times New Roman" w:cs="Times New Roman"/>
          <w:sz w:val="24"/>
          <w:szCs w:val="24"/>
          <w:lang w:val="ro-RO"/>
        </w:rPr>
        <w:t>ereditar,</w:t>
      </w:r>
      <w:r w:rsidRPr="00993E14">
        <w:rPr>
          <w:rFonts w:ascii="Times New Roman" w:hAnsi="Times New Roman" w:cs="Times New Roman"/>
          <w:sz w:val="24"/>
          <w:szCs w:val="24"/>
          <w:lang w:val="ro-RO"/>
        </w:rPr>
        <w:t xml:space="preserve"> dar genetic poate fi o legătură </w:t>
      </w:r>
      <w:r w:rsidR="00D85B3B" w:rsidRPr="00993E14">
        <w:rPr>
          <w:rFonts w:ascii="Times New Roman" w:hAnsi="Times New Roman" w:cs="Times New Roman"/>
          <w:sz w:val="24"/>
          <w:szCs w:val="24"/>
          <w:lang w:val="ro-RO"/>
        </w:rPr>
        <w:t xml:space="preserve">cu cauzele apariției </w:t>
      </w:r>
      <w:r w:rsidR="003366BF" w:rsidRPr="00993E14">
        <w:rPr>
          <w:rFonts w:ascii="Times New Roman" w:hAnsi="Times New Roman" w:cs="Times New Roman"/>
          <w:sz w:val="24"/>
          <w:szCs w:val="24"/>
          <w:lang w:val="ro-RO"/>
        </w:rPr>
        <w:t>acesteia</w:t>
      </w:r>
      <w:r w:rsidR="00D30B95" w:rsidRPr="00993E14">
        <w:rPr>
          <w:rFonts w:ascii="Times New Roman" w:hAnsi="Times New Roman" w:cs="Times New Roman"/>
          <w:sz w:val="24"/>
          <w:szCs w:val="24"/>
          <w:lang w:val="ro-RO"/>
        </w:rPr>
        <w:t>.</w:t>
      </w:r>
    </w:p>
    <w:p w14:paraId="67927D74" w14:textId="77777777" w:rsidR="00D30B95" w:rsidRPr="00993E14" w:rsidRDefault="00D85B3B" w:rsidP="00F70579">
      <w:pPr>
        <w:pStyle w:val="Listparagraf"/>
        <w:numPr>
          <w:ilvl w:val="0"/>
          <w:numId w:val="86"/>
        </w:numPr>
        <w:spacing w:after="120"/>
        <w:contextualSpacing/>
        <w:jc w:val="both"/>
        <w:rPr>
          <w:rFonts w:ascii="Times New Roman" w:hAnsi="Times New Roman" w:cs="Times New Roman"/>
          <w:sz w:val="24"/>
          <w:szCs w:val="24"/>
          <w:lang w:val="ro-RO"/>
        </w:rPr>
      </w:pPr>
      <w:r w:rsidRPr="00993E14">
        <w:rPr>
          <w:rFonts w:ascii="Times New Roman" w:hAnsi="Times New Roman" w:cs="Times New Roman"/>
          <w:sz w:val="24"/>
          <w:szCs w:val="24"/>
          <w:lang w:val="ro-RO"/>
        </w:rPr>
        <w:t xml:space="preserve">Alimentele nu pot duce la </w:t>
      </w:r>
      <w:r w:rsidR="009262DC" w:rsidRPr="00993E14">
        <w:rPr>
          <w:rFonts w:ascii="Times New Roman" w:hAnsi="Times New Roman" w:cs="Times New Roman"/>
          <w:sz w:val="24"/>
          <w:szCs w:val="24"/>
          <w:lang w:val="ro-RO"/>
        </w:rPr>
        <w:t>dezvoltarea</w:t>
      </w:r>
      <w:r w:rsidRPr="00993E14">
        <w:rPr>
          <w:rFonts w:ascii="Times New Roman" w:hAnsi="Times New Roman" w:cs="Times New Roman"/>
          <w:sz w:val="24"/>
          <w:szCs w:val="24"/>
          <w:lang w:val="ro-RO"/>
        </w:rPr>
        <w:t xml:space="preserve"> apendicitei</w:t>
      </w:r>
      <w:r w:rsidR="00D30B95" w:rsidRPr="00993E14">
        <w:rPr>
          <w:rFonts w:ascii="Times New Roman" w:hAnsi="Times New Roman" w:cs="Times New Roman"/>
          <w:sz w:val="24"/>
          <w:szCs w:val="24"/>
          <w:lang w:val="ro-RO"/>
        </w:rPr>
        <w:t xml:space="preserve">. </w:t>
      </w:r>
      <w:r w:rsidRPr="00993E14">
        <w:rPr>
          <w:rFonts w:ascii="Times New Roman" w:hAnsi="Times New Roman" w:cs="Times New Roman"/>
          <w:sz w:val="24"/>
          <w:szCs w:val="24"/>
          <w:lang w:val="ro-RO"/>
        </w:rPr>
        <w:t>Totodată utilizarea unei cantități mari de fibre micșorează riscul de apariție a apendicitei</w:t>
      </w:r>
      <w:r w:rsidR="00D30B95" w:rsidRPr="00993E14">
        <w:rPr>
          <w:rFonts w:ascii="Times New Roman" w:hAnsi="Times New Roman" w:cs="Times New Roman"/>
          <w:sz w:val="24"/>
          <w:szCs w:val="24"/>
          <w:lang w:val="ro-RO"/>
        </w:rPr>
        <w:t>.</w:t>
      </w:r>
    </w:p>
    <w:p w14:paraId="79E3B84F" w14:textId="77777777" w:rsidR="00D30B95" w:rsidRPr="00993E14" w:rsidRDefault="00D85B3B" w:rsidP="00F70579">
      <w:pPr>
        <w:pStyle w:val="Listparagraf"/>
        <w:numPr>
          <w:ilvl w:val="0"/>
          <w:numId w:val="86"/>
        </w:numPr>
        <w:spacing w:after="120"/>
        <w:contextualSpacing/>
        <w:jc w:val="both"/>
        <w:rPr>
          <w:rFonts w:ascii="Times New Roman" w:hAnsi="Times New Roman" w:cs="Times New Roman"/>
          <w:sz w:val="24"/>
          <w:szCs w:val="24"/>
          <w:lang w:val="ro-RO"/>
        </w:rPr>
      </w:pPr>
      <w:r w:rsidRPr="00993E14">
        <w:rPr>
          <w:rFonts w:ascii="Times New Roman" w:hAnsi="Times New Roman" w:cs="Times New Roman"/>
          <w:sz w:val="24"/>
          <w:szCs w:val="24"/>
          <w:lang w:val="ro-RO"/>
        </w:rPr>
        <w:t xml:space="preserve">Este posibil </w:t>
      </w:r>
      <w:r w:rsidR="007966B7" w:rsidRPr="00993E14">
        <w:rPr>
          <w:rFonts w:ascii="Times New Roman" w:hAnsi="Times New Roman" w:cs="Times New Roman"/>
          <w:sz w:val="24"/>
          <w:szCs w:val="24"/>
          <w:lang w:val="ro-RO"/>
        </w:rPr>
        <w:t>să nu vă gândiți</w:t>
      </w:r>
      <w:r w:rsidRPr="00993E14">
        <w:rPr>
          <w:rFonts w:ascii="Times New Roman" w:hAnsi="Times New Roman" w:cs="Times New Roman"/>
          <w:sz w:val="24"/>
          <w:szCs w:val="24"/>
          <w:lang w:val="ro-RO"/>
        </w:rPr>
        <w:t xml:space="preserve"> niciodată </w:t>
      </w:r>
      <w:r w:rsidR="007966B7" w:rsidRPr="00993E14">
        <w:rPr>
          <w:rFonts w:ascii="Times New Roman" w:hAnsi="Times New Roman" w:cs="Times New Roman"/>
          <w:sz w:val="24"/>
          <w:szCs w:val="24"/>
          <w:lang w:val="ro-RO"/>
        </w:rPr>
        <w:t>la apendice</w:t>
      </w:r>
      <w:r w:rsidRPr="00993E14">
        <w:rPr>
          <w:rFonts w:ascii="Times New Roman" w:hAnsi="Times New Roman" w:cs="Times New Roman"/>
          <w:sz w:val="24"/>
          <w:szCs w:val="24"/>
          <w:lang w:val="ro-RO"/>
        </w:rPr>
        <w:t xml:space="preserve"> </w:t>
      </w:r>
      <w:r w:rsidR="003366BF" w:rsidRPr="00993E14">
        <w:rPr>
          <w:rFonts w:ascii="Times New Roman" w:hAnsi="Times New Roman" w:cs="Times New Roman"/>
          <w:sz w:val="24"/>
          <w:szCs w:val="24"/>
          <w:lang w:val="ro-RO"/>
        </w:rPr>
        <w:t>până</w:t>
      </w:r>
      <w:r w:rsidRPr="00993E14">
        <w:rPr>
          <w:rFonts w:ascii="Times New Roman" w:hAnsi="Times New Roman" w:cs="Times New Roman"/>
          <w:sz w:val="24"/>
          <w:szCs w:val="24"/>
          <w:lang w:val="ro-RO"/>
        </w:rPr>
        <w:t xml:space="preserve"> în momentul </w:t>
      </w:r>
      <w:r w:rsidR="003366BF" w:rsidRPr="00993E14">
        <w:rPr>
          <w:rFonts w:ascii="Times New Roman" w:hAnsi="Times New Roman" w:cs="Times New Roman"/>
          <w:sz w:val="24"/>
          <w:szCs w:val="24"/>
          <w:lang w:val="ro-RO"/>
        </w:rPr>
        <w:t>când</w:t>
      </w:r>
      <w:r w:rsidRPr="00993E14">
        <w:rPr>
          <w:rFonts w:ascii="Times New Roman" w:hAnsi="Times New Roman" w:cs="Times New Roman"/>
          <w:sz w:val="24"/>
          <w:szCs w:val="24"/>
          <w:lang w:val="ro-RO"/>
        </w:rPr>
        <w:t xml:space="preserve"> apar dureri. Dacă acest fapt sa </w:t>
      </w:r>
      <w:r w:rsidR="003366BF" w:rsidRPr="00993E14">
        <w:rPr>
          <w:rFonts w:ascii="Times New Roman" w:hAnsi="Times New Roman" w:cs="Times New Roman"/>
          <w:sz w:val="24"/>
          <w:szCs w:val="24"/>
          <w:lang w:val="ro-RO"/>
        </w:rPr>
        <w:t>întâmplat</w:t>
      </w:r>
      <w:r w:rsidR="007966B7" w:rsidRPr="00993E14">
        <w:rPr>
          <w:rFonts w:ascii="Times New Roman" w:hAnsi="Times New Roman" w:cs="Times New Roman"/>
          <w:sz w:val="24"/>
          <w:szCs w:val="24"/>
          <w:lang w:val="ro-RO"/>
        </w:rPr>
        <w:t>,</w:t>
      </w:r>
      <w:r w:rsidRPr="00993E14">
        <w:rPr>
          <w:rFonts w:ascii="Times New Roman" w:hAnsi="Times New Roman" w:cs="Times New Roman"/>
          <w:sz w:val="24"/>
          <w:szCs w:val="24"/>
          <w:lang w:val="ro-RO"/>
        </w:rPr>
        <w:t xml:space="preserve"> indiscutabil</w:t>
      </w:r>
      <w:r w:rsidR="007966B7" w:rsidRPr="00993E14">
        <w:rPr>
          <w:rFonts w:ascii="Times New Roman" w:hAnsi="Times New Roman" w:cs="Times New Roman"/>
          <w:sz w:val="24"/>
          <w:szCs w:val="24"/>
          <w:lang w:val="ro-RO"/>
        </w:rPr>
        <w:t>,</w:t>
      </w:r>
      <w:r w:rsidRPr="00993E14">
        <w:rPr>
          <w:rFonts w:ascii="Times New Roman" w:hAnsi="Times New Roman" w:cs="Times New Roman"/>
          <w:sz w:val="24"/>
          <w:szCs w:val="24"/>
          <w:lang w:val="ro-RO"/>
        </w:rPr>
        <w:t xml:space="preserve"> este necesar să vă adresați după ajutor medical</w:t>
      </w:r>
      <w:r w:rsidR="00D30B95" w:rsidRPr="00993E14">
        <w:rPr>
          <w:rFonts w:ascii="Times New Roman" w:hAnsi="Times New Roman" w:cs="Times New Roman"/>
          <w:sz w:val="24"/>
          <w:szCs w:val="24"/>
          <w:lang w:val="ro-RO"/>
        </w:rPr>
        <w:t xml:space="preserve">. </w:t>
      </w:r>
      <w:r w:rsidRPr="00993E14">
        <w:rPr>
          <w:rFonts w:ascii="Times New Roman" w:hAnsi="Times New Roman" w:cs="Times New Roman"/>
          <w:sz w:val="24"/>
          <w:szCs w:val="24"/>
          <w:lang w:val="ro-RO"/>
        </w:rPr>
        <w:t xml:space="preserve">Apendicita acută este </w:t>
      </w:r>
      <w:r w:rsidR="007966B7" w:rsidRPr="00993E14">
        <w:rPr>
          <w:rFonts w:ascii="Times New Roman" w:hAnsi="Times New Roman" w:cs="Times New Roman"/>
          <w:sz w:val="24"/>
          <w:szCs w:val="24"/>
          <w:lang w:val="ro-RO"/>
        </w:rPr>
        <w:t>o problemă destul de serioasă</w:t>
      </w:r>
      <w:r w:rsidRPr="00993E14">
        <w:rPr>
          <w:rFonts w:ascii="Times New Roman" w:hAnsi="Times New Roman" w:cs="Times New Roman"/>
          <w:sz w:val="24"/>
          <w:szCs w:val="24"/>
          <w:lang w:val="ro-RO"/>
        </w:rPr>
        <w:t xml:space="preserve">, </w:t>
      </w:r>
      <w:r w:rsidR="007966B7" w:rsidRPr="00993E14">
        <w:rPr>
          <w:rFonts w:ascii="Times New Roman" w:hAnsi="Times New Roman" w:cs="Times New Roman"/>
          <w:sz w:val="24"/>
          <w:szCs w:val="24"/>
          <w:lang w:val="ro-RO"/>
        </w:rPr>
        <w:t xml:space="preserve">dar totodată este și o </w:t>
      </w:r>
      <w:r w:rsidRPr="00993E14">
        <w:rPr>
          <w:rFonts w:ascii="Times New Roman" w:hAnsi="Times New Roman" w:cs="Times New Roman"/>
          <w:sz w:val="24"/>
          <w:szCs w:val="24"/>
          <w:lang w:val="ro-RO"/>
        </w:rPr>
        <w:t xml:space="preserve">patologie </w:t>
      </w:r>
      <w:r w:rsidR="003366BF" w:rsidRPr="00993E14">
        <w:rPr>
          <w:rFonts w:ascii="Times New Roman" w:hAnsi="Times New Roman" w:cs="Times New Roman"/>
          <w:sz w:val="24"/>
          <w:szCs w:val="24"/>
          <w:lang w:val="ro-RO"/>
        </w:rPr>
        <w:t>răspândită</w:t>
      </w:r>
      <w:r w:rsidRPr="00993E14">
        <w:rPr>
          <w:rFonts w:ascii="Times New Roman" w:hAnsi="Times New Roman" w:cs="Times New Roman"/>
          <w:sz w:val="24"/>
          <w:szCs w:val="24"/>
          <w:lang w:val="ro-RO"/>
        </w:rPr>
        <w:t xml:space="preserve"> și dacă </w:t>
      </w:r>
      <w:r w:rsidR="003366BF" w:rsidRPr="00993E14">
        <w:rPr>
          <w:rFonts w:ascii="Times New Roman" w:hAnsi="Times New Roman" w:cs="Times New Roman"/>
          <w:sz w:val="24"/>
          <w:szCs w:val="24"/>
          <w:lang w:val="ro-RO"/>
        </w:rPr>
        <w:t>veți</w:t>
      </w:r>
      <w:r w:rsidRPr="00993E14">
        <w:rPr>
          <w:rFonts w:ascii="Times New Roman" w:hAnsi="Times New Roman" w:cs="Times New Roman"/>
          <w:sz w:val="24"/>
          <w:szCs w:val="24"/>
          <w:lang w:val="ro-RO"/>
        </w:rPr>
        <w:t xml:space="preserve"> avea nevoie de o operație urgentă, fiți sigur că veți fi operat de o echipă experimentată. </w:t>
      </w:r>
      <w:r w:rsidR="003366BF" w:rsidRPr="00993E14">
        <w:rPr>
          <w:rFonts w:ascii="Times New Roman" w:hAnsi="Times New Roman" w:cs="Times New Roman"/>
          <w:sz w:val="24"/>
          <w:szCs w:val="24"/>
          <w:lang w:val="ro-RO"/>
        </w:rPr>
        <w:t>Când</w:t>
      </w:r>
      <w:r w:rsidRPr="00993E14">
        <w:rPr>
          <w:rFonts w:ascii="Times New Roman" w:hAnsi="Times New Roman" w:cs="Times New Roman"/>
          <w:sz w:val="24"/>
          <w:szCs w:val="24"/>
          <w:lang w:val="ro-RO"/>
        </w:rPr>
        <w:t xml:space="preserve"> totul se va </w:t>
      </w:r>
      <w:r w:rsidR="007966B7" w:rsidRPr="00993E14">
        <w:rPr>
          <w:rFonts w:ascii="Times New Roman" w:hAnsi="Times New Roman" w:cs="Times New Roman"/>
          <w:sz w:val="24"/>
          <w:szCs w:val="24"/>
          <w:lang w:val="ro-RO"/>
        </w:rPr>
        <w:t>finisa,</w:t>
      </w:r>
      <w:r w:rsidRPr="00993E14">
        <w:rPr>
          <w:rFonts w:ascii="Times New Roman" w:hAnsi="Times New Roman" w:cs="Times New Roman"/>
          <w:sz w:val="24"/>
          <w:szCs w:val="24"/>
          <w:lang w:val="ro-RO"/>
        </w:rPr>
        <w:t xml:space="preserve"> niciodată nu veți mai </w:t>
      </w:r>
      <w:r w:rsidR="007966B7" w:rsidRPr="00993E14">
        <w:rPr>
          <w:rFonts w:ascii="Times New Roman" w:hAnsi="Times New Roman" w:cs="Times New Roman"/>
          <w:sz w:val="24"/>
          <w:szCs w:val="24"/>
          <w:lang w:val="ro-RO"/>
        </w:rPr>
        <w:t xml:space="preserve">fi </w:t>
      </w:r>
      <w:r w:rsidRPr="00993E14">
        <w:rPr>
          <w:rFonts w:ascii="Times New Roman" w:hAnsi="Times New Roman" w:cs="Times New Roman"/>
          <w:sz w:val="24"/>
          <w:szCs w:val="24"/>
          <w:lang w:val="ro-RO"/>
        </w:rPr>
        <w:t>deranjat de apendicită</w:t>
      </w:r>
      <w:r w:rsidR="00D30B95" w:rsidRPr="00993E14">
        <w:rPr>
          <w:rFonts w:ascii="Times New Roman" w:hAnsi="Times New Roman" w:cs="Times New Roman"/>
          <w:sz w:val="24"/>
          <w:szCs w:val="24"/>
          <w:lang w:val="ro-RO"/>
        </w:rPr>
        <w:t>.</w:t>
      </w:r>
      <w:r w:rsidR="00A86482" w:rsidRPr="00A86482">
        <w:rPr>
          <w:rFonts w:ascii="Times New Roman" w:eastAsia="Calibri" w:hAnsi="Times New Roman" w:cs="Times New Roman"/>
          <w:sz w:val="24"/>
          <w:szCs w:val="24"/>
          <w:lang w:val="en-US" w:bidi="he-IL"/>
        </w:rPr>
        <w:t xml:space="preserve"> </w:t>
      </w:r>
      <w:r w:rsidR="00A86482" w:rsidRPr="007E2955">
        <w:rPr>
          <w:rFonts w:ascii="Times New Roman" w:eastAsia="Calibri" w:hAnsi="Times New Roman" w:cs="Times New Roman"/>
          <w:sz w:val="24"/>
          <w:szCs w:val="24"/>
          <w:lang w:val="en-US" w:bidi="he-IL"/>
        </w:rPr>
        <w:br w:type="page"/>
      </w:r>
    </w:p>
    <w:p w14:paraId="3022A17E" w14:textId="77777777" w:rsidR="003E63A7" w:rsidRPr="00993E14" w:rsidRDefault="003E63A7" w:rsidP="003E63A7">
      <w:pPr>
        <w:jc w:val="right"/>
        <w:rPr>
          <w:rFonts w:ascii="Times New Roman" w:eastAsia="Calibri" w:hAnsi="Times New Roman" w:cs="Times New Roman"/>
          <w:i/>
          <w:sz w:val="24"/>
          <w:szCs w:val="24"/>
          <w:lang w:val="ro-RO" w:bidi="ar-JO"/>
        </w:rPr>
      </w:pPr>
      <w:r w:rsidRPr="00993E14">
        <w:rPr>
          <w:rFonts w:ascii="Times New Roman" w:eastAsia="Calibri" w:hAnsi="Times New Roman" w:cs="Times New Roman"/>
          <w:i/>
          <w:sz w:val="24"/>
          <w:szCs w:val="24"/>
          <w:lang w:val="ro-RO" w:bidi="ar-JO"/>
        </w:rPr>
        <w:lastRenderedPageBreak/>
        <w:t>Anexa 2</w:t>
      </w:r>
    </w:p>
    <w:p w14:paraId="3B9A1CBD" w14:textId="77777777" w:rsidR="003E63A7" w:rsidRPr="00993E14" w:rsidRDefault="003E63A7" w:rsidP="003E63A7">
      <w:pPr>
        <w:ind w:right="-376" w:hanging="284"/>
        <w:jc w:val="center"/>
        <w:rPr>
          <w:rFonts w:ascii="Times New Roman" w:eastAsia="Courier New" w:hAnsi="Times New Roman" w:cs="Times New Roman"/>
          <w:b/>
          <w:sz w:val="28"/>
          <w:szCs w:val="28"/>
          <w:lang w:val="ro-RO" w:eastAsia="en-US" w:bidi="ar-JO"/>
        </w:rPr>
      </w:pPr>
      <w:r w:rsidRPr="00993E14">
        <w:rPr>
          <w:rFonts w:ascii="Times New Roman" w:eastAsia="Courier New" w:hAnsi="Times New Roman" w:cs="Times New Roman"/>
          <w:b/>
          <w:sz w:val="28"/>
          <w:szCs w:val="28"/>
          <w:lang w:val="ro-RO" w:eastAsia="en-US" w:bidi="ar-JO"/>
        </w:rPr>
        <w:t>FIŞA STANDARDIZATĂ</w:t>
      </w:r>
    </w:p>
    <w:p w14:paraId="224D60D1" w14:textId="77777777" w:rsidR="003E63A7" w:rsidRPr="00993E14" w:rsidRDefault="003E63A7" w:rsidP="005238EC">
      <w:pPr>
        <w:spacing w:after="120"/>
        <w:ind w:right="-374" w:hanging="284"/>
        <w:jc w:val="center"/>
        <w:rPr>
          <w:rFonts w:ascii="Times New Roman" w:eastAsia="Courier New" w:hAnsi="Times New Roman" w:cs="Times New Roman"/>
          <w:b/>
          <w:sz w:val="28"/>
          <w:szCs w:val="28"/>
          <w:lang w:val="ro-RO" w:eastAsia="en-US" w:bidi="ar-JO"/>
        </w:rPr>
      </w:pPr>
      <w:r w:rsidRPr="00993E14">
        <w:rPr>
          <w:rFonts w:ascii="Times New Roman" w:eastAsia="Courier New" w:hAnsi="Times New Roman" w:cs="Times New Roman"/>
          <w:b/>
          <w:sz w:val="28"/>
          <w:szCs w:val="28"/>
          <w:lang w:val="ro-RO" w:eastAsia="en-US" w:bidi="ar-JO"/>
        </w:rPr>
        <w:t>pentru auditul medical bazat pe criterii în apendicita acută</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940"/>
        <w:gridCol w:w="458"/>
        <w:gridCol w:w="251"/>
        <w:gridCol w:w="429"/>
        <w:gridCol w:w="3852"/>
        <w:gridCol w:w="709"/>
      </w:tblGrid>
      <w:tr w:rsidR="00993E14" w:rsidRPr="00324D0C" w14:paraId="6FD27127" w14:textId="77777777" w:rsidTr="005238E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D8809D2" w14:textId="77777777" w:rsidR="003E63A7" w:rsidRPr="00993E14" w:rsidRDefault="003E63A7" w:rsidP="005238EC">
            <w:pPr>
              <w:jc w:val="center"/>
              <w:rPr>
                <w:rFonts w:ascii="Times New Roman" w:hAnsi="Times New Roman" w:cs="Times New Roman"/>
                <w:sz w:val="24"/>
                <w:szCs w:val="24"/>
                <w:lang w:val="ro-RO" w:bidi="ar-JO"/>
              </w:rPr>
            </w:pPr>
          </w:p>
        </w:tc>
        <w:tc>
          <w:tcPr>
            <w:tcW w:w="8930" w:type="dxa"/>
            <w:gridSpan w:val="5"/>
            <w:tcBorders>
              <w:top w:val="single" w:sz="4" w:space="0" w:color="auto"/>
              <w:left w:val="single" w:sz="4" w:space="0" w:color="auto"/>
              <w:bottom w:val="single" w:sz="4" w:space="0" w:color="auto"/>
              <w:right w:val="single" w:sz="4" w:space="0" w:color="auto"/>
            </w:tcBorders>
            <w:shd w:val="clear" w:color="auto" w:fill="FFFFFF"/>
            <w:noWrap/>
            <w:vAlign w:val="bottom"/>
          </w:tcPr>
          <w:p w14:paraId="36ED733D" w14:textId="77777777" w:rsidR="003E63A7" w:rsidRPr="00993E14" w:rsidRDefault="003E63A7" w:rsidP="003E63A7">
            <w:pPr>
              <w:jc w:val="center"/>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DATE GENERALE COLECTATE PENTRU IMA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E6ABC9B"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05CEEE0B" w14:textId="77777777" w:rsidTr="005238EC">
        <w:trPr>
          <w:trHeight w:val="163"/>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774BE61E" w14:textId="77777777" w:rsidR="003E63A7" w:rsidRPr="00993E14" w:rsidRDefault="003E63A7" w:rsidP="005238EC">
            <w:pPr>
              <w:jc w:val="cente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1</w:t>
            </w:r>
          </w:p>
        </w:tc>
        <w:tc>
          <w:tcPr>
            <w:tcW w:w="3940" w:type="dxa"/>
            <w:tcBorders>
              <w:top w:val="single" w:sz="4" w:space="0" w:color="auto"/>
              <w:left w:val="single" w:sz="4" w:space="0" w:color="auto"/>
              <w:bottom w:val="single" w:sz="4" w:space="0" w:color="auto"/>
              <w:right w:val="single" w:sz="4" w:space="0" w:color="auto"/>
            </w:tcBorders>
            <w:shd w:val="clear" w:color="auto" w:fill="FFFFFF"/>
          </w:tcPr>
          <w:p w14:paraId="35C7FDF7"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Numărul fişei pacientului</w:t>
            </w:r>
          </w:p>
        </w:tc>
        <w:tc>
          <w:tcPr>
            <w:tcW w:w="4990" w:type="dxa"/>
            <w:gridSpan w:val="4"/>
            <w:tcBorders>
              <w:top w:val="single" w:sz="4" w:space="0" w:color="auto"/>
              <w:left w:val="single" w:sz="4" w:space="0" w:color="auto"/>
              <w:bottom w:val="single" w:sz="4" w:space="0" w:color="auto"/>
              <w:right w:val="single" w:sz="4" w:space="0" w:color="auto"/>
            </w:tcBorders>
            <w:shd w:val="clear" w:color="auto" w:fill="FFFFFF"/>
          </w:tcPr>
          <w:p w14:paraId="5466CA51" w14:textId="77777777" w:rsidR="003E63A7" w:rsidRPr="00993E14" w:rsidRDefault="003E63A7" w:rsidP="003E63A7">
            <w:pPr>
              <w:rPr>
                <w:rFonts w:ascii="Times New Roman" w:hAnsi="Times New Roman" w:cs="Times New Roman"/>
                <w:sz w:val="24"/>
                <w:szCs w:val="24"/>
                <w:lang w:val="ro-RO" w:bidi="ar-JO"/>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66C5A40" w14:textId="77777777" w:rsidR="003E63A7" w:rsidRPr="00993E14" w:rsidRDefault="003E63A7" w:rsidP="003E63A7">
            <w:pPr>
              <w:rPr>
                <w:rFonts w:ascii="Times New Roman" w:hAnsi="Times New Roman" w:cs="Times New Roman"/>
                <w:sz w:val="24"/>
                <w:szCs w:val="24"/>
                <w:lang w:val="ro-RO" w:bidi="ar-JO"/>
              </w:rPr>
            </w:pPr>
          </w:p>
        </w:tc>
      </w:tr>
      <w:tr w:rsidR="00993E14" w:rsidRPr="00324D0C" w14:paraId="3FFE954D" w14:textId="77777777" w:rsidTr="005238EC">
        <w:trPr>
          <w:trHeight w:val="195"/>
        </w:trPr>
        <w:tc>
          <w:tcPr>
            <w:tcW w:w="568" w:type="dxa"/>
            <w:tcBorders>
              <w:top w:val="single" w:sz="4" w:space="0" w:color="auto"/>
              <w:left w:val="single" w:sz="4" w:space="0" w:color="auto"/>
              <w:right w:val="single" w:sz="4" w:space="0" w:color="auto"/>
            </w:tcBorders>
            <w:shd w:val="clear" w:color="auto" w:fill="FFFFFF"/>
          </w:tcPr>
          <w:p w14:paraId="6E8ED696" w14:textId="77777777" w:rsidR="003E63A7" w:rsidRPr="00993E14" w:rsidRDefault="003E63A7" w:rsidP="005238EC">
            <w:pPr>
              <w:jc w:val="cente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2</w:t>
            </w:r>
          </w:p>
        </w:tc>
        <w:tc>
          <w:tcPr>
            <w:tcW w:w="3940" w:type="dxa"/>
            <w:tcBorders>
              <w:top w:val="single" w:sz="4" w:space="0" w:color="auto"/>
              <w:left w:val="single" w:sz="4" w:space="0" w:color="auto"/>
              <w:right w:val="single" w:sz="4" w:space="0" w:color="auto"/>
            </w:tcBorders>
            <w:shd w:val="clear" w:color="auto" w:fill="FFFFFF"/>
          </w:tcPr>
          <w:p w14:paraId="78CB3A57"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Data naşterii pacientului</w:t>
            </w:r>
          </w:p>
        </w:tc>
        <w:tc>
          <w:tcPr>
            <w:tcW w:w="4990" w:type="dxa"/>
            <w:gridSpan w:val="4"/>
            <w:tcBorders>
              <w:top w:val="single" w:sz="4" w:space="0" w:color="auto"/>
              <w:left w:val="single" w:sz="4" w:space="0" w:color="auto"/>
              <w:bottom w:val="single" w:sz="4" w:space="0" w:color="auto"/>
              <w:right w:val="single" w:sz="4" w:space="0" w:color="auto"/>
            </w:tcBorders>
            <w:shd w:val="clear" w:color="auto" w:fill="FFFFFF"/>
          </w:tcPr>
          <w:p w14:paraId="278A1391"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ZZ/LL/AAAA sau 9 = nu se cunoaşte</w:t>
            </w:r>
          </w:p>
        </w:tc>
        <w:tc>
          <w:tcPr>
            <w:tcW w:w="709" w:type="dxa"/>
            <w:tcBorders>
              <w:top w:val="single" w:sz="4" w:space="0" w:color="auto"/>
              <w:left w:val="single" w:sz="4" w:space="0" w:color="auto"/>
              <w:right w:val="single" w:sz="4" w:space="0" w:color="auto"/>
            </w:tcBorders>
            <w:shd w:val="clear" w:color="auto" w:fill="FFFFFF"/>
          </w:tcPr>
          <w:p w14:paraId="771D742B"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50BF42A9" w14:textId="77777777" w:rsidTr="005238EC">
        <w:trPr>
          <w:trHeight w:val="115"/>
        </w:trPr>
        <w:tc>
          <w:tcPr>
            <w:tcW w:w="568" w:type="dxa"/>
            <w:vMerge w:val="restart"/>
            <w:tcBorders>
              <w:top w:val="single" w:sz="4" w:space="0" w:color="auto"/>
              <w:left w:val="single" w:sz="4" w:space="0" w:color="auto"/>
              <w:right w:val="single" w:sz="4" w:space="0" w:color="auto"/>
            </w:tcBorders>
            <w:shd w:val="clear" w:color="auto" w:fill="FFFFFF"/>
          </w:tcPr>
          <w:p w14:paraId="24B2723B" w14:textId="77777777" w:rsidR="003E63A7" w:rsidRPr="00993E14" w:rsidRDefault="003E63A7" w:rsidP="005238EC">
            <w:pPr>
              <w:jc w:val="cente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3</w:t>
            </w:r>
          </w:p>
        </w:tc>
        <w:tc>
          <w:tcPr>
            <w:tcW w:w="3940" w:type="dxa"/>
            <w:vMerge w:val="restart"/>
            <w:tcBorders>
              <w:top w:val="single" w:sz="4" w:space="0" w:color="auto"/>
              <w:left w:val="single" w:sz="4" w:space="0" w:color="auto"/>
              <w:right w:val="single" w:sz="4" w:space="0" w:color="auto"/>
            </w:tcBorders>
            <w:shd w:val="clear" w:color="auto" w:fill="FFFFFF"/>
          </w:tcPr>
          <w:p w14:paraId="6CD5114E"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Sexul pacientului</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4505CF4D"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1</w:t>
            </w:r>
          </w:p>
        </w:tc>
        <w:tc>
          <w:tcPr>
            <w:tcW w:w="4281" w:type="dxa"/>
            <w:gridSpan w:val="2"/>
            <w:tcBorders>
              <w:top w:val="single" w:sz="4" w:space="0" w:color="auto"/>
              <w:left w:val="single" w:sz="4" w:space="0" w:color="auto"/>
              <w:right w:val="single" w:sz="4" w:space="0" w:color="auto"/>
            </w:tcBorders>
            <w:shd w:val="clear" w:color="auto" w:fill="FFFFFF"/>
          </w:tcPr>
          <w:p w14:paraId="0AEEA174"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Bărbat</w:t>
            </w:r>
          </w:p>
        </w:tc>
        <w:tc>
          <w:tcPr>
            <w:tcW w:w="709" w:type="dxa"/>
            <w:tcBorders>
              <w:top w:val="single" w:sz="4" w:space="0" w:color="auto"/>
              <w:left w:val="single" w:sz="4" w:space="0" w:color="auto"/>
              <w:right w:val="single" w:sz="4" w:space="0" w:color="auto"/>
            </w:tcBorders>
            <w:shd w:val="clear" w:color="auto" w:fill="FFFFFF"/>
          </w:tcPr>
          <w:p w14:paraId="7FB4A8DE"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75DB4153" w14:textId="77777777" w:rsidTr="005238EC">
        <w:trPr>
          <w:trHeight w:val="115"/>
        </w:trPr>
        <w:tc>
          <w:tcPr>
            <w:tcW w:w="568" w:type="dxa"/>
            <w:vMerge/>
            <w:tcBorders>
              <w:left w:val="single" w:sz="4" w:space="0" w:color="auto"/>
              <w:bottom w:val="single" w:sz="4" w:space="0" w:color="auto"/>
              <w:right w:val="single" w:sz="4" w:space="0" w:color="auto"/>
            </w:tcBorders>
            <w:shd w:val="clear" w:color="auto" w:fill="FFFFFF"/>
          </w:tcPr>
          <w:p w14:paraId="546D2A88" w14:textId="77777777" w:rsidR="003E63A7" w:rsidRPr="00993E14" w:rsidRDefault="003E63A7" w:rsidP="005238EC">
            <w:pPr>
              <w:jc w:val="center"/>
              <w:rPr>
                <w:rFonts w:ascii="Times New Roman" w:hAnsi="Times New Roman" w:cs="Times New Roman"/>
                <w:sz w:val="24"/>
                <w:szCs w:val="24"/>
                <w:lang w:val="ro-RO" w:bidi="ar-JO"/>
              </w:rPr>
            </w:pPr>
          </w:p>
        </w:tc>
        <w:tc>
          <w:tcPr>
            <w:tcW w:w="3940" w:type="dxa"/>
            <w:vMerge/>
            <w:tcBorders>
              <w:left w:val="single" w:sz="4" w:space="0" w:color="auto"/>
              <w:bottom w:val="single" w:sz="4" w:space="0" w:color="auto"/>
              <w:right w:val="single" w:sz="4" w:space="0" w:color="auto"/>
            </w:tcBorders>
            <w:shd w:val="clear" w:color="auto" w:fill="FFFFFF"/>
          </w:tcPr>
          <w:p w14:paraId="7B0574C6" w14:textId="77777777" w:rsidR="003E63A7" w:rsidRPr="00993E14" w:rsidRDefault="003E63A7" w:rsidP="003E63A7">
            <w:pPr>
              <w:rPr>
                <w:rFonts w:ascii="Times New Roman" w:hAnsi="Times New Roman" w:cs="Times New Roman"/>
                <w:sz w:val="24"/>
                <w:szCs w:val="24"/>
                <w:lang w:val="ro-RO" w:bidi="ar-JO"/>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1B5DDA2D"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2</w:t>
            </w:r>
          </w:p>
        </w:tc>
        <w:tc>
          <w:tcPr>
            <w:tcW w:w="4281" w:type="dxa"/>
            <w:gridSpan w:val="2"/>
            <w:tcBorders>
              <w:left w:val="single" w:sz="4" w:space="0" w:color="auto"/>
              <w:bottom w:val="single" w:sz="4" w:space="0" w:color="auto"/>
              <w:right w:val="single" w:sz="4" w:space="0" w:color="auto"/>
            </w:tcBorders>
            <w:shd w:val="clear" w:color="auto" w:fill="FFFFFF"/>
          </w:tcPr>
          <w:p w14:paraId="7A87A8C4"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Femeie</w:t>
            </w:r>
          </w:p>
        </w:tc>
        <w:tc>
          <w:tcPr>
            <w:tcW w:w="709" w:type="dxa"/>
            <w:tcBorders>
              <w:left w:val="single" w:sz="4" w:space="0" w:color="auto"/>
              <w:bottom w:val="single" w:sz="4" w:space="0" w:color="auto"/>
              <w:right w:val="single" w:sz="4" w:space="0" w:color="auto"/>
            </w:tcBorders>
            <w:shd w:val="clear" w:color="auto" w:fill="FFFFFF"/>
          </w:tcPr>
          <w:p w14:paraId="41625ECA"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496F1F5C" w14:textId="77777777" w:rsidTr="005238EC">
        <w:trPr>
          <w:trHeight w:val="100"/>
        </w:trPr>
        <w:tc>
          <w:tcPr>
            <w:tcW w:w="568" w:type="dxa"/>
            <w:vMerge w:val="restart"/>
            <w:tcBorders>
              <w:top w:val="single" w:sz="4" w:space="0" w:color="auto"/>
              <w:left w:val="single" w:sz="4" w:space="0" w:color="auto"/>
              <w:right w:val="single" w:sz="4" w:space="0" w:color="auto"/>
            </w:tcBorders>
            <w:shd w:val="clear" w:color="auto" w:fill="FFFFFF"/>
          </w:tcPr>
          <w:p w14:paraId="7765F41A" w14:textId="77777777" w:rsidR="003E63A7" w:rsidRPr="00993E14" w:rsidRDefault="003E63A7" w:rsidP="005238EC">
            <w:pPr>
              <w:jc w:val="cente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4</w:t>
            </w:r>
          </w:p>
        </w:tc>
        <w:tc>
          <w:tcPr>
            <w:tcW w:w="3940" w:type="dxa"/>
            <w:vMerge w:val="restart"/>
            <w:tcBorders>
              <w:top w:val="single" w:sz="4" w:space="0" w:color="auto"/>
              <w:left w:val="single" w:sz="4" w:space="0" w:color="auto"/>
              <w:right w:val="single" w:sz="4" w:space="0" w:color="auto"/>
            </w:tcBorders>
            <w:shd w:val="clear" w:color="auto" w:fill="FFFFFF"/>
            <w:noWrap/>
          </w:tcPr>
          <w:p w14:paraId="1D527977"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Mediul de reşedinţă</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00A92FD"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1</w:t>
            </w:r>
          </w:p>
        </w:tc>
        <w:tc>
          <w:tcPr>
            <w:tcW w:w="428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30B5B5B3"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Urban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14:paraId="460859F0"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31FFA142" w14:textId="77777777" w:rsidTr="005238EC">
        <w:trPr>
          <w:trHeight w:val="100"/>
        </w:trPr>
        <w:tc>
          <w:tcPr>
            <w:tcW w:w="568" w:type="dxa"/>
            <w:vMerge/>
            <w:tcBorders>
              <w:left w:val="single" w:sz="4" w:space="0" w:color="auto"/>
              <w:right w:val="single" w:sz="4" w:space="0" w:color="auto"/>
            </w:tcBorders>
            <w:shd w:val="clear" w:color="auto" w:fill="FFFFFF"/>
          </w:tcPr>
          <w:p w14:paraId="4712D7BA" w14:textId="77777777" w:rsidR="003E63A7" w:rsidRPr="00993E14" w:rsidRDefault="003E63A7" w:rsidP="005238EC">
            <w:pPr>
              <w:jc w:val="center"/>
              <w:rPr>
                <w:rFonts w:ascii="Times New Roman" w:hAnsi="Times New Roman" w:cs="Times New Roman"/>
                <w:sz w:val="24"/>
                <w:szCs w:val="24"/>
                <w:lang w:val="ro-RO" w:bidi="ar-JO"/>
              </w:rPr>
            </w:pPr>
          </w:p>
        </w:tc>
        <w:tc>
          <w:tcPr>
            <w:tcW w:w="3940" w:type="dxa"/>
            <w:vMerge/>
            <w:tcBorders>
              <w:left w:val="single" w:sz="4" w:space="0" w:color="auto"/>
              <w:right w:val="single" w:sz="4" w:space="0" w:color="auto"/>
            </w:tcBorders>
            <w:shd w:val="clear" w:color="auto" w:fill="FFFFFF"/>
            <w:noWrap/>
            <w:vAlign w:val="bottom"/>
          </w:tcPr>
          <w:p w14:paraId="38EAC31A" w14:textId="77777777" w:rsidR="003E63A7" w:rsidRPr="00993E14" w:rsidRDefault="003E63A7" w:rsidP="003E63A7">
            <w:pPr>
              <w:rPr>
                <w:rFonts w:ascii="Times New Roman" w:hAnsi="Times New Roman" w:cs="Times New Roman"/>
                <w:sz w:val="24"/>
                <w:szCs w:val="24"/>
                <w:lang w:val="ro-RO" w:bidi="ar-JO"/>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14B8FB1"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2</w:t>
            </w:r>
          </w:p>
        </w:tc>
        <w:tc>
          <w:tcPr>
            <w:tcW w:w="428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6AD44B92"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Rural</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14:paraId="6D640ACF"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1C583197" w14:textId="77777777" w:rsidTr="005238EC">
        <w:trPr>
          <w:trHeight w:val="100"/>
        </w:trPr>
        <w:tc>
          <w:tcPr>
            <w:tcW w:w="568" w:type="dxa"/>
            <w:vMerge/>
            <w:tcBorders>
              <w:left w:val="single" w:sz="4" w:space="0" w:color="auto"/>
              <w:bottom w:val="single" w:sz="4" w:space="0" w:color="auto"/>
              <w:right w:val="single" w:sz="4" w:space="0" w:color="auto"/>
            </w:tcBorders>
            <w:shd w:val="clear" w:color="auto" w:fill="FFFFFF"/>
          </w:tcPr>
          <w:p w14:paraId="36DA36C5" w14:textId="77777777" w:rsidR="003E63A7" w:rsidRPr="00993E14" w:rsidRDefault="003E63A7" w:rsidP="005238EC">
            <w:pPr>
              <w:jc w:val="center"/>
              <w:rPr>
                <w:rFonts w:ascii="Times New Roman" w:hAnsi="Times New Roman" w:cs="Times New Roman"/>
                <w:sz w:val="24"/>
                <w:szCs w:val="24"/>
                <w:lang w:val="ro-RO" w:bidi="ar-JO"/>
              </w:rPr>
            </w:pPr>
          </w:p>
        </w:tc>
        <w:tc>
          <w:tcPr>
            <w:tcW w:w="3940" w:type="dxa"/>
            <w:vMerge/>
            <w:tcBorders>
              <w:left w:val="single" w:sz="4" w:space="0" w:color="auto"/>
              <w:bottom w:val="single" w:sz="4" w:space="0" w:color="auto"/>
              <w:right w:val="single" w:sz="4" w:space="0" w:color="auto"/>
            </w:tcBorders>
            <w:shd w:val="clear" w:color="auto" w:fill="FFFFFF"/>
            <w:noWrap/>
            <w:vAlign w:val="bottom"/>
          </w:tcPr>
          <w:p w14:paraId="6C73FC94" w14:textId="77777777" w:rsidR="003E63A7" w:rsidRPr="00993E14" w:rsidRDefault="003E63A7" w:rsidP="003E63A7">
            <w:pPr>
              <w:rPr>
                <w:rFonts w:ascii="Times New Roman" w:hAnsi="Times New Roman" w:cs="Times New Roman"/>
                <w:sz w:val="24"/>
                <w:szCs w:val="24"/>
                <w:lang w:val="ro-RO" w:bidi="ar-JO"/>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8ADB1E0"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9</w:t>
            </w:r>
          </w:p>
        </w:tc>
        <w:tc>
          <w:tcPr>
            <w:tcW w:w="428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7A8DBECE"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Nu se cunoaşte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14:paraId="2ADDDC46"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2E5051D2" w14:textId="77777777" w:rsidTr="005238EC">
        <w:trPr>
          <w:trHeight w:val="219"/>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7E731E41" w14:textId="77777777" w:rsidR="003E63A7" w:rsidRPr="00993E14" w:rsidRDefault="003E63A7" w:rsidP="005238EC">
            <w:pPr>
              <w:jc w:val="center"/>
              <w:rPr>
                <w:rFonts w:ascii="Times New Roman" w:hAnsi="Times New Roman" w:cs="Times New Roman"/>
                <w:sz w:val="24"/>
                <w:szCs w:val="24"/>
                <w:lang w:val="ro-RO" w:bidi="ar-JO"/>
              </w:rPr>
            </w:pPr>
          </w:p>
        </w:tc>
        <w:tc>
          <w:tcPr>
            <w:tcW w:w="8930" w:type="dxa"/>
            <w:gridSpan w:val="5"/>
            <w:tcBorders>
              <w:top w:val="single" w:sz="4" w:space="0" w:color="auto"/>
              <w:left w:val="single" w:sz="4" w:space="0" w:color="auto"/>
              <w:bottom w:val="single" w:sz="4" w:space="0" w:color="auto"/>
              <w:right w:val="single" w:sz="4" w:space="0" w:color="auto"/>
            </w:tcBorders>
            <w:shd w:val="clear" w:color="auto" w:fill="FFFFFF"/>
          </w:tcPr>
          <w:p w14:paraId="215CB0DB" w14:textId="77777777" w:rsidR="003E63A7" w:rsidRPr="00993E14" w:rsidRDefault="003E63A7" w:rsidP="003E63A7">
            <w:pPr>
              <w:jc w:val="center"/>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INTERNARE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BF9842B" w14:textId="77777777" w:rsidR="003E63A7" w:rsidRPr="00993E14" w:rsidRDefault="003E63A7" w:rsidP="003E63A7">
            <w:pPr>
              <w:rPr>
                <w:rFonts w:ascii="Times New Roman" w:hAnsi="Times New Roman" w:cs="Times New Roman"/>
                <w:sz w:val="24"/>
                <w:szCs w:val="24"/>
                <w:lang w:val="ro-RO" w:bidi="ar-JO"/>
              </w:rPr>
            </w:pPr>
          </w:p>
        </w:tc>
      </w:tr>
      <w:tr w:rsidR="00993E14" w:rsidRPr="00324D0C" w14:paraId="0E536554" w14:textId="77777777" w:rsidTr="005238EC">
        <w:trPr>
          <w:trHeight w:val="60"/>
        </w:trPr>
        <w:tc>
          <w:tcPr>
            <w:tcW w:w="568" w:type="dxa"/>
            <w:tcBorders>
              <w:top w:val="single" w:sz="4" w:space="0" w:color="auto"/>
              <w:left w:val="single" w:sz="4" w:space="0" w:color="auto"/>
              <w:right w:val="single" w:sz="4" w:space="0" w:color="auto"/>
            </w:tcBorders>
            <w:shd w:val="clear" w:color="auto" w:fill="FFFFFF"/>
          </w:tcPr>
          <w:p w14:paraId="5A5FA3DA" w14:textId="77777777" w:rsidR="003E63A7" w:rsidRPr="00993E14" w:rsidRDefault="003E63A7" w:rsidP="005238EC">
            <w:pPr>
              <w:jc w:val="cente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5</w:t>
            </w:r>
          </w:p>
        </w:tc>
        <w:tc>
          <w:tcPr>
            <w:tcW w:w="3940" w:type="dxa"/>
            <w:tcBorders>
              <w:top w:val="single" w:sz="4" w:space="0" w:color="auto"/>
              <w:left w:val="single" w:sz="4" w:space="0" w:color="auto"/>
              <w:right w:val="single" w:sz="4" w:space="0" w:color="auto"/>
            </w:tcBorders>
            <w:shd w:val="clear" w:color="auto" w:fill="FFFFFF"/>
          </w:tcPr>
          <w:p w14:paraId="221DD5BD"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Data debutului simptomelor</w:t>
            </w:r>
          </w:p>
        </w:tc>
        <w:tc>
          <w:tcPr>
            <w:tcW w:w="4990" w:type="dxa"/>
            <w:gridSpan w:val="4"/>
            <w:tcBorders>
              <w:top w:val="single" w:sz="4" w:space="0" w:color="auto"/>
              <w:left w:val="single" w:sz="4" w:space="0" w:color="auto"/>
              <w:bottom w:val="single" w:sz="4" w:space="0" w:color="auto"/>
              <w:right w:val="single" w:sz="4" w:space="0" w:color="auto"/>
            </w:tcBorders>
            <w:shd w:val="clear" w:color="auto" w:fill="FFFFFF"/>
          </w:tcPr>
          <w:p w14:paraId="6D9D6A95"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ZZ/LL/AAAA sau 9 = nu se cunoaşte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B0EB570"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25ED5402" w14:textId="77777777" w:rsidTr="005238EC">
        <w:trPr>
          <w:trHeight w:val="135"/>
        </w:trPr>
        <w:tc>
          <w:tcPr>
            <w:tcW w:w="568" w:type="dxa"/>
            <w:vMerge w:val="restart"/>
            <w:tcBorders>
              <w:top w:val="single" w:sz="4" w:space="0" w:color="auto"/>
              <w:left w:val="single" w:sz="4" w:space="0" w:color="auto"/>
              <w:right w:val="single" w:sz="4" w:space="0" w:color="auto"/>
            </w:tcBorders>
            <w:shd w:val="clear" w:color="auto" w:fill="FFFFFF"/>
          </w:tcPr>
          <w:p w14:paraId="3063009D" w14:textId="77777777" w:rsidR="003E63A7" w:rsidRPr="00993E14" w:rsidRDefault="003E63A7" w:rsidP="005238EC">
            <w:pPr>
              <w:jc w:val="cente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6</w:t>
            </w:r>
          </w:p>
        </w:tc>
        <w:tc>
          <w:tcPr>
            <w:tcW w:w="3940" w:type="dxa"/>
            <w:vMerge w:val="restart"/>
            <w:tcBorders>
              <w:top w:val="single" w:sz="4" w:space="0" w:color="auto"/>
              <w:left w:val="single" w:sz="4" w:space="0" w:color="auto"/>
              <w:right w:val="single" w:sz="4" w:space="0" w:color="auto"/>
            </w:tcBorders>
            <w:shd w:val="clear" w:color="auto" w:fill="FFFFFF"/>
          </w:tcPr>
          <w:p w14:paraId="611B4A3F"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Instituţia medicală unde a fost solicitat ajutorul medical primar</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6EFC2A1A"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1</w:t>
            </w:r>
          </w:p>
        </w:tc>
        <w:tc>
          <w:tcPr>
            <w:tcW w:w="4281" w:type="dxa"/>
            <w:gridSpan w:val="2"/>
            <w:tcBorders>
              <w:top w:val="single" w:sz="4" w:space="0" w:color="auto"/>
              <w:left w:val="single" w:sz="4" w:space="0" w:color="auto"/>
              <w:bottom w:val="single" w:sz="4" w:space="0" w:color="auto"/>
              <w:right w:val="single" w:sz="4" w:space="0" w:color="auto"/>
            </w:tcBorders>
            <w:shd w:val="clear" w:color="auto" w:fill="FFFFFF"/>
          </w:tcPr>
          <w:p w14:paraId="5AE811C4"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AMP</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3FE82D1"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5F4F53DA" w14:textId="77777777" w:rsidTr="005238EC">
        <w:trPr>
          <w:trHeight w:val="135"/>
        </w:trPr>
        <w:tc>
          <w:tcPr>
            <w:tcW w:w="568" w:type="dxa"/>
            <w:vMerge/>
            <w:tcBorders>
              <w:left w:val="single" w:sz="4" w:space="0" w:color="auto"/>
              <w:right w:val="single" w:sz="4" w:space="0" w:color="auto"/>
            </w:tcBorders>
            <w:shd w:val="clear" w:color="auto" w:fill="FFFFFF"/>
          </w:tcPr>
          <w:p w14:paraId="1CBCA087" w14:textId="77777777" w:rsidR="003E63A7" w:rsidRPr="00993E14" w:rsidRDefault="003E63A7" w:rsidP="005238EC">
            <w:pPr>
              <w:jc w:val="center"/>
              <w:rPr>
                <w:rFonts w:ascii="Times New Roman" w:hAnsi="Times New Roman" w:cs="Times New Roman"/>
                <w:sz w:val="24"/>
                <w:szCs w:val="24"/>
                <w:lang w:val="ro-RO" w:bidi="ar-JO"/>
              </w:rPr>
            </w:pPr>
          </w:p>
        </w:tc>
        <w:tc>
          <w:tcPr>
            <w:tcW w:w="3940" w:type="dxa"/>
            <w:vMerge/>
            <w:tcBorders>
              <w:left w:val="single" w:sz="4" w:space="0" w:color="auto"/>
              <w:right w:val="single" w:sz="4" w:space="0" w:color="auto"/>
            </w:tcBorders>
            <w:shd w:val="clear" w:color="auto" w:fill="FFFFFF"/>
          </w:tcPr>
          <w:p w14:paraId="0B671FAE" w14:textId="77777777" w:rsidR="003E63A7" w:rsidRPr="00993E14" w:rsidRDefault="003E63A7" w:rsidP="003E63A7">
            <w:pPr>
              <w:rPr>
                <w:rFonts w:ascii="Times New Roman" w:hAnsi="Times New Roman" w:cs="Times New Roman"/>
                <w:sz w:val="24"/>
                <w:szCs w:val="24"/>
                <w:lang w:val="ro-RO" w:bidi="ar-JO"/>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0E371860"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2</w:t>
            </w:r>
          </w:p>
        </w:tc>
        <w:tc>
          <w:tcPr>
            <w:tcW w:w="4281" w:type="dxa"/>
            <w:gridSpan w:val="2"/>
            <w:tcBorders>
              <w:top w:val="single" w:sz="4" w:space="0" w:color="auto"/>
              <w:left w:val="single" w:sz="4" w:space="0" w:color="auto"/>
              <w:bottom w:val="single" w:sz="4" w:space="0" w:color="auto"/>
              <w:right w:val="single" w:sz="4" w:space="0" w:color="auto"/>
            </w:tcBorders>
            <w:shd w:val="clear" w:color="auto" w:fill="FFFFFF"/>
          </w:tcPr>
          <w:p w14:paraId="72AEDD42"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AMU</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96B2AA2"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39E5CB1A" w14:textId="77777777" w:rsidTr="005238EC">
        <w:trPr>
          <w:trHeight w:val="135"/>
        </w:trPr>
        <w:tc>
          <w:tcPr>
            <w:tcW w:w="568" w:type="dxa"/>
            <w:vMerge/>
            <w:tcBorders>
              <w:left w:val="single" w:sz="4" w:space="0" w:color="auto"/>
              <w:right w:val="single" w:sz="4" w:space="0" w:color="auto"/>
            </w:tcBorders>
            <w:shd w:val="clear" w:color="auto" w:fill="FFFFFF"/>
          </w:tcPr>
          <w:p w14:paraId="0150CB95" w14:textId="77777777" w:rsidR="003E63A7" w:rsidRPr="00993E14" w:rsidRDefault="003E63A7" w:rsidP="005238EC">
            <w:pPr>
              <w:jc w:val="center"/>
              <w:rPr>
                <w:rFonts w:ascii="Times New Roman" w:hAnsi="Times New Roman" w:cs="Times New Roman"/>
                <w:sz w:val="24"/>
                <w:szCs w:val="24"/>
                <w:lang w:val="ro-RO" w:bidi="ar-JO"/>
              </w:rPr>
            </w:pPr>
          </w:p>
        </w:tc>
        <w:tc>
          <w:tcPr>
            <w:tcW w:w="3940" w:type="dxa"/>
            <w:vMerge/>
            <w:tcBorders>
              <w:left w:val="single" w:sz="4" w:space="0" w:color="auto"/>
              <w:right w:val="single" w:sz="4" w:space="0" w:color="auto"/>
            </w:tcBorders>
            <w:shd w:val="clear" w:color="auto" w:fill="FFFFFF"/>
          </w:tcPr>
          <w:p w14:paraId="139ED080" w14:textId="77777777" w:rsidR="003E63A7" w:rsidRPr="00993E14" w:rsidRDefault="003E63A7" w:rsidP="003E63A7">
            <w:pPr>
              <w:rPr>
                <w:rFonts w:ascii="Times New Roman" w:hAnsi="Times New Roman" w:cs="Times New Roman"/>
                <w:sz w:val="24"/>
                <w:szCs w:val="24"/>
                <w:lang w:val="ro-RO" w:bidi="ar-JO"/>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4EB168E9"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3</w:t>
            </w:r>
          </w:p>
        </w:tc>
        <w:tc>
          <w:tcPr>
            <w:tcW w:w="4281" w:type="dxa"/>
            <w:gridSpan w:val="2"/>
            <w:tcBorders>
              <w:top w:val="single" w:sz="4" w:space="0" w:color="auto"/>
              <w:left w:val="single" w:sz="4" w:space="0" w:color="auto"/>
              <w:bottom w:val="single" w:sz="4" w:space="0" w:color="auto"/>
              <w:right w:val="single" w:sz="4" w:space="0" w:color="auto"/>
            </w:tcBorders>
            <w:shd w:val="clear" w:color="auto" w:fill="FFFFFF"/>
          </w:tcPr>
          <w:p w14:paraId="071290A5"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Secţia consultativă</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E43CB93"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46B21372" w14:textId="77777777" w:rsidTr="005238EC">
        <w:trPr>
          <w:trHeight w:val="135"/>
        </w:trPr>
        <w:tc>
          <w:tcPr>
            <w:tcW w:w="568" w:type="dxa"/>
            <w:vMerge/>
            <w:tcBorders>
              <w:left w:val="single" w:sz="4" w:space="0" w:color="auto"/>
              <w:right w:val="single" w:sz="4" w:space="0" w:color="auto"/>
            </w:tcBorders>
            <w:shd w:val="clear" w:color="auto" w:fill="FFFFFF"/>
          </w:tcPr>
          <w:p w14:paraId="3FAD724C" w14:textId="77777777" w:rsidR="003E63A7" w:rsidRPr="00993E14" w:rsidRDefault="003E63A7" w:rsidP="005238EC">
            <w:pPr>
              <w:jc w:val="center"/>
              <w:rPr>
                <w:rFonts w:ascii="Times New Roman" w:hAnsi="Times New Roman" w:cs="Times New Roman"/>
                <w:sz w:val="24"/>
                <w:szCs w:val="24"/>
                <w:lang w:val="ro-RO" w:bidi="ar-JO"/>
              </w:rPr>
            </w:pPr>
          </w:p>
        </w:tc>
        <w:tc>
          <w:tcPr>
            <w:tcW w:w="3940" w:type="dxa"/>
            <w:vMerge/>
            <w:tcBorders>
              <w:left w:val="single" w:sz="4" w:space="0" w:color="auto"/>
              <w:right w:val="single" w:sz="4" w:space="0" w:color="auto"/>
            </w:tcBorders>
            <w:shd w:val="clear" w:color="auto" w:fill="FFFFFF"/>
          </w:tcPr>
          <w:p w14:paraId="7C069CE1" w14:textId="77777777" w:rsidR="003E63A7" w:rsidRPr="00993E14" w:rsidRDefault="003E63A7" w:rsidP="003E63A7">
            <w:pPr>
              <w:rPr>
                <w:rFonts w:ascii="Times New Roman" w:hAnsi="Times New Roman" w:cs="Times New Roman"/>
                <w:sz w:val="24"/>
                <w:szCs w:val="24"/>
                <w:lang w:val="ro-RO" w:bidi="ar-JO"/>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24BD6AB0"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4</w:t>
            </w:r>
          </w:p>
        </w:tc>
        <w:tc>
          <w:tcPr>
            <w:tcW w:w="4281" w:type="dxa"/>
            <w:gridSpan w:val="2"/>
            <w:tcBorders>
              <w:top w:val="single" w:sz="4" w:space="0" w:color="auto"/>
              <w:left w:val="single" w:sz="4" w:space="0" w:color="auto"/>
              <w:bottom w:val="single" w:sz="4" w:space="0" w:color="auto"/>
              <w:right w:val="single" w:sz="4" w:space="0" w:color="auto"/>
            </w:tcBorders>
            <w:shd w:val="clear" w:color="auto" w:fill="FFFFFF"/>
          </w:tcPr>
          <w:p w14:paraId="11B29AA9"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Spital</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BE40C21"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2EAD01F0" w14:textId="77777777" w:rsidTr="005238EC">
        <w:trPr>
          <w:trHeight w:val="135"/>
        </w:trPr>
        <w:tc>
          <w:tcPr>
            <w:tcW w:w="568" w:type="dxa"/>
            <w:vMerge/>
            <w:tcBorders>
              <w:left w:val="single" w:sz="4" w:space="0" w:color="auto"/>
              <w:right w:val="single" w:sz="4" w:space="0" w:color="auto"/>
            </w:tcBorders>
            <w:shd w:val="clear" w:color="auto" w:fill="FFFFFF"/>
          </w:tcPr>
          <w:p w14:paraId="38A0E4DD" w14:textId="77777777" w:rsidR="003E63A7" w:rsidRPr="00993E14" w:rsidRDefault="003E63A7" w:rsidP="005238EC">
            <w:pPr>
              <w:jc w:val="center"/>
              <w:rPr>
                <w:rFonts w:ascii="Times New Roman" w:hAnsi="Times New Roman" w:cs="Times New Roman"/>
                <w:sz w:val="24"/>
                <w:szCs w:val="24"/>
                <w:lang w:val="ro-RO" w:bidi="ar-JO"/>
              </w:rPr>
            </w:pPr>
          </w:p>
        </w:tc>
        <w:tc>
          <w:tcPr>
            <w:tcW w:w="3940" w:type="dxa"/>
            <w:vMerge/>
            <w:tcBorders>
              <w:left w:val="single" w:sz="4" w:space="0" w:color="auto"/>
              <w:right w:val="single" w:sz="4" w:space="0" w:color="auto"/>
            </w:tcBorders>
            <w:shd w:val="clear" w:color="auto" w:fill="FFFFFF"/>
          </w:tcPr>
          <w:p w14:paraId="0F78D412" w14:textId="77777777" w:rsidR="003E63A7" w:rsidRPr="00993E14" w:rsidRDefault="003E63A7" w:rsidP="003E63A7">
            <w:pPr>
              <w:rPr>
                <w:rFonts w:ascii="Times New Roman" w:hAnsi="Times New Roman" w:cs="Times New Roman"/>
                <w:sz w:val="24"/>
                <w:szCs w:val="24"/>
                <w:lang w:val="ro-RO" w:bidi="ar-JO"/>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296C6B97"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5</w:t>
            </w:r>
          </w:p>
        </w:tc>
        <w:tc>
          <w:tcPr>
            <w:tcW w:w="4281" w:type="dxa"/>
            <w:gridSpan w:val="2"/>
            <w:tcBorders>
              <w:top w:val="single" w:sz="4" w:space="0" w:color="auto"/>
              <w:left w:val="single" w:sz="4" w:space="0" w:color="auto"/>
              <w:bottom w:val="single" w:sz="4" w:space="0" w:color="auto"/>
              <w:right w:val="single" w:sz="4" w:space="0" w:color="auto"/>
            </w:tcBorders>
            <w:shd w:val="clear" w:color="auto" w:fill="FFFFFF"/>
          </w:tcPr>
          <w:p w14:paraId="3F684A69"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Instituţie medicală privată</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EFB6DB9"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2D343E9E" w14:textId="77777777" w:rsidTr="005238EC">
        <w:trPr>
          <w:trHeight w:val="135"/>
        </w:trPr>
        <w:tc>
          <w:tcPr>
            <w:tcW w:w="568" w:type="dxa"/>
            <w:vMerge/>
            <w:tcBorders>
              <w:left w:val="single" w:sz="4" w:space="0" w:color="auto"/>
              <w:bottom w:val="single" w:sz="4" w:space="0" w:color="auto"/>
              <w:right w:val="single" w:sz="4" w:space="0" w:color="auto"/>
            </w:tcBorders>
            <w:shd w:val="clear" w:color="auto" w:fill="FFFFFF"/>
          </w:tcPr>
          <w:p w14:paraId="3E3022B6" w14:textId="77777777" w:rsidR="003E63A7" w:rsidRPr="00993E14" w:rsidRDefault="003E63A7" w:rsidP="005238EC">
            <w:pPr>
              <w:jc w:val="center"/>
              <w:rPr>
                <w:rFonts w:ascii="Times New Roman" w:hAnsi="Times New Roman" w:cs="Times New Roman"/>
                <w:sz w:val="24"/>
                <w:szCs w:val="24"/>
                <w:lang w:val="ro-RO" w:bidi="ar-JO"/>
              </w:rPr>
            </w:pPr>
          </w:p>
        </w:tc>
        <w:tc>
          <w:tcPr>
            <w:tcW w:w="3940" w:type="dxa"/>
            <w:vMerge/>
            <w:tcBorders>
              <w:left w:val="single" w:sz="4" w:space="0" w:color="auto"/>
              <w:bottom w:val="single" w:sz="4" w:space="0" w:color="auto"/>
              <w:right w:val="single" w:sz="4" w:space="0" w:color="auto"/>
            </w:tcBorders>
            <w:shd w:val="clear" w:color="auto" w:fill="FFFFFF"/>
          </w:tcPr>
          <w:p w14:paraId="57B087BE" w14:textId="77777777" w:rsidR="003E63A7" w:rsidRPr="00993E14" w:rsidRDefault="003E63A7" w:rsidP="003E63A7">
            <w:pPr>
              <w:rPr>
                <w:rFonts w:ascii="Times New Roman" w:hAnsi="Times New Roman" w:cs="Times New Roman"/>
                <w:sz w:val="24"/>
                <w:szCs w:val="24"/>
                <w:lang w:val="ro-RO" w:bidi="ar-JO"/>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2A5465E2"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9</w:t>
            </w:r>
          </w:p>
        </w:tc>
        <w:tc>
          <w:tcPr>
            <w:tcW w:w="4281" w:type="dxa"/>
            <w:gridSpan w:val="2"/>
            <w:tcBorders>
              <w:top w:val="single" w:sz="4" w:space="0" w:color="auto"/>
              <w:left w:val="single" w:sz="4" w:space="0" w:color="auto"/>
              <w:bottom w:val="single" w:sz="4" w:space="0" w:color="auto"/>
              <w:right w:val="single" w:sz="4" w:space="0" w:color="auto"/>
            </w:tcBorders>
            <w:shd w:val="clear" w:color="auto" w:fill="FFFFFF"/>
          </w:tcPr>
          <w:p w14:paraId="02D54B20"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Nu se cunoaşte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BAFAAB2" w14:textId="77777777" w:rsidR="003E63A7" w:rsidRPr="00993E14" w:rsidRDefault="003E63A7" w:rsidP="003E63A7">
            <w:pPr>
              <w:rPr>
                <w:rFonts w:ascii="Times New Roman" w:hAnsi="Times New Roman" w:cs="Times New Roman"/>
                <w:sz w:val="24"/>
                <w:szCs w:val="24"/>
                <w:lang w:val="ro-RO" w:bidi="ar-JO"/>
              </w:rPr>
            </w:pPr>
          </w:p>
        </w:tc>
      </w:tr>
      <w:tr w:rsidR="00993E14" w:rsidRPr="00324D0C" w14:paraId="42D79710" w14:textId="77777777" w:rsidTr="005238EC">
        <w:trPr>
          <w:trHeight w:val="123"/>
        </w:trPr>
        <w:tc>
          <w:tcPr>
            <w:tcW w:w="568" w:type="dxa"/>
            <w:tcBorders>
              <w:top w:val="single" w:sz="4" w:space="0" w:color="auto"/>
              <w:left w:val="single" w:sz="4" w:space="0" w:color="auto"/>
              <w:right w:val="single" w:sz="4" w:space="0" w:color="auto"/>
            </w:tcBorders>
            <w:shd w:val="clear" w:color="auto" w:fill="FFFFFF"/>
          </w:tcPr>
          <w:p w14:paraId="4852F69C" w14:textId="77777777" w:rsidR="003E63A7" w:rsidRPr="00993E14" w:rsidRDefault="005238EC" w:rsidP="005238EC">
            <w:pPr>
              <w:jc w:val="cente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7</w:t>
            </w:r>
          </w:p>
        </w:tc>
        <w:tc>
          <w:tcPr>
            <w:tcW w:w="3940" w:type="dxa"/>
            <w:tcBorders>
              <w:top w:val="single" w:sz="4" w:space="0" w:color="auto"/>
              <w:left w:val="single" w:sz="4" w:space="0" w:color="auto"/>
              <w:right w:val="single" w:sz="4" w:space="0" w:color="auto"/>
            </w:tcBorders>
            <w:shd w:val="clear" w:color="auto" w:fill="FFFFFF"/>
          </w:tcPr>
          <w:p w14:paraId="31CB95E4" w14:textId="77777777" w:rsidR="003E63A7" w:rsidRPr="00993E14" w:rsidRDefault="003E63A7" w:rsidP="00B116BF">
            <w:pPr>
              <w:ind w:right="-108"/>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Data adresării primare după ajutor medical</w:t>
            </w:r>
          </w:p>
        </w:tc>
        <w:tc>
          <w:tcPr>
            <w:tcW w:w="4990" w:type="dxa"/>
            <w:gridSpan w:val="4"/>
            <w:tcBorders>
              <w:top w:val="single" w:sz="4" w:space="0" w:color="auto"/>
              <w:left w:val="single" w:sz="4" w:space="0" w:color="auto"/>
              <w:bottom w:val="single" w:sz="4" w:space="0" w:color="auto"/>
              <w:right w:val="single" w:sz="4" w:space="0" w:color="auto"/>
            </w:tcBorders>
            <w:shd w:val="clear" w:color="auto" w:fill="FFFFFF"/>
          </w:tcPr>
          <w:p w14:paraId="6A420FC9"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ZZ/LL/AAAA sau 9 = nu se cunoaşte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364888F" w14:textId="77777777" w:rsidR="003E63A7" w:rsidRPr="00993E14" w:rsidRDefault="003E63A7" w:rsidP="003E63A7">
            <w:pPr>
              <w:rPr>
                <w:rFonts w:ascii="Times New Roman" w:hAnsi="Times New Roman" w:cs="Times New Roman"/>
                <w:sz w:val="24"/>
                <w:szCs w:val="24"/>
                <w:lang w:val="ro-RO" w:bidi="ar-JO"/>
              </w:rPr>
            </w:pPr>
          </w:p>
        </w:tc>
      </w:tr>
      <w:tr w:rsidR="00993E14" w:rsidRPr="00324D0C" w14:paraId="159BD75B" w14:textId="77777777" w:rsidTr="005238EC">
        <w:trPr>
          <w:trHeight w:val="270"/>
        </w:trPr>
        <w:tc>
          <w:tcPr>
            <w:tcW w:w="568" w:type="dxa"/>
            <w:tcBorders>
              <w:top w:val="single" w:sz="4" w:space="0" w:color="auto"/>
              <w:left w:val="single" w:sz="4" w:space="0" w:color="auto"/>
              <w:right w:val="single" w:sz="4" w:space="0" w:color="auto"/>
            </w:tcBorders>
            <w:shd w:val="clear" w:color="auto" w:fill="FFFFFF"/>
          </w:tcPr>
          <w:p w14:paraId="63CB14BB" w14:textId="77777777" w:rsidR="003E63A7" w:rsidRPr="00993E14" w:rsidRDefault="005238EC" w:rsidP="005238EC">
            <w:pPr>
              <w:jc w:val="cente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8</w:t>
            </w:r>
          </w:p>
        </w:tc>
        <w:tc>
          <w:tcPr>
            <w:tcW w:w="3940" w:type="dxa"/>
            <w:tcBorders>
              <w:top w:val="single" w:sz="4" w:space="0" w:color="auto"/>
              <w:left w:val="single" w:sz="4" w:space="0" w:color="auto"/>
              <w:right w:val="single" w:sz="4" w:space="0" w:color="auto"/>
            </w:tcBorders>
            <w:shd w:val="clear" w:color="auto" w:fill="FFFFFF"/>
          </w:tcPr>
          <w:p w14:paraId="00E73490" w14:textId="77777777" w:rsidR="003E63A7" w:rsidRPr="00993E14" w:rsidRDefault="003E63A7" w:rsidP="00B116BF">
            <w:pPr>
              <w:ind w:right="-108"/>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Timpul adresării primare după ajutor medical</w:t>
            </w:r>
          </w:p>
        </w:tc>
        <w:tc>
          <w:tcPr>
            <w:tcW w:w="4990" w:type="dxa"/>
            <w:gridSpan w:val="4"/>
            <w:tcBorders>
              <w:top w:val="single" w:sz="4" w:space="0" w:color="auto"/>
              <w:left w:val="single" w:sz="4" w:space="0" w:color="auto"/>
              <w:bottom w:val="single" w:sz="4" w:space="0" w:color="auto"/>
              <w:right w:val="single" w:sz="4" w:space="0" w:color="auto"/>
            </w:tcBorders>
            <w:shd w:val="clear" w:color="auto" w:fill="FFFFFF"/>
          </w:tcPr>
          <w:p w14:paraId="40D817A2"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OO:MM sau 9 = nu se cunoaşte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D0F78D8" w14:textId="77777777" w:rsidR="003E63A7" w:rsidRPr="00993E14" w:rsidRDefault="003E63A7" w:rsidP="003E63A7">
            <w:pPr>
              <w:rPr>
                <w:rFonts w:ascii="Times New Roman" w:hAnsi="Times New Roman" w:cs="Times New Roman"/>
                <w:sz w:val="24"/>
                <w:szCs w:val="24"/>
                <w:lang w:val="ro-RO" w:bidi="ar-JO"/>
              </w:rPr>
            </w:pPr>
          </w:p>
        </w:tc>
      </w:tr>
      <w:tr w:rsidR="00993E14" w:rsidRPr="00324D0C" w14:paraId="05D4635A" w14:textId="77777777" w:rsidTr="005238EC">
        <w:trPr>
          <w:trHeight w:val="150"/>
        </w:trPr>
        <w:tc>
          <w:tcPr>
            <w:tcW w:w="568" w:type="dxa"/>
            <w:tcBorders>
              <w:top w:val="single" w:sz="4" w:space="0" w:color="auto"/>
              <w:left w:val="single" w:sz="4" w:space="0" w:color="auto"/>
              <w:right w:val="single" w:sz="4" w:space="0" w:color="auto"/>
            </w:tcBorders>
            <w:shd w:val="clear" w:color="auto" w:fill="FFFFFF"/>
          </w:tcPr>
          <w:p w14:paraId="16A16C38" w14:textId="77777777" w:rsidR="003E63A7" w:rsidRPr="00993E14" w:rsidRDefault="005238EC" w:rsidP="005238EC">
            <w:pPr>
              <w:jc w:val="cente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9</w:t>
            </w:r>
          </w:p>
        </w:tc>
        <w:tc>
          <w:tcPr>
            <w:tcW w:w="3940" w:type="dxa"/>
            <w:tcBorders>
              <w:top w:val="single" w:sz="4" w:space="0" w:color="auto"/>
              <w:left w:val="single" w:sz="4" w:space="0" w:color="auto"/>
              <w:right w:val="single" w:sz="4" w:space="0" w:color="auto"/>
            </w:tcBorders>
            <w:shd w:val="clear" w:color="auto" w:fill="FFFFFF"/>
          </w:tcPr>
          <w:p w14:paraId="49C14FA0"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Data sosirii la spital</w:t>
            </w:r>
          </w:p>
        </w:tc>
        <w:tc>
          <w:tcPr>
            <w:tcW w:w="4990" w:type="dxa"/>
            <w:gridSpan w:val="4"/>
            <w:tcBorders>
              <w:top w:val="single" w:sz="4" w:space="0" w:color="auto"/>
              <w:left w:val="single" w:sz="4" w:space="0" w:color="auto"/>
              <w:bottom w:val="single" w:sz="4" w:space="0" w:color="auto"/>
              <w:right w:val="single" w:sz="4" w:space="0" w:color="auto"/>
            </w:tcBorders>
            <w:shd w:val="clear" w:color="auto" w:fill="FFFFFF"/>
          </w:tcPr>
          <w:p w14:paraId="18187835"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ZZ/LL/AAAA</w:t>
            </w:r>
            <w:r w:rsidR="007F7FE9" w:rsidRPr="00993E14">
              <w:rPr>
                <w:rFonts w:ascii="Times New Roman" w:hAnsi="Times New Roman" w:cs="Times New Roman"/>
                <w:sz w:val="24"/>
                <w:szCs w:val="24"/>
                <w:lang w:val="ro-RO" w:bidi="ar-JO"/>
              </w:rPr>
              <w:t xml:space="preserve"> sau 9 = nu se cunoaşte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DC83CE0"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5CBA3797" w14:textId="77777777" w:rsidTr="005238EC">
        <w:trPr>
          <w:trHeight w:val="135"/>
        </w:trPr>
        <w:tc>
          <w:tcPr>
            <w:tcW w:w="568" w:type="dxa"/>
            <w:vMerge w:val="restart"/>
            <w:tcBorders>
              <w:top w:val="single" w:sz="4" w:space="0" w:color="auto"/>
              <w:left w:val="single" w:sz="4" w:space="0" w:color="auto"/>
              <w:right w:val="single" w:sz="4" w:space="0" w:color="auto"/>
            </w:tcBorders>
            <w:shd w:val="clear" w:color="auto" w:fill="FFFFFF"/>
          </w:tcPr>
          <w:p w14:paraId="3FF41E7B" w14:textId="77777777" w:rsidR="003E63A7" w:rsidRPr="00993E14" w:rsidRDefault="003E63A7" w:rsidP="005238EC">
            <w:pPr>
              <w:jc w:val="cente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1</w:t>
            </w:r>
            <w:r w:rsidR="007F7FE9" w:rsidRPr="00993E14">
              <w:rPr>
                <w:rFonts w:ascii="Times New Roman" w:hAnsi="Times New Roman" w:cs="Times New Roman"/>
                <w:sz w:val="24"/>
                <w:szCs w:val="24"/>
                <w:lang w:val="ro-RO" w:bidi="ar-JO"/>
              </w:rPr>
              <w:t>0</w:t>
            </w:r>
          </w:p>
        </w:tc>
        <w:tc>
          <w:tcPr>
            <w:tcW w:w="3940" w:type="dxa"/>
            <w:vMerge w:val="restart"/>
            <w:tcBorders>
              <w:top w:val="single" w:sz="4" w:space="0" w:color="auto"/>
              <w:left w:val="single" w:sz="4" w:space="0" w:color="auto"/>
              <w:right w:val="single" w:sz="4" w:space="0" w:color="auto"/>
            </w:tcBorders>
            <w:shd w:val="clear" w:color="auto" w:fill="FFFFFF"/>
          </w:tcPr>
          <w:p w14:paraId="134223A9"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Departamentul în care s-a făcut internarea</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6B5ECF1A"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1</w:t>
            </w:r>
          </w:p>
        </w:tc>
        <w:tc>
          <w:tcPr>
            <w:tcW w:w="4281" w:type="dxa"/>
            <w:gridSpan w:val="2"/>
            <w:tcBorders>
              <w:top w:val="single" w:sz="4" w:space="0" w:color="auto"/>
              <w:left w:val="single" w:sz="4" w:space="0" w:color="auto"/>
              <w:bottom w:val="single" w:sz="4" w:space="0" w:color="auto"/>
              <w:right w:val="single" w:sz="4" w:space="0" w:color="auto"/>
            </w:tcBorders>
            <w:shd w:val="clear" w:color="auto" w:fill="FFFFFF"/>
          </w:tcPr>
          <w:p w14:paraId="2F3C07F1"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Secţia de chirurgie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D0966D1"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4A6C27FB" w14:textId="77777777" w:rsidTr="005238EC">
        <w:trPr>
          <w:trHeight w:val="135"/>
        </w:trPr>
        <w:tc>
          <w:tcPr>
            <w:tcW w:w="568" w:type="dxa"/>
            <w:vMerge/>
            <w:tcBorders>
              <w:left w:val="single" w:sz="4" w:space="0" w:color="auto"/>
              <w:right w:val="single" w:sz="4" w:space="0" w:color="auto"/>
            </w:tcBorders>
            <w:shd w:val="clear" w:color="auto" w:fill="FFFFFF"/>
          </w:tcPr>
          <w:p w14:paraId="6EF3899F" w14:textId="77777777" w:rsidR="003E63A7" w:rsidRPr="00993E14" w:rsidRDefault="003E63A7" w:rsidP="005238EC">
            <w:pPr>
              <w:jc w:val="center"/>
              <w:rPr>
                <w:rFonts w:ascii="Times New Roman" w:hAnsi="Times New Roman" w:cs="Times New Roman"/>
                <w:sz w:val="24"/>
                <w:szCs w:val="24"/>
                <w:lang w:val="ro-RO" w:bidi="ar-JO"/>
              </w:rPr>
            </w:pPr>
          </w:p>
        </w:tc>
        <w:tc>
          <w:tcPr>
            <w:tcW w:w="3940" w:type="dxa"/>
            <w:vMerge/>
            <w:tcBorders>
              <w:left w:val="single" w:sz="4" w:space="0" w:color="auto"/>
              <w:right w:val="single" w:sz="4" w:space="0" w:color="auto"/>
            </w:tcBorders>
            <w:shd w:val="clear" w:color="auto" w:fill="FFFFFF"/>
          </w:tcPr>
          <w:p w14:paraId="0FF39CF0" w14:textId="77777777" w:rsidR="003E63A7" w:rsidRPr="00993E14" w:rsidRDefault="003E63A7" w:rsidP="003E63A7">
            <w:pPr>
              <w:rPr>
                <w:rFonts w:ascii="Times New Roman" w:hAnsi="Times New Roman" w:cs="Times New Roman"/>
                <w:sz w:val="24"/>
                <w:szCs w:val="24"/>
                <w:lang w:val="ro-RO" w:bidi="ar-JO"/>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0FD8668D"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2</w:t>
            </w:r>
          </w:p>
        </w:tc>
        <w:tc>
          <w:tcPr>
            <w:tcW w:w="4281" w:type="dxa"/>
            <w:gridSpan w:val="2"/>
            <w:tcBorders>
              <w:top w:val="single" w:sz="4" w:space="0" w:color="auto"/>
              <w:left w:val="single" w:sz="4" w:space="0" w:color="auto"/>
              <w:bottom w:val="single" w:sz="4" w:space="0" w:color="auto"/>
              <w:right w:val="single" w:sz="4" w:space="0" w:color="auto"/>
            </w:tcBorders>
            <w:shd w:val="clear" w:color="auto" w:fill="FFFFFF"/>
          </w:tcPr>
          <w:p w14:paraId="7BE2EE02"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Secţia de profil general</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BD1CB2C"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1E208A80" w14:textId="77777777" w:rsidTr="005238EC">
        <w:trPr>
          <w:trHeight w:val="135"/>
        </w:trPr>
        <w:tc>
          <w:tcPr>
            <w:tcW w:w="568" w:type="dxa"/>
            <w:vMerge/>
            <w:tcBorders>
              <w:left w:val="single" w:sz="4" w:space="0" w:color="auto"/>
              <w:right w:val="single" w:sz="4" w:space="0" w:color="auto"/>
            </w:tcBorders>
            <w:shd w:val="clear" w:color="auto" w:fill="FFFFFF"/>
          </w:tcPr>
          <w:p w14:paraId="3246AF96" w14:textId="77777777" w:rsidR="003E63A7" w:rsidRPr="00993E14" w:rsidRDefault="003E63A7" w:rsidP="005238EC">
            <w:pPr>
              <w:jc w:val="center"/>
              <w:rPr>
                <w:rFonts w:ascii="Times New Roman" w:hAnsi="Times New Roman" w:cs="Times New Roman"/>
                <w:sz w:val="24"/>
                <w:szCs w:val="24"/>
                <w:lang w:val="ro-RO" w:bidi="ar-JO"/>
              </w:rPr>
            </w:pPr>
          </w:p>
        </w:tc>
        <w:tc>
          <w:tcPr>
            <w:tcW w:w="3940" w:type="dxa"/>
            <w:vMerge/>
            <w:tcBorders>
              <w:left w:val="single" w:sz="4" w:space="0" w:color="auto"/>
              <w:right w:val="single" w:sz="4" w:space="0" w:color="auto"/>
            </w:tcBorders>
            <w:shd w:val="clear" w:color="auto" w:fill="FFFFFF"/>
          </w:tcPr>
          <w:p w14:paraId="5CCADA71" w14:textId="77777777" w:rsidR="003E63A7" w:rsidRPr="00993E14" w:rsidRDefault="003E63A7" w:rsidP="003E63A7">
            <w:pPr>
              <w:rPr>
                <w:rFonts w:ascii="Times New Roman" w:hAnsi="Times New Roman" w:cs="Times New Roman"/>
                <w:sz w:val="24"/>
                <w:szCs w:val="24"/>
                <w:lang w:val="ro-RO" w:bidi="ar-JO"/>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6D2B0FCB"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3</w:t>
            </w:r>
          </w:p>
        </w:tc>
        <w:tc>
          <w:tcPr>
            <w:tcW w:w="4281" w:type="dxa"/>
            <w:gridSpan w:val="2"/>
            <w:tcBorders>
              <w:top w:val="single" w:sz="4" w:space="0" w:color="auto"/>
              <w:left w:val="single" w:sz="4" w:space="0" w:color="auto"/>
              <w:bottom w:val="single" w:sz="4" w:space="0" w:color="auto"/>
              <w:right w:val="single" w:sz="4" w:space="0" w:color="auto"/>
            </w:tcBorders>
            <w:shd w:val="clear" w:color="auto" w:fill="FFFFFF"/>
          </w:tcPr>
          <w:p w14:paraId="2809CA6B"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Secţia de terapie intensivă</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AA74576"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1779BB92" w14:textId="77777777" w:rsidTr="005238EC">
        <w:trPr>
          <w:trHeight w:val="135"/>
        </w:trPr>
        <w:tc>
          <w:tcPr>
            <w:tcW w:w="568" w:type="dxa"/>
            <w:vMerge/>
            <w:tcBorders>
              <w:left w:val="single" w:sz="4" w:space="0" w:color="auto"/>
              <w:right w:val="single" w:sz="4" w:space="0" w:color="auto"/>
            </w:tcBorders>
            <w:shd w:val="clear" w:color="auto" w:fill="FFFFFF"/>
          </w:tcPr>
          <w:p w14:paraId="616E00AD" w14:textId="77777777" w:rsidR="003E63A7" w:rsidRPr="00993E14" w:rsidRDefault="003E63A7" w:rsidP="005238EC">
            <w:pPr>
              <w:jc w:val="center"/>
              <w:rPr>
                <w:rFonts w:ascii="Times New Roman" w:hAnsi="Times New Roman" w:cs="Times New Roman"/>
                <w:sz w:val="24"/>
                <w:szCs w:val="24"/>
                <w:lang w:val="ro-RO" w:bidi="ar-JO"/>
              </w:rPr>
            </w:pPr>
          </w:p>
        </w:tc>
        <w:tc>
          <w:tcPr>
            <w:tcW w:w="3940" w:type="dxa"/>
            <w:vMerge/>
            <w:tcBorders>
              <w:left w:val="single" w:sz="4" w:space="0" w:color="auto"/>
              <w:right w:val="single" w:sz="4" w:space="0" w:color="auto"/>
            </w:tcBorders>
            <w:shd w:val="clear" w:color="auto" w:fill="FFFFFF"/>
          </w:tcPr>
          <w:p w14:paraId="541CE52E" w14:textId="77777777" w:rsidR="003E63A7" w:rsidRPr="00993E14" w:rsidRDefault="003E63A7" w:rsidP="003E63A7">
            <w:pPr>
              <w:rPr>
                <w:rFonts w:ascii="Times New Roman" w:hAnsi="Times New Roman" w:cs="Times New Roman"/>
                <w:sz w:val="24"/>
                <w:szCs w:val="24"/>
                <w:lang w:val="ro-RO" w:bidi="ar-JO"/>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73910AF9"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4</w:t>
            </w:r>
          </w:p>
        </w:tc>
        <w:tc>
          <w:tcPr>
            <w:tcW w:w="4281" w:type="dxa"/>
            <w:gridSpan w:val="2"/>
            <w:tcBorders>
              <w:top w:val="single" w:sz="4" w:space="0" w:color="auto"/>
              <w:left w:val="single" w:sz="4" w:space="0" w:color="auto"/>
              <w:bottom w:val="single" w:sz="4" w:space="0" w:color="auto"/>
              <w:right w:val="single" w:sz="4" w:space="0" w:color="auto"/>
            </w:tcBorders>
            <w:shd w:val="clear" w:color="auto" w:fill="FFFFFF"/>
          </w:tcPr>
          <w:p w14:paraId="1E5ED690"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Alte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75A1F90"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3AA990E7" w14:textId="77777777" w:rsidTr="005238EC">
        <w:trPr>
          <w:trHeight w:val="157"/>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341D84DD" w14:textId="77777777" w:rsidR="003E63A7" w:rsidRPr="00993E14" w:rsidRDefault="003E63A7" w:rsidP="005238EC">
            <w:pPr>
              <w:jc w:val="center"/>
              <w:rPr>
                <w:rFonts w:ascii="Times New Roman" w:hAnsi="Times New Roman" w:cs="Times New Roman"/>
                <w:sz w:val="24"/>
                <w:szCs w:val="24"/>
                <w:lang w:val="ro-RO" w:bidi="ar-JO"/>
              </w:rPr>
            </w:pPr>
          </w:p>
        </w:tc>
        <w:tc>
          <w:tcPr>
            <w:tcW w:w="8930" w:type="dxa"/>
            <w:gridSpan w:val="5"/>
            <w:tcBorders>
              <w:top w:val="single" w:sz="4" w:space="0" w:color="auto"/>
              <w:left w:val="single" w:sz="4" w:space="0" w:color="auto"/>
              <w:bottom w:val="single" w:sz="4" w:space="0" w:color="auto"/>
              <w:right w:val="single" w:sz="4" w:space="0" w:color="auto"/>
            </w:tcBorders>
            <w:shd w:val="clear" w:color="auto" w:fill="FFFFFF"/>
          </w:tcPr>
          <w:p w14:paraId="6B7EEE4B" w14:textId="77777777" w:rsidR="003E63A7" w:rsidRPr="00993E14" w:rsidRDefault="003E63A7" w:rsidP="003E63A7">
            <w:pPr>
              <w:jc w:val="center"/>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DIAGNOSTIC</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F88B58B"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1D394FD3" w14:textId="77777777" w:rsidTr="005238EC">
        <w:trPr>
          <w:trHeight w:val="185"/>
        </w:trPr>
        <w:tc>
          <w:tcPr>
            <w:tcW w:w="568" w:type="dxa"/>
            <w:vMerge w:val="restart"/>
            <w:tcBorders>
              <w:top w:val="single" w:sz="4" w:space="0" w:color="auto"/>
              <w:left w:val="single" w:sz="4" w:space="0" w:color="auto"/>
              <w:right w:val="single" w:sz="4" w:space="0" w:color="auto"/>
            </w:tcBorders>
            <w:shd w:val="clear" w:color="auto" w:fill="FFFFFF"/>
          </w:tcPr>
          <w:p w14:paraId="1628CE0E" w14:textId="77777777" w:rsidR="003E63A7" w:rsidRPr="00993E14" w:rsidRDefault="003E63A7" w:rsidP="005238EC">
            <w:pPr>
              <w:jc w:val="cente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1</w:t>
            </w:r>
            <w:r w:rsidR="007F7FE9" w:rsidRPr="00993E14">
              <w:rPr>
                <w:rFonts w:ascii="Times New Roman" w:hAnsi="Times New Roman" w:cs="Times New Roman"/>
                <w:sz w:val="24"/>
                <w:szCs w:val="24"/>
                <w:lang w:val="ro-RO" w:bidi="ar-JO"/>
              </w:rPr>
              <w:t>1</w:t>
            </w:r>
          </w:p>
        </w:tc>
        <w:tc>
          <w:tcPr>
            <w:tcW w:w="3940" w:type="dxa"/>
            <w:vMerge w:val="restart"/>
            <w:tcBorders>
              <w:top w:val="single" w:sz="4" w:space="0" w:color="auto"/>
              <w:left w:val="single" w:sz="4" w:space="0" w:color="auto"/>
              <w:right w:val="single" w:sz="4" w:space="0" w:color="auto"/>
            </w:tcBorders>
            <w:shd w:val="clear" w:color="auto" w:fill="FFFFFF"/>
          </w:tcPr>
          <w:p w14:paraId="3675A449"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Locul stabilirii diagnosticului</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5A2C5D02"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1</w:t>
            </w:r>
          </w:p>
        </w:tc>
        <w:tc>
          <w:tcPr>
            <w:tcW w:w="4281" w:type="dxa"/>
            <w:gridSpan w:val="2"/>
            <w:tcBorders>
              <w:top w:val="single" w:sz="4" w:space="0" w:color="auto"/>
              <w:left w:val="single" w:sz="4" w:space="0" w:color="auto"/>
              <w:bottom w:val="single" w:sz="4" w:space="0" w:color="auto"/>
              <w:right w:val="single" w:sz="4" w:space="0" w:color="auto"/>
            </w:tcBorders>
            <w:shd w:val="clear" w:color="auto" w:fill="FFFFFF"/>
          </w:tcPr>
          <w:p w14:paraId="72F9036B"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AMP</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6051D13"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52636732" w14:textId="77777777" w:rsidTr="005238EC">
        <w:trPr>
          <w:trHeight w:val="185"/>
        </w:trPr>
        <w:tc>
          <w:tcPr>
            <w:tcW w:w="568" w:type="dxa"/>
            <w:vMerge/>
            <w:tcBorders>
              <w:left w:val="single" w:sz="4" w:space="0" w:color="auto"/>
              <w:right w:val="single" w:sz="4" w:space="0" w:color="auto"/>
            </w:tcBorders>
            <w:shd w:val="clear" w:color="auto" w:fill="FFFFFF"/>
          </w:tcPr>
          <w:p w14:paraId="3AB81709" w14:textId="77777777" w:rsidR="003E63A7" w:rsidRPr="00993E14" w:rsidRDefault="003E63A7" w:rsidP="005238EC">
            <w:pPr>
              <w:jc w:val="center"/>
              <w:rPr>
                <w:rFonts w:ascii="Times New Roman" w:hAnsi="Times New Roman" w:cs="Times New Roman"/>
                <w:sz w:val="24"/>
                <w:szCs w:val="24"/>
                <w:lang w:val="ro-RO" w:bidi="ar-JO"/>
              </w:rPr>
            </w:pPr>
          </w:p>
        </w:tc>
        <w:tc>
          <w:tcPr>
            <w:tcW w:w="3940" w:type="dxa"/>
            <w:vMerge/>
            <w:tcBorders>
              <w:left w:val="single" w:sz="4" w:space="0" w:color="auto"/>
              <w:right w:val="single" w:sz="4" w:space="0" w:color="auto"/>
            </w:tcBorders>
            <w:shd w:val="clear" w:color="auto" w:fill="FFFFFF"/>
          </w:tcPr>
          <w:p w14:paraId="435895C0" w14:textId="77777777" w:rsidR="003E63A7" w:rsidRPr="00993E14" w:rsidRDefault="003E63A7" w:rsidP="003E63A7">
            <w:pPr>
              <w:rPr>
                <w:rFonts w:ascii="Times New Roman" w:hAnsi="Times New Roman" w:cs="Times New Roman"/>
                <w:sz w:val="24"/>
                <w:szCs w:val="24"/>
                <w:lang w:val="ro-RO" w:bidi="ar-JO"/>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3875CCA7"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2</w:t>
            </w:r>
          </w:p>
        </w:tc>
        <w:tc>
          <w:tcPr>
            <w:tcW w:w="4281" w:type="dxa"/>
            <w:gridSpan w:val="2"/>
            <w:tcBorders>
              <w:top w:val="single" w:sz="4" w:space="0" w:color="auto"/>
              <w:left w:val="single" w:sz="4" w:space="0" w:color="auto"/>
              <w:bottom w:val="single" w:sz="4" w:space="0" w:color="auto"/>
              <w:right w:val="single" w:sz="4" w:space="0" w:color="auto"/>
            </w:tcBorders>
            <w:shd w:val="clear" w:color="auto" w:fill="FFFFFF"/>
          </w:tcPr>
          <w:p w14:paraId="1A38FDB5"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AMU</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769D6D5"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0DEF9EF4" w14:textId="77777777" w:rsidTr="005238EC">
        <w:trPr>
          <w:trHeight w:val="185"/>
        </w:trPr>
        <w:tc>
          <w:tcPr>
            <w:tcW w:w="568" w:type="dxa"/>
            <w:vMerge/>
            <w:tcBorders>
              <w:left w:val="single" w:sz="4" w:space="0" w:color="auto"/>
              <w:right w:val="single" w:sz="4" w:space="0" w:color="auto"/>
            </w:tcBorders>
            <w:shd w:val="clear" w:color="auto" w:fill="FFFFFF"/>
          </w:tcPr>
          <w:p w14:paraId="4A7ABD62" w14:textId="77777777" w:rsidR="003E63A7" w:rsidRPr="00993E14" w:rsidRDefault="003E63A7" w:rsidP="005238EC">
            <w:pPr>
              <w:jc w:val="center"/>
              <w:rPr>
                <w:rFonts w:ascii="Times New Roman" w:hAnsi="Times New Roman" w:cs="Times New Roman"/>
                <w:sz w:val="24"/>
                <w:szCs w:val="24"/>
                <w:lang w:val="ro-RO" w:bidi="ar-JO"/>
              </w:rPr>
            </w:pPr>
          </w:p>
        </w:tc>
        <w:tc>
          <w:tcPr>
            <w:tcW w:w="3940" w:type="dxa"/>
            <w:vMerge/>
            <w:tcBorders>
              <w:left w:val="single" w:sz="4" w:space="0" w:color="auto"/>
              <w:right w:val="single" w:sz="4" w:space="0" w:color="auto"/>
            </w:tcBorders>
            <w:shd w:val="clear" w:color="auto" w:fill="FFFFFF"/>
          </w:tcPr>
          <w:p w14:paraId="61C038BC" w14:textId="77777777" w:rsidR="003E63A7" w:rsidRPr="00993E14" w:rsidRDefault="003E63A7" w:rsidP="003E63A7">
            <w:pPr>
              <w:rPr>
                <w:rFonts w:ascii="Times New Roman" w:hAnsi="Times New Roman" w:cs="Times New Roman"/>
                <w:sz w:val="24"/>
                <w:szCs w:val="24"/>
                <w:lang w:val="ro-RO" w:bidi="ar-JO"/>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264D5FDC"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3</w:t>
            </w:r>
          </w:p>
        </w:tc>
        <w:tc>
          <w:tcPr>
            <w:tcW w:w="4281" w:type="dxa"/>
            <w:gridSpan w:val="2"/>
            <w:tcBorders>
              <w:top w:val="single" w:sz="4" w:space="0" w:color="auto"/>
              <w:left w:val="single" w:sz="4" w:space="0" w:color="auto"/>
              <w:bottom w:val="single" w:sz="4" w:space="0" w:color="auto"/>
              <w:right w:val="single" w:sz="4" w:space="0" w:color="auto"/>
            </w:tcBorders>
            <w:shd w:val="clear" w:color="auto" w:fill="FFFFFF"/>
          </w:tcPr>
          <w:p w14:paraId="0163536B"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Secţia consultativă</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A83D0D7"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40686F63" w14:textId="77777777" w:rsidTr="005238EC">
        <w:trPr>
          <w:trHeight w:val="185"/>
        </w:trPr>
        <w:tc>
          <w:tcPr>
            <w:tcW w:w="568" w:type="dxa"/>
            <w:vMerge/>
            <w:tcBorders>
              <w:left w:val="single" w:sz="4" w:space="0" w:color="auto"/>
              <w:right w:val="single" w:sz="4" w:space="0" w:color="auto"/>
            </w:tcBorders>
            <w:shd w:val="clear" w:color="auto" w:fill="FFFFFF"/>
          </w:tcPr>
          <w:p w14:paraId="3CB1A339" w14:textId="77777777" w:rsidR="003E63A7" w:rsidRPr="00993E14" w:rsidRDefault="003E63A7" w:rsidP="005238EC">
            <w:pPr>
              <w:jc w:val="center"/>
              <w:rPr>
                <w:rFonts w:ascii="Times New Roman" w:hAnsi="Times New Roman" w:cs="Times New Roman"/>
                <w:sz w:val="24"/>
                <w:szCs w:val="24"/>
                <w:lang w:val="ro-RO" w:bidi="ar-JO"/>
              </w:rPr>
            </w:pPr>
          </w:p>
        </w:tc>
        <w:tc>
          <w:tcPr>
            <w:tcW w:w="3940" w:type="dxa"/>
            <w:vMerge/>
            <w:tcBorders>
              <w:left w:val="single" w:sz="4" w:space="0" w:color="auto"/>
              <w:right w:val="single" w:sz="4" w:space="0" w:color="auto"/>
            </w:tcBorders>
            <w:shd w:val="clear" w:color="auto" w:fill="FFFFFF"/>
          </w:tcPr>
          <w:p w14:paraId="05CF9E79" w14:textId="77777777" w:rsidR="003E63A7" w:rsidRPr="00993E14" w:rsidRDefault="003E63A7" w:rsidP="003E63A7">
            <w:pPr>
              <w:rPr>
                <w:rFonts w:ascii="Times New Roman" w:hAnsi="Times New Roman" w:cs="Times New Roman"/>
                <w:sz w:val="24"/>
                <w:szCs w:val="24"/>
                <w:lang w:val="ro-RO" w:bidi="ar-JO"/>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08FF367E"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4</w:t>
            </w:r>
          </w:p>
        </w:tc>
        <w:tc>
          <w:tcPr>
            <w:tcW w:w="4281" w:type="dxa"/>
            <w:gridSpan w:val="2"/>
            <w:tcBorders>
              <w:top w:val="single" w:sz="4" w:space="0" w:color="auto"/>
              <w:left w:val="single" w:sz="4" w:space="0" w:color="auto"/>
              <w:bottom w:val="single" w:sz="4" w:space="0" w:color="auto"/>
              <w:right w:val="single" w:sz="4" w:space="0" w:color="auto"/>
            </w:tcBorders>
            <w:shd w:val="clear" w:color="auto" w:fill="FFFFFF"/>
          </w:tcPr>
          <w:p w14:paraId="41DA2B88"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Spital</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9C4DD3D"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569B08D3" w14:textId="77777777" w:rsidTr="005238EC">
        <w:trPr>
          <w:trHeight w:val="185"/>
        </w:trPr>
        <w:tc>
          <w:tcPr>
            <w:tcW w:w="568" w:type="dxa"/>
            <w:vMerge/>
            <w:tcBorders>
              <w:left w:val="single" w:sz="4" w:space="0" w:color="auto"/>
              <w:bottom w:val="single" w:sz="4" w:space="0" w:color="auto"/>
              <w:right w:val="single" w:sz="4" w:space="0" w:color="auto"/>
            </w:tcBorders>
            <w:shd w:val="clear" w:color="auto" w:fill="FFFFFF"/>
          </w:tcPr>
          <w:p w14:paraId="0185F6F8" w14:textId="77777777" w:rsidR="003E63A7" w:rsidRPr="00993E14" w:rsidRDefault="003E63A7" w:rsidP="005238EC">
            <w:pPr>
              <w:jc w:val="center"/>
              <w:rPr>
                <w:rFonts w:ascii="Times New Roman" w:hAnsi="Times New Roman" w:cs="Times New Roman"/>
                <w:sz w:val="24"/>
                <w:szCs w:val="24"/>
                <w:lang w:val="ro-RO" w:bidi="ar-JO"/>
              </w:rPr>
            </w:pPr>
          </w:p>
        </w:tc>
        <w:tc>
          <w:tcPr>
            <w:tcW w:w="3940" w:type="dxa"/>
            <w:vMerge/>
            <w:tcBorders>
              <w:left w:val="single" w:sz="4" w:space="0" w:color="auto"/>
              <w:bottom w:val="single" w:sz="4" w:space="0" w:color="auto"/>
              <w:right w:val="single" w:sz="4" w:space="0" w:color="auto"/>
            </w:tcBorders>
            <w:shd w:val="clear" w:color="auto" w:fill="FFFFFF"/>
          </w:tcPr>
          <w:p w14:paraId="0B603EF2" w14:textId="77777777" w:rsidR="003E63A7" w:rsidRPr="00993E14" w:rsidRDefault="003E63A7" w:rsidP="003E63A7">
            <w:pPr>
              <w:rPr>
                <w:rFonts w:ascii="Times New Roman" w:hAnsi="Times New Roman" w:cs="Times New Roman"/>
                <w:sz w:val="24"/>
                <w:szCs w:val="24"/>
                <w:lang w:val="ro-RO" w:bidi="ar-JO"/>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065B7BE5"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5</w:t>
            </w:r>
          </w:p>
        </w:tc>
        <w:tc>
          <w:tcPr>
            <w:tcW w:w="4281" w:type="dxa"/>
            <w:gridSpan w:val="2"/>
            <w:tcBorders>
              <w:top w:val="single" w:sz="4" w:space="0" w:color="auto"/>
              <w:left w:val="single" w:sz="4" w:space="0" w:color="auto"/>
              <w:bottom w:val="single" w:sz="4" w:space="0" w:color="auto"/>
              <w:right w:val="single" w:sz="4" w:space="0" w:color="auto"/>
            </w:tcBorders>
            <w:shd w:val="clear" w:color="auto" w:fill="FFFFFF"/>
          </w:tcPr>
          <w:p w14:paraId="7EACC516"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Instituţie medicală privată</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511CABA"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54B0DF31" w14:textId="77777777" w:rsidTr="005238EC">
        <w:trPr>
          <w:trHeight w:val="270"/>
        </w:trPr>
        <w:tc>
          <w:tcPr>
            <w:tcW w:w="568" w:type="dxa"/>
            <w:vMerge w:val="restart"/>
            <w:tcBorders>
              <w:top w:val="single" w:sz="4" w:space="0" w:color="auto"/>
              <w:left w:val="single" w:sz="4" w:space="0" w:color="auto"/>
              <w:right w:val="single" w:sz="4" w:space="0" w:color="auto"/>
            </w:tcBorders>
            <w:shd w:val="clear" w:color="auto" w:fill="FFFFFF"/>
          </w:tcPr>
          <w:p w14:paraId="14AE7CE4" w14:textId="77777777" w:rsidR="003E63A7" w:rsidRPr="00993E14" w:rsidRDefault="003E63A7" w:rsidP="005238EC">
            <w:pPr>
              <w:jc w:val="cente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1</w:t>
            </w:r>
            <w:r w:rsidR="007F7FE9" w:rsidRPr="00993E14">
              <w:rPr>
                <w:rFonts w:ascii="Times New Roman" w:hAnsi="Times New Roman" w:cs="Times New Roman"/>
                <w:sz w:val="24"/>
                <w:szCs w:val="24"/>
                <w:lang w:val="ro-RO" w:bidi="ar-JO"/>
              </w:rPr>
              <w:t>2</w:t>
            </w:r>
          </w:p>
        </w:tc>
        <w:tc>
          <w:tcPr>
            <w:tcW w:w="3940" w:type="dxa"/>
            <w:vMerge w:val="restart"/>
            <w:tcBorders>
              <w:top w:val="single" w:sz="4" w:space="0" w:color="auto"/>
              <w:left w:val="single" w:sz="4" w:space="0" w:color="auto"/>
              <w:right w:val="single" w:sz="4" w:space="0" w:color="auto"/>
            </w:tcBorders>
            <w:shd w:val="clear" w:color="auto" w:fill="FFFFFF"/>
          </w:tcPr>
          <w:p w14:paraId="04FA026F"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Investigaţii imagistice</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063C1A5E"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1</w:t>
            </w:r>
          </w:p>
        </w:tc>
        <w:tc>
          <w:tcPr>
            <w:tcW w:w="4281" w:type="dxa"/>
            <w:gridSpan w:val="2"/>
            <w:tcBorders>
              <w:top w:val="single" w:sz="4" w:space="0" w:color="auto"/>
              <w:left w:val="single" w:sz="4" w:space="0" w:color="auto"/>
              <w:bottom w:val="single" w:sz="4" w:space="0" w:color="auto"/>
              <w:right w:val="single" w:sz="4" w:space="0" w:color="auto"/>
            </w:tcBorders>
            <w:shd w:val="clear" w:color="auto" w:fill="FFFFFF"/>
          </w:tcPr>
          <w:p w14:paraId="4ACC4AE9"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Nu</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A62A06B"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4F7542C0" w14:textId="77777777" w:rsidTr="005238EC">
        <w:trPr>
          <w:trHeight w:val="270"/>
        </w:trPr>
        <w:tc>
          <w:tcPr>
            <w:tcW w:w="568" w:type="dxa"/>
            <w:vMerge/>
            <w:tcBorders>
              <w:left w:val="single" w:sz="4" w:space="0" w:color="auto"/>
              <w:right w:val="single" w:sz="4" w:space="0" w:color="auto"/>
            </w:tcBorders>
            <w:shd w:val="clear" w:color="auto" w:fill="FFFFFF"/>
          </w:tcPr>
          <w:p w14:paraId="206F4F17" w14:textId="77777777" w:rsidR="003E63A7" w:rsidRPr="00993E14" w:rsidRDefault="003E63A7" w:rsidP="005238EC">
            <w:pPr>
              <w:jc w:val="center"/>
              <w:rPr>
                <w:rFonts w:ascii="Times New Roman" w:hAnsi="Times New Roman" w:cs="Times New Roman"/>
                <w:sz w:val="24"/>
                <w:szCs w:val="24"/>
                <w:lang w:val="ro-RO" w:bidi="ar-JO"/>
              </w:rPr>
            </w:pPr>
          </w:p>
        </w:tc>
        <w:tc>
          <w:tcPr>
            <w:tcW w:w="3940" w:type="dxa"/>
            <w:vMerge/>
            <w:tcBorders>
              <w:left w:val="single" w:sz="4" w:space="0" w:color="auto"/>
              <w:right w:val="single" w:sz="4" w:space="0" w:color="auto"/>
            </w:tcBorders>
            <w:shd w:val="clear" w:color="auto" w:fill="FFFFFF"/>
          </w:tcPr>
          <w:p w14:paraId="6939FB99" w14:textId="77777777" w:rsidR="003E63A7" w:rsidRPr="00993E14" w:rsidRDefault="003E63A7" w:rsidP="003E63A7">
            <w:pPr>
              <w:rPr>
                <w:rFonts w:ascii="Times New Roman" w:hAnsi="Times New Roman" w:cs="Times New Roman"/>
                <w:sz w:val="24"/>
                <w:szCs w:val="24"/>
                <w:lang w:val="ro-RO" w:bidi="ar-JO"/>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7075F90A"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2</w:t>
            </w:r>
          </w:p>
        </w:tc>
        <w:tc>
          <w:tcPr>
            <w:tcW w:w="4281" w:type="dxa"/>
            <w:gridSpan w:val="2"/>
            <w:tcBorders>
              <w:top w:val="single" w:sz="4" w:space="0" w:color="auto"/>
              <w:left w:val="single" w:sz="4" w:space="0" w:color="auto"/>
              <w:bottom w:val="single" w:sz="4" w:space="0" w:color="auto"/>
              <w:right w:val="single" w:sz="4" w:space="0" w:color="auto"/>
            </w:tcBorders>
            <w:shd w:val="clear" w:color="auto" w:fill="FFFFFF"/>
          </w:tcPr>
          <w:p w14:paraId="78DFFA60"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Da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3953DEB"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42E008FF" w14:textId="77777777" w:rsidTr="005238EC">
        <w:trPr>
          <w:trHeight w:val="270"/>
        </w:trPr>
        <w:tc>
          <w:tcPr>
            <w:tcW w:w="568" w:type="dxa"/>
            <w:vMerge/>
            <w:tcBorders>
              <w:left w:val="single" w:sz="4" w:space="0" w:color="auto"/>
              <w:bottom w:val="single" w:sz="4" w:space="0" w:color="auto"/>
              <w:right w:val="single" w:sz="4" w:space="0" w:color="auto"/>
            </w:tcBorders>
            <w:shd w:val="clear" w:color="auto" w:fill="FFFFFF"/>
          </w:tcPr>
          <w:p w14:paraId="608EAC8B" w14:textId="77777777" w:rsidR="003E63A7" w:rsidRPr="00993E14" w:rsidRDefault="003E63A7" w:rsidP="005238EC">
            <w:pPr>
              <w:jc w:val="center"/>
              <w:rPr>
                <w:rFonts w:ascii="Times New Roman" w:hAnsi="Times New Roman" w:cs="Times New Roman"/>
                <w:sz w:val="24"/>
                <w:szCs w:val="24"/>
                <w:lang w:val="ro-RO" w:bidi="ar-JO"/>
              </w:rPr>
            </w:pPr>
          </w:p>
        </w:tc>
        <w:tc>
          <w:tcPr>
            <w:tcW w:w="3940" w:type="dxa"/>
            <w:vMerge/>
            <w:tcBorders>
              <w:left w:val="single" w:sz="4" w:space="0" w:color="auto"/>
              <w:bottom w:val="single" w:sz="4" w:space="0" w:color="auto"/>
              <w:right w:val="single" w:sz="4" w:space="0" w:color="auto"/>
            </w:tcBorders>
            <w:shd w:val="clear" w:color="auto" w:fill="FFFFFF"/>
          </w:tcPr>
          <w:p w14:paraId="5C7E46CE" w14:textId="77777777" w:rsidR="003E63A7" w:rsidRPr="00993E14" w:rsidRDefault="003E63A7" w:rsidP="003E63A7">
            <w:pPr>
              <w:rPr>
                <w:rFonts w:ascii="Times New Roman" w:hAnsi="Times New Roman" w:cs="Times New Roman"/>
                <w:sz w:val="24"/>
                <w:szCs w:val="24"/>
                <w:lang w:val="ro-RO" w:bidi="ar-JO"/>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736F45C4"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9</w:t>
            </w:r>
          </w:p>
        </w:tc>
        <w:tc>
          <w:tcPr>
            <w:tcW w:w="4281" w:type="dxa"/>
            <w:gridSpan w:val="2"/>
            <w:tcBorders>
              <w:top w:val="single" w:sz="4" w:space="0" w:color="auto"/>
              <w:left w:val="single" w:sz="4" w:space="0" w:color="auto"/>
              <w:bottom w:val="single" w:sz="4" w:space="0" w:color="auto"/>
              <w:right w:val="single" w:sz="4" w:space="0" w:color="auto"/>
            </w:tcBorders>
            <w:shd w:val="clear" w:color="auto" w:fill="FFFFFF"/>
          </w:tcPr>
          <w:p w14:paraId="0ED476DA"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Nu se cunoaşte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7E04C69"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214D52AB" w14:textId="77777777" w:rsidTr="005238EC">
        <w:trPr>
          <w:trHeight w:val="169"/>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27C608F6" w14:textId="77777777" w:rsidR="003E63A7" w:rsidRPr="00993E14" w:rsidRDefault="003E63A7" w:rsidP="005238EC">
            <w:pPr>
              <w:jc w:val="center"/>
              <w:rPr>
                <w:rFonts w:ascii="Times New Roman" w:hAnsi="Times New Roman" w:cs="Times New Roman"/>
                <w:sz w:val="24"/>
                <w:szCs w:val="24"/>
                <w:lang w:val="ro-RO" w:bidi="ar-JO"/>
              </w:rPr>
            </w:pPr>
          </w:p>
        </w:tc>
        <w:tc>
          <w:tcPr>
            <w:tcW w:w="8930" w:type="dxa"/>
            <w:gridSpan w:val="5"/>
            <w:tcBorders>
              <w:top w:val="single" w:sz="4" w:space="0" w:color="auto"/>
              <w:left w:val="single" w:sz="4" w:space="0" w:color="auto"/>
              <w:bottom w:val="single" w:sz="4" w:space="0" w:color="auto"/>
            </w:tcBorders>
            <w:shd w:val="clear" w:color="auto" w:fill="FFFFFF"/>
          </w:tcPr>
          <w:p w14:paraId="7352958A" w14:textId="77777777" w:rsidR="003E63A7" w:rsidRPr="00993E14" w:rsidRDefault="003E63A7" w:rsidP="003E63A7">
            <w:pPr>
              <w:jc w:val="center"/>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ISTORICUL PACIENTULUI</w:t>
            </w:r>
          </w:p>
        </w:tc>
        <w:tc>
          <w:tcPr>
            <w:tcW w:w="709" w:type="dxa"/>
            <w:tcBorders>
              <w:top w:val="single" w:sz="4" w:space="0" w:color="auto"/>
              <w:left w:val="single" w:sz="4" w:space="0" w:color="auto"/>
              <w:bottom w:val="single" w:sz="4" w:space="0" w:color="auto"/>
            </w:tcBorders>
            <w:shd w:val="clear" w:color="auto" w:fill="FFFFFF"/>
          </w:tcPr>
          <w:p w14:paraId="423FB69C"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24079C7D" w14:textId="77777777" w:rsidTr="005238EC">
        <w:trPr>
          <w:trHeight w:val="100"/>
        </w:trPr>
        <w:tc>
          <w:tcPr>
            <w:tcW w:w="568" w:type="dxa"/>
            <w:vMerge w:val="restart"/>
            <w:tcBorders>
              <w:top w:val="single" w:sz="4" w:space="0" w:color="auto"/>
              <w:left w:val="single" w:sz="4" w:space="0" w:color="auto"/>
              <w:right w:val="single" w:sz="4" w:space="0" w:color="auto"/>
            </w:tcBorders>
            <w:shd w:val="clear" w:color="auto" w:fill="FFFFFF"/>
          </w:tcPr>
          <w:p w14:paraId="2E69355A" w14:textId="77777777" w:rsidR="003E63A7" w:rsidRPr="00993E14" w:rsidRDefault="003E63A7" w:rsidP="005238EC">
            <w:pPr>
              <w:jc w:val="cente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1</w:t>
            </w:r>
            <w:r w:rsidR="007F7FE9" w:rsidRPr="00993E14">
              <w:rPr>
                <w:rFonts w:ascii="Times New Roman" w:hAnsi="Times New Roman" w:cs="Times New Roman"/>
                <w:sz w:val="24"/>
                <w:szCs w:val="24"/>
                <w:lang w:val="ro-RO" w:bidi="ar-JO"/>
              </w:rPr>
              <w:t>3</w:t>
            </w:r>
          </w:p>
        </w:tc>
        <w:tc>
          <w:tcPr>
            <w:tcW w:w="3940" w:type="dxa"/>
            <w:vMerge w:val="restart"/>
            <w:tcBorders>
              <w:top w:val="single" w:sz="4" w:space="0" w:color="auto"/>
              <w:left w:val="single" w:sz="4" w:space="0" w:color="auto"/>
              <w:right w:val="single" w:sz="4" w:space="0" w:color="auto"/>
            </w:tcBorders>
            <w:shd w:val="clear" w:color="auto" w:fill="FFFFFF"/>
          </w:tcPr>
          <w:p w14:paraId="15307F43"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Prezenţa clinicii similare anterior</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008EDE59"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1</w:t>
            </w:r>
          </w:p>
        </w:tc>
        <w:tc>
          <w:tcPr>
            <w:tcW w:w="4281" w:type="dxa"/>
            <w:gridSpan w:val="2"/>
            <w:tcBorders>
              <w:top w:val="single" w:sz="4" w:space="0" w:color="auto"/>
              <w:left w:val="single" w:sz="4" w:space="0" w:color="auto"/>
              <w:bottom w:val="single" w:sz="4" w:space="0" w:color="auto"/>
              <w:right w:val="single" w:sz="4" w:space="0" w:color="auto"/>
            </w:tcBorders>
            <w:shd w:val="clear" w:color="auto" w:fill="FFFFFF"/>
          </w:tcPr>
          <w:p w14:paraId="03F4A7DF"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Nu</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BD8B794"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21308B6E" w14:textId="77777777" w:rsidTr="005238EC">
        <w:trPr>
          <w:trHeight w:val="100"/>
        </w:trPr>
        <w:tc>
          <w:tcPr>
            <w:tcW w:w="568" w:type="dxa"/>
            <w:vMerge/>
            <w:tcBorders>
              <w:left w:val="single" w:sz="4" w:space="0" w:color="auto"/>
              <w:right w:val="single" w:sz="4" w:space="0" w:color="auto"/>
            </w:tcBorders>
            <w:shd w:val="clear" w:color="auto" w:fill="FFFFFF"/>
          </w:tcPr>
          <w:p w14:paraId="530B3B54" w14:textId="77777777" w:rsidR="003E63A7" w:rsidRPr="00993E14" w:rsidRDefault="003E63A7" w:rsidP="005238EC">
            <w:pPr>
              <w:jc w:val="center"/>
              <w:rPr>
                <w:rFonts w:ascii="Times New Roman" w:hAnsi="Times New Roman" w:cs="Times New Roman"/>
                <w:sz w:val="24"/>
                <w:szCs w:val="24"/>
                <w:lang w:val="ro-RO" w:bidi="ar-JO"/>
              </w:rPr>
            </w:pPr>
          </w:p>
        </w:tc>
        <w:tc>
          <w:tcPr>
            <w:tcW w:w="3940" w:type="dxa"/>
            <w:vMerge/>
            <w:tcBorders>
              <w:left w:val="single" w:sz="4" w:space="0" w:color="auto"/>
              <w:right w:val="single" w:sz="4" w:space="0" w:color="auto"/>
            </w:tcBorders>
            <w:shd w:val="clear" w:color="auto" w:fill="FFFFFF"/>
          </w:tcPr>
          <w:p w14:paraId="70EFF023" w14:textId="77777777" w:rsidR="003E63A7" w:rsidRPr="00993E14" w:rsidRDefault="003E63A7" w:rsidP="003E63A7">
            <w:pPr>
              <w:rPr>
                <w:rFonts w:ascii="Times New Roman" w:hAnsi="Times New Roman" w:cs="Times New Roman"/>
                <w:sz w:val="24"/>
                <w:szCs w:val="24"/>
                <w:lang w:val="ro-RO" w:bidi="ar-JO"/>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3FDC5AC3"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2</w:t>
            </w:r>
          </w:p>
        </w:tc>
        <w:tc>
          <w:tcPr>
            <w:tcW w:w="4281" w:type="dxa"/>
            <w:gridSpan w:val="2"/>
            <w:tcBorders>
              <w:top w:val="single" w:sz="4" w:space="0" w:color="auto"/>
              <w:left w:val="single" w:sz="4" w:space="0" w:color="auto"/>
              <w:bottom w:val="single" w:sz="4" w:space="0" w:color="auto"/>
              <w:right w:val="single" w:sz="4" w:space="0" w:color="auto"/>
            </w:tcBorders>
            <w:shd w:val="clear" w:color="auto" w:fill="FFFFFF"/>
          </w:tcPr>
          <w:p w14:paraId="0392C1FC"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Da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0289D8A"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08B8F523" w14:textId="77777777" w:rsidTr="005238EC">
        <w:trPr>
          <w:trHeight w:val="100"/>
        </w:trPr>
        <w:tc>
          <w:tcPr>
            <w:tcW w:w="568" w:type="dxa"/>
            <w:vMerge/>
            <w:tcBorders>
              <w:left w:val="single" w:sz="4" w:space="0" w:color="auto"/>
              <w:bottom w:val="single" w:sz="4" w:space="0" w:color="auto"/>
              <w:right w:val="single" w:sz="4" w:space="0" w:color="auto"/>
            </w:tcBorders>
            <w:shd w:val="clear" w:color="auto" w:fill="FFFFFF"/>
          </w:tcPr>
          <w:p w14:paraId="5E61BBB3" w14:textId="77777777" w:rsidR="003E63A7" w:rsidRPr="00993E14" w:rsidRDefault="003E63A7" w:rsidP="005238EC">
            <w:pPr>
              <w:jc w:val="center"/>
              <w:rPr>
                <w:rFonts w:ascii="Times New Roman" w:hAnsi="Times New Roman" w:cs="Times New Roman"/>
                <w:sz w:val="24"/>
                <w:szCs w:val="24"/>
                <w:lang w:val="ro-RO" w:bidi="ar-JO"/>
              </w:rPr>
            </w:pPr>
          </w:p>
        </w:tc>
        <w:tc>
          <w:tcPr>
            <w:tcW w:w="3940" w:type="dxa"/>
            <w:vMerge/>
            <w:tcBorders>
              <w:left w:val="single" w:sz="4" w:space="0" w:color="auto"/>
              <w:bottom w:val="single" w:sz="4" w:space="0" w:color="auto"/>
              <w:right w:val="single" w:sz="4" w:space="0" w:color="auto"/>
            </w:tcBorders>
            <w:shd w:val="clear" w:color="auto" w:fill="FFFFFF"/>
          </w:tcPr>
          <w:p w14:paraId="666A9977" w14:textId="77777777" w:rsidR="003E63A7" w:rsidRPr="00993E14" w:rsidRDefault="003E63A7" w:rsidP="003E63A7">
            <w:pPr>
              <w:rPr>
                <w:rFonts w:ascii="Times New Roman" w:hAnsi="Times New Roman" w:cs="Times New Roman"/>
                <w:sz w:val="24"/>
                <w:szCs w:val="24"/>
                <w:lang w:val="ro-RO" w:bidi="ar-JO"/>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228E6976"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9</w:t>
            </w:r>
          </w:p>
        </w:tc>
        <w:tc>
          <w:tcPr>
            <w:tcW w:w="4281" w:type="dxa"/>
            <w:gridSpan w:val="2"/>
            <w:tcBorders>
              <w:top w:val="single" w:sz="4" w:space="0" w:color="auto"/>
              <w:left w:val="single" w:sz="4" w:space="0" w:color="auto"/>
              <w:bottom w:val="single" w:sz="4" w:space="0" w:color="auto"/>
              <w:right w:val="single" w:sz="4" w:space="0" w:color="auto"/>
            </w:tcBorders>
            <w:shd w:val="clear" w:color="auto" w:fill="FFFFFF"/>
          </w:tcPr>
          <w:p w14:paraId="4C7097AD"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Nu se cunoaşte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677B073"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67B5D2B1" w14:textId="77777777" w:rsidTr="005238EC">
        <w:trPr>
          <w:trHeight w:val="280"/>
        </w:trPr>
        <w:tc>
          <w:tcPr>
            <w:tcW w:w="568" w:type="dxa"/>
            <w:vMerge w:val="restart"/>
            <w:tcBorders>
              <w:left w:val="single" w:sz="4" w:space="0" w:color="auto"/>
              <w:right w:val="single" w:sz="4" w:space="0" w:color="auto"/>
            </w:tcBorders>
            <w:shd w:val="clear" w:color="auto" w:fill="FFFFFF"/>
          </w:tcPr>
          <w:p w14:paraId="3AA0EC86" w14:textId="77777777" w:rsidR="003E63A7" w:rsidRPr="00993E14" w:rsidRDefault="003E63A7" w:rsidP="005238EC">
            <w:pPr>
              <w:jc w:val="cente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1</w:t>
            </w:r>
            <w:r w:rsidR="007F7FE9" w:rsidRPr="00993E14">
              <w:rPr>
                <w:rFonts w:ascii="Times New Roman" w:hAnsi="Times New Roman" w:cs="Times New Roman"/>
                <w:sz w:val="24"/>
                <w:szCs w:val="24"/>
                <w:lang w:val="ro-RO" w:bidi="ar-JO"/>
              </w:rPr>
              <w:t>4</w:t>
            </w:r>
          </w:p>
        </w:tc>
        <w:tc>
          <w:tcPr>
            <w:tcW w:w="3940" w:type="dxa"/>
            <w:vMerge w:val="restart"/>
            <w:tcBorders>
              <w:left w:val="single" w:sz="4" w:space="0" w:color="auto"/>
              <w:right w:val="single" w:sz="4" w:space="0" w:color="auto"/>
            </w:tcBorders>
            <w:shd w:val="clear" w:color="auto" w:fill="FFFFFF"/>
          </w:tcPr>
          <w:p w14:paraId="4A9E9BFB"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Prezenţa patologiilor asociate</w:t>
            </w:r>
          </w:p>
        </w:tc>
        <w:tc>
          <w:tcPr>
            <w:tcW w:w="709" w:type="dxa"/>
            <w:gridSpan w:val="2"/>
            <w:tcBorders>
              <w:top w:val="single" w:sz="4" w:space="0" w:color="auto"/>
              <w:left w:val="single" w:sz="4" w:space="0" w:color="auto"/>
              <w:right w:val="single" w:sz="4" w:space="0" w:color="auto"/>
            </w:tcBorders>
            <w:shd w:val="clear" w:color="auto" w:fill="FFFFFF"/>
          </w:tcPr>
          <w:p w14:paraId="41D2DB14"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1</w:t>
            </w:r>
          </w:p>
        </w:tc>
        <w:tc>
          <w:tcPr>
            <w:tcW w:w="4281" w:type="dxa"/>
            <w:gridSpan w:val="2"/>
            <w:tcBorders>
              <w:top w:val="single" w:sz="4" w:space="0" w:color="auto"/>
              <w:left w:val="single" w:sz="4" w:space="0" w:color="auto"/>
              <w:right w:val="single" w:sz="4" w:space="0" w:color="auto"/>
            </w:tcBorders>
            <w:shd w:val="clear" w:color="auto" w:fill="FFFFFF"/>
          </w:tcPr>
          <w:p w14:paraId="512B6183"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Nu</w:t>
            </w:r>
          </w:p>
        </w:tc>
        <w:tc>
          <w:tcPr>
            <w:tcW w:w="709" w:type="dxa"/>
            <w:tcBorders>
              <w:top w:val="single" w:sz="4" w:space="0" w:color="auto"/>
              <w:left w:val="single" w:sz="4" w:space="0" w:color="auto"/>
              <w:right w:val="single" w:sz="4" w:space="0" w:color="auto"/>
            </w:tcBorders>
            <w:shd w:val="clear" w:color="auto" w:fill="FFFFFF"/>
          </w:tcPr>
          <w:p w14:paraId="0848B0DD"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30A20732" w14:textId="77777777" w:rsidTr="005238EC">
        <w:trPr>
          <w:trHeight w:val="280"/>
        </w:trPr>
        <w:tc>
          <w:tcPr>
            <w:tcW w:w="568" w:type="dxa"/>
            <w:vMerge/>
            <w:tcBorders>
              <w:left w:val="single" w:sz="4" w:space="0" w:color="auto"/>
              <w:right w:val="single" w:sz="4" w:space="0" w:color="auto"/>
            </w:tcBorders>
            <w:shd w:val="clear" w:color="auto" w:fill="FFFFFF"/>
          </w:tcPr>
          <w:p w14:paraId="4560CA49" w14:textId="77777777" w:rsidR="003E63A7" w:rsidRPr="00993E14" w:rsidRDefault="003E63A7" w:rsidP="005238EC">
            <w:pPr>
              <w:jc w:val="center"/>
              <w:rPr>
                <w:rFonts w:ascii="Times New Roman" w:hAnsi="Times New Roman" w:cs="Times New Roman"/>
                <w:sz w:val="24"/>
                <w:szCs w:val="24"/>
                <w:lang w:val="ro-RO" w:bidi="ar-JO"/>
              </w:rPr>
            </w:pPr>
          </w:p>
        </w:tc>
        <w:tc>
          <w:tcPr>
            <w:tcW w:w="3940" w:type="dxa"/>
            <w:vMerge/>
            <w:tcBorders>
              <w:left w:val="single" w:sz="4" w:space="0" w:color="auto"/>
              <w:right w:val="single" w:sz="4" w:space="0" w:color="auto"/>
            </w:tcBorders>
            <w:shd w:val="clear" w:color="auto" w:fill="FFFFFF"/>
          </w:tcPr>
          <w:p w14:paraId="2D3D2145" w14:textId="77777777" w:rsidR="003E63A7" w:rsidRPr="00993E14" w:rsidRDefault="003E63A7" w:rsidP="003E63A7">
            <w:pPr>
              <w:rPr>
                <w:rFonts w:ascii="Times New Roman" w:hAnsi="Times New Roman" w:cs="Times New Roman"/>
                <w:sz w:val="24"/>
                <w:szCs w:val="24"/>
                <w:lang w:val="ro-RO" w:bidi="ar-JO"/>
              </w:rPr>
            </w:pPr>
          </w:p>
        </w:tc>
        <w:tc>
          <w:tcPr>
            <w:tcW w:w="709" w:type="dxa"/>
            <w:gridSpan w:val="2"/>
            <w:tcBorders>
              <w:top w:val="single" w:sz="4" w:space="0" w:color="auto"/>
              <w:left w:val="single" w:sz="4" w:space="0" w:color="auto"/>
              <w:right w:val="single" w:sz="4" w:space="0" w:color="auto"/>
            </w:tcBorders>
            <w:shd w:val="clear" w:color="auto" w:fill="FFFFFF"/>
          </w:tcPr>
          <w:p w14:paraId="1D322A3D"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2</w:t>
            </w:r>
          </w:p>
        </w:tc>
        <w:tc>
          <w:tcPr>
            <w:tcW w:w="4281" w:type="dxa"/>
            <w:gridSpan w:val="2"/>
            <w:tcBorders>
              <w:top w:val="single" w:sz="4" w:space="0" w:color="auto"/>
              <w:left w:val="single" w:sz="4" w:space="0" w:color="auto"/>
              <w:right w:val="single" w:sz="4" w:space="0" w:color="auto"/>
            </w:tcBorders>
            <w:shd w:val="clear" w:color="auto" w:fill="FFFFFF"/>
          </w:tcPr>
          <w:p w14:paraId="288B154B"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Da</w:t>
            </w:r>
          </w:p>
        </w:tc>
        <w:tc>
          <w:tcPr>
            <w:tcW w:w="709" w:type="dxa"/>
            <w:tcBorders>
              <w:top w:val="single" w:sz="4" w:space="0" w:color="auto"/>
              <w:left w:val="single" w:sz="4" w:space="0" w:color="auto"/>
              <w:right w:val="single" w:sz="4" w:space="0" w:color="auto"/>
            </w:tcBorders>
            <w:shd w:val="clear" w:color="auto" w:fill="FFFFFF"/>
          </w:tcPr>
          <w:p w14:paraId="7ABC9B62"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23730876" w14:textId="77777777" w:rsidTr="005238EC">
        <w:trPr>
          <w:trHeight w:val="180"/>
        </w:trPr>
        <w:tc>
          <w:tcPr>
            <w:tcW w:w="568" w:type="dxa"/>
            <w:vMerge/>
            <w:tcBorders>
              <w:left w:val="single" w:sz="4" w:space="0" w:color="auto"/>
              <w:right w:val="single" w:sz="4" w:space="0" w:color="auto"/>
            </w:tcBorders>
            <w:shd w:val="clear" w:color="auto" w:fill="FFFFFF"/>
          </w:tcPr>
          <w:p w14:paraId="52FAE819" w14:textId="77777777" w:rsidR="003E63A7" w:rsidRPr="00993E14" w:rsidRDefault="003E63A7" w:rsidP="005238EC">
            <w:pPr>
              <w:jc w:val="center"/>
              <w:rPr>
                <w:rFonts w:ascii="Times New Roman" w:hAnsi="Times New Roman" w:cs="Times New Roman"/>
                <w:sz w:val="24"/>
                <w:szCs w:val="24"/>
                <w:lang w:val="ro-RO" w:bidi="ar-JO"/>
              </w:rPr>
            </w:pPr>
          </w:p>
        </w:tc>
        <w:tc>
          <w:tcPr>
            <w:tcW w:w="3940" w:type="dxa"/>
            <w:vMerge/>
            <w:tcBorders>
              <w:left w:val="single" w:sz="4" w:space="0" w:color="auto"/>
              <w:right w:val="single" w:sz="4" w:space="0" w:color="auto"/>
            </w:tcBorders>
            <w:shd w:val="clear" w:color="auto" w:fill="FFFFFF"/>
          </w:tcPr>
          <w:p w14:paraId="7EA6E63D" w14:textId="77777777" w:rsidR="003E63A7" w:rsidRPr="00993E14" w:rsidRDefault="003E63A7" w:rsidP="003E63A7">
            <w:pPr>
              <w:rPr>
                <w:rFonts w:ascii="Times New Roman" w:hAnsi="Times New Roman" w:cs="Times New Roman"/>
                <w:sz w:val="24"/>
                <w:szCs w:val="24"/>
                <w:lang w:val="ro-RO" w:bidi="ar-JO"/>
              </w:rPr>
            </w:pPr>
          </w:p>
        </w:tc>
        <w:tc>
          <w:tcPr>
            <w:tcW w:w="709" w:type="dxa"/>
            <w:gridSpan w:val="2"/>
            <w:tcBorders>
              <w:top w:val="single" w:sz="4" w:space="0" w:color="auto"/>
              <w:left w:val="single" w:sz="4" w:space="0" w:color="auto"/>
              <w:right w:val="single" w:sz="4" w:space="0" w:color="auto"/>
            </w:tcBorders>
            <w:shd w:val="clear" w:color="auto" w:fill="FFFFFF"/>
          </w:tcPr>
          <w:p w14:paraId="63DBA639"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9</w:t>
            </w:r>
          </w:p>
        </w:tc>
        <w:tc>
          <w:tcPr>
            <w:tcW w:w="4281" w:type="dxa"/>
            <w:gridSpan w:val="2"/>
            <w:tcBorders>
              <w:top w:val="single" w:sz="4" w:space="0" w:color="auto"/>
              <w:left w:val="single" w:sz="4" w:space="0" w:color="auto"/>
              <w:right w:val="single" w:sz="4" w:space="0" w:color="auto"/>
            </w:tcBorders>
            <w:shd w:val="clear" w:color="auto" w:fill="FFFFFF"/>
          </w:tcPr>
          <w:p w14:paraId="7C84C07B"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Nu se cunoaşte</w:t>
            </w:r>
          </w:p>
        </w:tc>
        <w:tc>
          <w:tcPr>
            <w:tcW w:w="709" w:type="dxa"/>
            <w:tcBorders>
              <w:top w:val="single" w:sz="4" w:space="0" w:color="auto"/>
              <w:left w:val="single" w:sz="4" w:space="0" w:color="auto"/>
              <w:right w:val="single" w:sz="4" w:space="0" w:color="auto"/>
            </w:tcBorders>
            <w:shd w:val="clear" w:color="auto" w:fill="FFFFFF"/>
          </w:tcPr>
          <w:p w14:paraId="0BD91E7B"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65A9D4A5" w14:textId="77777777" w:rsidTr="005238EC">
        <w:trPr>
          <w:trHeight w:val="13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0F185E0D" w14:textId="77777777" w:rsidR="003E63A7" w:rsidRPr="00993E14" w:rsidRDefault="003E63A7" w:rsidP="005238EC">
            <w:pPr>
              <w:jc w:val="center"/>
              <w:rPr>
                <w:rFonts w:ascii="Times New Roman" w:hAnsi="Times New Roman" w:cs="Times New Roman"/>
                <w:sz w:val="24"/>
                <w:szCs w:val="24"/>
                <w:lang w:val="ro-RO" w:bidi="ar-JO"/>
              </w:rPr>
            </w:pPr>
          </w:p>
        </w:tc>
        <w:tc>
          <w:tcPr>
            <w:tcW w:w="8930" w:type="dxa"/>
            <w:gridSpan w:val="5"/>
            <w:tcBorders>
              <w:top w:val="single" w:sz="4" w:space="0" w:color="auto"/>
              <w:left w:val="single" w:sz="4" w:space="0" w:color="auto"/>
              <w:bottom w:val="single" w:sz="4" w:space="0" w:color="auto"/>
            </w:tcBorders>
            <w:shd w:val="clear" w:color="auto" w:fill="FFFFFF"/>
          </w:tcPr>
          <w:p w14:paraId="34DCE1A1" w14:textId="77777777" w:rsidR="003E63A7" w:rsidRPr="00993E14" w:rsidRDefault="003E63A7" w:rsidP="003E63A7">
            <w:pPr>
              <w:jc w:val="center"/>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PREGĂTIRE PREOPERATORIE</w:t>
            </w:r>
          </w:p>
        </w:tc>
        <w:tc>
          <w:tcPr>
            <w:tcW w:w="709" w:type="dxa"/>
            <w:tcBorders>
              <w:top w:val="single" w:sz="4" w:space="0" w:color="auto"/>
              <w:left w:val="single" w:sz="4" w:space="0" w:color="auto"/>
              <w:bottom w:val="single" w:sz="4" w:space="0" w:color="auto"/>
            </w:tcBorders>
            <w:shd w:val="clear" w:color="auto" w:fill="FFFFFF"/>
          </w:tcPr>
          <w:p w14:paraId="18C8AD37"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5BB5F2D3" w14:textId="77777777" w:rsidTr="005238EC">
        <w:trPr>
          <w:trHeight w:val="270"/>
        </w:trPr>
        <w:tc>
          <w:tcPr>
            <w:tcW w:w="568" w:type="dxa"/>
            <w:vMerge w:val="restart"/>
            <w:tcBorders>
              <w:top w:val="single" w:sz="4" w:space="0" w:color="auto"/>
              <w:left w:val="single" w:sz="4" w:space="0" w:color="auto"/>
              <w:right w:val="single" w:sz="4" w:space="0" w:color="auto"/>
            </w:tcBorders>
            <w:shd w:val="clear" w:color="auto" w:fill="FFFFFF"/>
          </w:tcPr>
          <w:p w14:paraId="3F4FAA96" w14:textId="77777777" w:rsidR="003E63A7" w:rsidRPr="00993E14" w:rsidRDefault="003E63A7" w:rsidP="005238EC">
            <w:pPr>
              <w:jc w:val="cente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1</w:t>
            </w:r>
            <w:r w:rsidR="007F7FE9" w:rsidRPr="00993E14">
              <w:rPr>
                <w:rFonts w:ascii="Times New Roman" w:hAnsi="Times New Roman" w:cs="Times New Roman"/>
                <w:sz w:val="24"/>
                <w:szCs w:val="24"/>
                <w:lang w:val="ro-RO" w:bidi="ar-JO"/>
              </w:rPr>
              <w:t>5</w:t>
            </w:r>
          </w:p>
        </w:tc>
        <w:tc>
          <w:tcPr>
            <w:tcW w:w="4398" w:type="dxa"/>
            <w:gridSpan w:val="2"/>
            <w:vMerge w:val="restart"/>
            <w:tcBorders>
              <w:top w:val="single" w:sz="4" w:space="0" w:color="auto"/>
              <w:left w:val="single" w:sz="4" w:space="0" w:color="auto"/>
              <w:right w:val="single" w:sz="4" w:space="0" w:color="auto"/>
            </w:tcBorders>
            <w:shd w:val="clear" w:color="auto" w:fill="FFFFFF"/>
          </w:tcPr>
          <w:p w14:paraId="6E5024DD"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Pregătire</w:t>
            </w:r>
            <w:r w:rsidR="00660162" w:rsidRPr="00993E14">
              <w:rPr>
                <w:rFonts w:ascii="Times New Roman" w:hAnsi="Times New Roman" w:cs="Times New Roman"/>
                <w:sz w:val="24"/>
                <w:szCs w:val="24"/>
                <w:lang w:val="ro-RO" w:bidi="ar-JO"/>
              </w:rPr>
              <w:t>a</w:t>
            </w:r>
            <w:r w:rsidRPr="00993E14">
              <w:rPr>
                <w:rFonts w:ascii="Times New Roman" w:hAnsi="Times New Roman" w:cs="Times New Roman"/>
                <w:sz w:val="24"/>
                <w:szCs w:val="24"/>
                <w:lang w:val="ro-RO" w:bidi="ar-JO"/>
              </w:rPr>
              <w:t xml:space="preserve"> preoperatorie a fost efectuată în spital </w:t>
            </w:r>
          </w:p>
        </w:tc>
        <w:tc>
          <w:tcPr>
            <w:tcW w:w="680" w:type="dxa"/>
            <w:gridSpan w:val="2"/>
            <w:tcBorders>
              <w:top w:val="single" w:sz="4" w:space="0" w:color="auto"/>
              <w:left w:val="single" w:sz="4" w:space="0" w:color="auto"/>
              <w:right w:val="single" w:sz="4" w:space="0" w:color="auto"/>
            </w:tcBorders>
            <w:shd w:val="clear" w:color="auto" w:fill="FFFFFF"/>
          </w:tcPr>
          <w:p w14:paraId="13A33377"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1</w:t>
            </w:r>
          </w:p>
        </w:tc>
        <w:tc>
          <w:tcPr>
            <w:tcW w:w="3852" w:type="dxa"/>
            <w:tcBorders>
              <w:top w:val="single" w:sz="4" w:space="0" w:color="auto"/>
              <w:left w:val="single" w:sz="4" w:space="0" w:color="auto"/>
              <w:right w:val="single" w:sz="4" w:space="0" w:color="auto"/>
            </w:tcBorders>
            <w:shd w:val="clear" w:color="auto" w:fill="FFFFFF"/>
          </w:tcPr>
          <w:p w14:paraId="76FA1566"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Nu</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313DA98"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0E7F638E" w14:textId="77777777" w:rsidTr="005238EC">
        <w:trPr>
          <w:trHeight w:val="270"/>
        </w:trPr>
        <w:tc>
          <w:tcPr>
            <w:tcW w:w="568" w:type="dxa"/>
            <w:vMerge/>
            <w:tcBorders>
              <w:left w:val="single" w:sz="4" w:space="0" w:color="auto"/>
              <w:bottom w:val="single" w:sz="4" w:space="0" w:color="auto"/>
              <w:right w:val="single" w:sz="4" w:space="0" w:color="auto"/>
            </w:tcBorders>
            <w:shd w:val="clear" w:color="auto" w:fill="FFFFFF"/>
          </w:tcPr>
          <w:p w14:paraId="6E31815C" w14:textId="77777777" w:rsidR="003E63A7" w:rsidRPr="00993E14" w:rsidRDefault="003E63A7" w:rsidP="005238EC">
            <w:pPr>
              <w:jc w:val="center"/>
              <w:rPr>
                <w:rFonts w:ascii="Times New Roman" w:hAnsi="Times New Roman" w:cs="Times New Roman"/>
                <w:sz w:val="24"/>
                <w:szCs w:val="24"/>
                <w:lang w:val="ro-RO" w:bidi="ar-JO"/>
              </w:rPr>
            </w:pPr>
          </w:p>
        </w:tc>
        <w:tc>
          <w:tcPr>
            <w:tcW w:w="4398" w:type="dxa"/>
            <w:gridSpan w:val="2"/>
            <w:vMerge/>
            <w:tcBorders>
              <w:left w:val="single" w:sz="4" w:space="0" w:color="auto"/>
              <w:bottom w:val="single" w:sz="4" w:space="0" w:color="auto"/>
              <w:right w:val="single" w:sz="4" w:space="0" w:color="auto"/>
            </w:tcBorders>
            <w:shd w:val="clear" w:color="auto" w:fill="FFFFFF"/>
          </w:tcPr>
          <w:p w14:paraId="7C3C9829" w14:textId="77777777" w:rsidR="003E63A7" w:rsidRPr="00993E14" w:rsidRDefault="003E63A7" w:rsidP="003E63A7">
            <w:pPr>
              <w:rPr>
                <w:rFonts w:ascii="Times New Roman" w:hAnsi="Times New Roman" w:cs="Times New Roman"/>
                <w:sz w:val="24"/>
                <w:szCs w:val="24"/>
                <w:lang w:val="ro-RO" w:bidi="ar-JO"/>
              </w:rPr>
            </w:pPr>
          </w:p>
        </w:tc>
        <w:tc>
          <w:tcPr>
            <w:tcW w:w="680" w:type="dxa"/>
            <w:gridSpan w:val="2"/>
            <w:tcBorders>
              <w:left w:val="single" w:sz="4" w:space="0" w:color="auto"/>
              <w:bottom w:val="single" w:sz="4" w:space="0" w:color="auto"/>
              <w:right w:val="single" w:sz="4" w:space="0" w:color="auto"/>
            </w:tcBorders>
            <w:shd w:val="clear" w:color="auto" w:fill="FFFFFF"/>
          </w:tcPr>
          <w:p w14:paraId="3BA652E8"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2</w:t>
            </w:r>
          </w:p>
        </w:tc>
        <w:tc>
          <w:tcPr>
            <w:tcW w:w="3852" w:type="dxa"/>
            <w:tcBorders>
              <w:left w:val="single" w:sz="4" w:space="0" w:color="auto"/>
              <w:bottom w:val="single" w:sz="4" w:space="0" w:color="auto"/>
              <w:right w:val="single" w:sz="4" w:space="0" w:color="auto"/>
            </w:tcBorders>
            <w:shd w:val="clear" w:color="auto" w:fill="FFFFFF"/>
          </w:tcPr>
          <w:p w14:paraId="76C76B6A"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Da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B70B93E" w14:textId="77777777" w:rsidR="003E63A7" w:rsidRPr="00993E14" w:rsidRDefault="003E63A7" w:rsidP="003E63A7">
            <w:pPr>
              <w:rPr>
                <w:rFonts w:ascii="Times New Roman" w:hAnsi="Times New Roman" w:cs="Times New Roman"/>
                <w:sz w:val="24"/>
                <w:szCs w:val="24"/>
                <w:lang w:val="ro-RO" w:bidi="ar-JO"/>
              </w:rPr>
            </w:pPr>
          </w:p>
        </w:tc>
      </w:tr>
      <w:tr w:rsidR="00993E14" w:rsidRPr="00324D0C" w14:paraId="1F6B8761" w14:textId="77777777" w:rsidTr="005238EC">
        <w:trPr>
          <w:trHeight w:val="91"/>
        </w:trPr>
        <w:tc>
          <w:tcPr>
            <w:tcW w:w="568" w:type="dxa"/>
            <w:tcBorders>
              <w:top w:val="single" w:sz="4" w:space="0" w:color="auto"/>
              <w:left w:val="single" w:sz="4" w:space="0" w:color="auto"/>
              <w:right w:val="single" w:sz="4" w:space="0" w:color="auto"/>
            </w:tcBorders>
            <w:shd w:val="clear" w:color="auto" w:fill="FFFFFF"/>
          </w:tcPr>
          <w:p w14:paraId="481B04DE" w14:textId="77777777" w:rsidR="003E63A7" w:rsidRPr="00993E14" w:rsidRDefault="003E63A7" w:rsidP="005238EC">
            <w:pPr>
              <w:jc w:val="cente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1</w:t>
            </w:r>
            <w:r w:rsidR="007F7FE9" w:rsidRPr="00993E14">
              <w:rPr>
                <w:rFonts w:ascii="Times New Roman" w:hAnsi="Times New Roman" w:cs="Times New Roman"/>
                <w:sz w:val="24"/>
                <w:szCs w:val="24"/>
                <w:lang w:val="ro-RO" w:bidi="ar-JO"/>
              </w:rPr>
              <w:t>6</w:t>
            </w:r>
          </w:p>
        </w:tc>
        <w:tc>
          <w:tcPr>
            <w:tcW w:w="4398" w:type="dxa"/>
            <w:gridSpan w:val="2"/>
            <w:tcBorders>
              <w:top w:val="single" w:sz="4" w:space="0" w:color="auto"/>
              <w:left w:val="single" w:sz="4" w:space="0" w:color="auto"/>
              <w:right w:val="single" w:sz="4" w:space="0" w:color="auto"/>
            </w:tcBorders>
            <w:shd w:val="clear" w:color="auto" w:fill="FFFFFF"/>
          </w:tcPr>
          <w:p w14:paraId="4F96A106"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Timpul efectuării pregătirii preoperatorii</w:t>
            </w:r>
          </w:p>
        </w:tc>
        <w:tc>
          <w:tcPr>
            <w:tcW w:w="4532" w:type="dxa"/>
            <w:gridSpan w:val="3"/>
            <w:tcBorders>
              <w:top w:val="single" w:sz="4" w:space="0" w:color="auto"/>
              <w:left w:val="single" w:sz="4" w:space="0" w:color="auto"/>
              <w:bottom w:val="single" w:sz="4" w:space="0" w:color="auto"/>
              <w:right w:val="single" w:sz="4" w:space="0" w:color="auto"/>
            </w:tcBorders>
            <w:shd w:val="clear" w:color="auto" w:fill="FFFFFF"/>
          </w:tcPr>
          <w:p w14:paraId="60AC3DFE"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OO:MM sau 9 = nu se cunoaşte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AD318CF"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7DDFCFBD" w14:textId="77777777" w:rsidTr="005238EC">
        <w:trPr>
          <w:trHeight w:val="270"/>
        </w:trPr>
        <w:tc>
          <w:tcPr>
            <w:tcW w:w="568" w:type="dxa"/>
            <w:tcBorders>
              <w:top w:val="single" w:sz="4" w:space="0" w:color="auto"/>
              <w:left w:val="single" w:sz="4" w:space="0" w:color="auto"/>
              <w:right w:val="single" w:sz="4" w:space="0" w:color="auto"/>
            </w:tcBorders>
            <w:shd w:val="clear" w:color="auto" w:fill="FFFFFF"/>
          </w:tcPr>
          <w:p w14:paraId="7B356755" w14:textId="77777777" w:rsidR="003E63A7" w:rsidRPr="00993E14" w:rsidRDefault="003E63A7" w:rsidP="005238EC">
            <w:pPr>
              <w:jc w:val="center"/>
              <w:rPr>
                <w:rFonts w:ascii="Times New Roman" w:hAnsi="Times New Roman" w:cs="Times New Roman"/>
                <w:sz w:val="24"/>
                <w:szCs w:val="24"/>
                <w:lang w:val="ro-RO" w:bidi="ar-JO"/>
              </w:rPr>
            </w:pPr>
          </w:p>
        </w:tc>
        <w:tc>
          <w:tcPr>
            <w:tcW w:w="8930" w:type="dxa"/>
            <w:gridSpan w:val="5"/>
            <w:tcBorders>
              <w:top w:val="single" w:sz="4" w:space="0" w:color="auto"/>
              <w:left w:val="single" w:sz="4" w:space="0" w:color="auto"/>
              <w:right w:val="single" w:sz="4" w:space="0" w:color="auto"/>
            </w:tcBorders>
            <w:shd w:val="clear" w:color="auto" w:fill="FFFFFF"/>
          </w:tcPr>
          <w:p w14:paraId="4ACA1294" w14:textId="77777777" w:rsidR="003E63A7" w:rsidRPr="00993E14" w:rsidRDefault="003E63A7" w:rsidP="003E63A7">
            <w:pPr>
              <w:jc w:val="center"/>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INTERVENŢIA CHIRURGICALĂ</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537846B"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39CAC8E5" w14:textId="77777777" w:rsidTr="005238EC">
        <w:trPr>
          <w:trHeight w:val="180"/>
        </w:trPr>
        <w:tc>
          <w:tcPr>
            <w:tcW w:w="568" w:type="dxa"/>
            <w:vMerge w:val="restart"/>
            <w:tcBorders>
              <w:top w:val="single" w:sz="4" w:space="0" w:color="auto"/>
              <w:left w:val="single" w:sz="4" w:space="0" w:color="auto"/>
              <w:right w:val="single" w:sz="4" w:space="0" w:color="auto"/>
            </w:tcBorders>
            <w:shd w:val="clear" w:color="auto" w:fill="FFFFFF"/>
          </w:tcPr>
          <w:p w14:paraId="0E3181D2" w14:textId="77777777" w:rsidR="003E63A7" w:rsidRPr="00993E14" w:rsidRDefault="003E63A7" w:rsidP="005238EC">
            <w:pPr>
              <w:jc w:val="cente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1</w:t>
            </w:r>
            <w:r w:rsidR="007F7FE9" w:rsidRPr="00993E14">
              <w:rPr>
                <w:rFonts w:ascii="Times New Roman" w:hAnsi="Times New Roman" w:cs="Times New Roman"/>
                <w:sz w:val="24"/>
                <w:szCs w:val="24"/>
                <w:lang w:val="ro-RO" w:bidi="ar-JO"/>
              </w:rPr>
              <w:t>7</w:t>
            </w:r>
          </w:p>
        </w:tc>
        <w:tc>
          <w:tcPr>
            <w:tcW w:w="4398" w:type="dxa"/>
            <w:gridSpan w:val="2"/>
            <w:vMerge w:val="restart"/>
            <w:tcBorders>
              <w:left w:val="single" w:sz="4" w:space="0" w:color="auto"/>
              <w:right w:val="single" w:sz="4" w:space="0" w:color="auto"/>
            </w:tcBorders>
            <w:shd w:val="clear" w:color="auto" w:fill="FFFFFF"/>
          </w:tcPr>
          <w:p w14:paraId="1C4E0805" w14:textId="77777777" w:rsidR="003E63A7" w:rsidRPr="00993E14" w:rsidRDefault="003E63A7" w:rsidP="00B116BF">
            <w:pPr>
              <w:ind w:right="-75"/>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Intervenţia chirurgicală a fost efectuată în spital </w:t>
            </w:r>
          </w:p>
        </w:tc>
        <w:tc>
          <w:tcPr>
            <w:tcW w:w="680" w:type="dxa"/>
            <w:gridSpan w:val="2"/>
            <w:tcBorders>
              <w:top w:val="single" w:sz="4" w:space="0" w:color="auto"/>
              <w:left w:val="single" w:sz="4" w:space="0" w:color="auto"/>
              <w:bottom w:val="single" w:sz="4" w:space="0" w:color="auto"/>
              <w:right w:val="single" w:sz="4" w:space="0" w:color="auto"/>
            </w:tcBorders>
            <w:shd w:val="clear" w:color="auto" w:fill="FFFFFF"/>
          </w:tcPr>
          <w:p w14:paraId="78965A2A"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1</w:t>
            </w:r>
          </w:p>
        </w:tc>
        <w:tc>
          <w:tcPr>
            <w:tcW w:w="3852" w:type="dxa"/>
            <w:tcBorders>
              <w:top w:val="single" w:sz="4" w:space="0" w:color="auto"/>
              <w:left w:val="single" w:sz="4" w:space="0" w:color="auto"/>
              <w:bottom w:val="single" w:sz="4" w:space="0" w:color="auto"/>
              <w:right w:val="single" w:sz="4" w:space="0" w:color="auto"/>
            </w:tcBorders>
            <w:shd w:val="clear" w:color="auto" w:fill="FFFFFF"/>
          </w:tcPr>
          <w:p w14:paraId="3B0DFFDC"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Nu</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31D657A"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1E652217" w14:textId="77777777" w:rsidTr="005238EC">
        <w:trPr>
          <w:trHeight w:val="180"/>
        </w:trPr>
        <w:tc>
          <w:tcPr>
            <w:tcW w:w="568" w:type="dxa"/>
            <w:vMerge/>
            <w:tcBorders>
              <w:left w:val="single" w:sz="4" w:space="0" w:color="auto"/>
              <w:right w:val="single" w:sz="4" w:space="0" w:color="auto"/>
            </w:tcBorders>
            <w:shd w:val="clear" w:color="auto" w:fill="FFFFFF"/>
          </w:tcPr>
          <w:p w14:paraId="3389CF49" w14:textId="77777777" w:rsidR="003E63A7" w:rsidRPr="00993E14" w:rsidRDefault="003E63A7" w:rsidP="005238EC">
            <w:pPr>
              <w:jc w:val="center"/>
              <w:rPr>
                <w:rFonts w:ascii="Times New Roman" w:hAnsi="Times New Roman" w:cs="Times New Roman"/>
                <w:sz w:val="24"/>
                <w:szCs w:val="24"/>
                <w:lang w:val="ro-RO" w:bidi="ar-JO"/>
              </w:rPr>
            </w:pPr>
          </w:p>
        </w:tc>
        <w:tc>
          <w:tcPr>
            <w:tcW w:w="4398" w:type="dxa"/>
            <w:gridSpan w:val="2"/>
            <w:vMerge/>
            <w:tcBorders>
              <w:left w:val="single" w:sz="4" w:space="0" w:color="auto"/>
              <w:right w:val="single" w:sz="4" w:space="0" w:color="auto"/>
            </w:tcBorders>
            <w:shd w:val="clear" w:color="auto" w:fill="FFFFFF"/>
          </w:tcPr>
          <w:p w14:paraId="48E1F20B" w14:textId="77777777" w:rsidR="003E63A7" w:rsidRPr="00993E14" w:rsidRDefault="003E63A7" w:rsidP="003E63A7">
            <w:pPr>
              <w:rPr>
                <w:rFonts w:ascii="Times New Roman" w:hAnsi="Times New Roman" w:cs="Times New Roman"/>
                <w:sz w:val="24"/>
                <w:szCs w:val="24"/>
                <w:lang w:val="ro-RO" w:bidi="ar-JO"/>
              </w:rPr>
            </w:pPr>
          </w:p>
        </w:tc>
        <w:tc>
          <w:tcPr>
            <w:tcW w:w="680" w:type="dxa"/>
            <w:gridSpan w:val="2"/>
            <w:tcBorders>
              <w:top w:val="single" w:sz="4" w:space="0" w:color="auto"/>
              <w:left w:val="single" w:sz="4" w:space="0" w:color="auto"/>
              <w:bottom w:val="single" w:sz="4" w:space="0" w:color="auto"/>
              <w:right w:val="single" w:sz="4" w:space="0" w:color="auto"/>
            </w:tcBorders>
            <w:shd w:val="clear" w:color="auto" w:fill="FFFFFF"/>
          </w:tcPr>
          <w:p w14:paraId="1F0F77A0"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2</w:t>
            </w:r>
          </w:p>
        </w:tc>
        <w:tc>
          <w:tcPr>
            <w:tcW w:w="3852" w:type="dxa"/>
            <w:tcBorders>
              <w:top w:val="single" w:sz="4" w:space="0" w:color="auto"/>
              <w:left w:val="single" w:sz="4" w:space="0" w:color="auto"/>
              <w:right w:val="single" w:sz="4" w:space="0" w:color="auto"/>
            </w:tcBorders>
            <w:shd w:val="clear" w:color="auto" w:fill="FFFFFF"/>
          </w:tcPr>
          <w:p w14:paraId="2F6CF09F"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Da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157BFC9"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6A7795DE" w14:textId="77777777" w:rsidTr="005238EC">
        <w:trPr>
          <w:trHeight w:val="216"/>
        </w:trPr>
        <w:tc>
          <w:tcPr>
            <w:tcW w:w="568" w:type="dxa"/>
            <w:tcBorders>
              <w:top w:val="single" w:sz="4" w:space="0" w:color="auto"/>
              <w:left w:val="single" w:sz="4" w:space="0" w:color="auto"/>
              <w:right w:val="single" w:sz="4" w:space="0" w:color="auto"/>
            </w:tcBorders>
            <w:shd w:val="clear" w:color="auto" w:fill="FFFFFF"/>
          </w:tcPr>
          <w:p w14:paraId="28D99C4F" w14:textId="77777777" w:rsidR="003E63A7" w:rsidRPr="00993E14" w:rsidRDefault="00E877D4" w:rsidP="005238EC">
            <w:pPr>
              <w:jc w:val="cente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lastRenderedPageBreak/>
              <w:t>18</w:t>
            </w:r>
          </w:p>
        </w:tc>
        <w:tc>
          <w:tcPr>
            <w:tcW w:w="4398" w:type="dxa"/>
            <w:gridSpan w:val="2"/>
            <w:tcBorders>
              <w:top w:val="single" w:sz="4" w:space="0" w:color="auto"/>
              <w:left w:val="single" w:sz="4" w:space="0" w:color="auto"/>
              <w:right w:val="single" w:sz="4" w:space="0" w:color="auto"/>
            </w:tcBorders>
            <w:shd w:val="clear" w:color="auto" w:fill="FFFFFF"/>
          </w:tcPr>
          <w:p w14:paraId="3F4E3A69"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Data efectuării intervenţiei chirurgicale</w:t>
            </w:r>
          </w:p>
        </w:tc>
        <w:tc>
          <w:tcPr>
            <w:tcW w:w="4532" w:type="dxa"/>
            <w:gridSpan w:val="3"/>
            <w:tcBorders>
              <w:top w:val="single" w:sz="4" w:space="0" w:color="auto"/>
              <w:left w:val="single" w:sz="4" w:space="0" w:color="auto"/>
              <w:bottom w:val="single" w:sz="4" w:space="0" w:color="auto"/>
              <w:right w:val="single" w:sz="4" w:space="0" w:color="auto"/>
            </w:tcBorders>
            <w:shd w:val="clear" w:color="auto" w:fill="FFFFFF"/>
          </w:tcPr>
          <w:p w14:paraId="372396B7"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ZZ/LL/AAAA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B59AE10"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2941BDC0" w14:textId="77777777" w:rsidTr="005238EC">
        <w:trPr>
          <w:trHeight w:val="216"/>
        </w:trPr>
        <w:tc>
          <w:tcPr>
            <w:tcW w:w="568" w:type="dxa"/>
            <w:tcBorders>
              <w:left w:val="single" w:sz="4" w:space="0" w:color="auto"/>
              <w:right w:val="single" w:sz="4" w:space="0" w:color="auto"/>
            </w:tcBorders>
            <w:shd w:val="clear" w:color="auto" w:fill="FFFFFF"/>
          </w:tcPr>
          <w:p w14:paraId="08BD61CF" w14:textId="77777777" w:rsidR="003E63A7" w:rsidRPr="00993E14" w:rsidRDefault="00E877D4" w:rsidP="005238EC">
            <w:pPr>
              <w:jc w:val="cente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19</w:t>
            </w:r>
          </w:p>
        </w:tc>
        <w:tc>
          <w:tcPr>
            <w:tcW w:w="4398" w:type="dxa"/>
            <w:gridSpan w:val="2"/>
            <w:tcBorders>
              <w:left w:val="single" w:sz="4" w:space="0" w:color="auto"/>
              <w:right w:val="single" w:sz="4" w:space="0" w:color="auto"/>
            </w:tcBorders>
            <w:shd w:val="clear" w:color="auto" w:fill="FFFFFF"/>
          </w:tcPr>
          <w:p w14:paraId="645DF4D9"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Timpul efectuării intervenţiei chirurgicale</w:t>
            </w:r>
          </w:p>
        </w:tc>
        <w:tc>
          <w:tcPr>
            <w:tcW w:w="4532" w:type="dxa"/>
            <w:gridSpan w:val="3"/>
            <w:tcBorders>
              <w:top w:val="single" w:sz="4" w:space="0" w:color="auto"/>
              <w:left w:val="single" w:sz="4" w:space="0" w:color="auto"/>
              <w:bottom w:val="single" w:sz="4" w:space="0" w:color="auto"/>
              <w:right w:val="single" w:sz="4" w:space="0" w:color="auto"/>
            </w:tcBorders>
            <w:shd w:val="clear" w:color="auto" w:fill="FFFFFF"/>
          </w:tcPr>
          <w:p w14:paraId="038720F2"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OO:MM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2079DE8"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2B3435F8" w14:textId="77777777" w:rsidTr="005238EC">
        <w:trPr>
          <w:trHeight w:val="216"/>
        </w:trPr>
        <w:tc>
          <w:tcPr>
            <w:tcW w:w="568" w:type="dxa"/>
            <w:tcBorders>
              <w:left w:val="single" w:sz="4" w:space="0" w:color="auto"/>
              <w:right w:val="single" w:sz="4" w:space="0" w:color="auto"/>
            </w:tcBorders>
            <w:shd w:val="clear" w:color="auto" w:fill="FFFFFF"/>
          </w:tcPr>
          <w:p w14:paraId="5A193AF3" w14:textId="77777777" w:rsidR="003E63A7" w:rsidRPr="00993E14" w:rsidRDefault="003E63A7" w:rsidP="005238EC">
            <w:pPr>
              <w:jc w:val="cente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2</w:t>
            </w:r>
            <w:r w:rsidR="00E877D4" w:rsidRPr="00993E14">
              <w:rPr>
                <w:rFonts w:ascii="Times New Roman" w:hAnsi="Times New Roman" w:cs="Times New Roman"/>
                <w:sz w:val="24"/>
                <w:szCs w:val="24"/>
                <w:lang w:val="ro-RO" w:bidi="ar-JO"/>
              </w:rPr>
              <w:t>0</w:t>
            </w:r>
          </w:p>
        </w:tc>
        <w:tc>
          <w:tcPr>
            <w:tcW w:w="4398" w:type="dxa"/>
            <w:gridSpan w:val="2"/>
            <w:tcBorders>
              <w:left w:val="single" w:sz="4" w:space="0" w:color="auto"/>
              <w:right w:val="single" w:sz="4" w:space="0" w:color="auto"/>
            </w:tcBorders>
            <w:shd w:val="clear" w:color="auto" w:fill="FFFFFF"/>
          </w:tcPr>
          <w:p w14:paraId="14F77211"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Timpul efectuării intervenţiei chirurgicale de la debutul maladiei</w:t>
            </w:r>
          </w:p>
        </w:tc>
        <w:tc>
          <w:tcPr>
            <w:tcW w:w="4532" w:type="dxa"/>
            <w:gridSpan w:val="3"/>
            <w:tcBorders>
              <w:top w:val="single" w:sz="4" w:space="0" w:color="auto"/>
              <w:left w:val="single" w:sz="4" w:space="0" w:color="auto"/>
              <w:bottom w:val="single" w:sz="4" w:space="0" w:color="auto"/>
              <w:right w:val="single" w:sz="4" w:space="0" w:color="auto"/>
            </w:tcBorders>
            <w:shd w:val="clear" w:color="auto" w:fill="FFFFFF"/>
          </w:tcPr>
          <w:p w14:paraId="73DFBE54"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OO:MM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99599A5"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70D695B1" w14:textId="77777777" w:rsidTr="005238EC">
        <w:trPr>
          <w:trHeight w:val="216"/>
        </w:trPr>
        <w:tc>
          <w:tcPr>
            <w:tcW w:w="568" w:type="dxa"/>
            <w:tcBorders>
              <w:left w:val="single" w:sz="4" w:space="0" w:color="auto"/>
              <w:right w:val="single" w:sz="4" w:space="0" w:color="auto"/>
            </w:tcBorders>
            <w:shd w:val="clear" w:color="auto" w:fill="FFFFFF"/>
          </w:tcPr>
          <w:p w14:paraId="0D073B92" w14:textId="77777777" w:rsidR="003E63A7" w:rsidRPr="00993E14" w:rsidRDefault="003E63A7" w:rsidP="005238EC">
            <w:pPr>
              <w:jc w:val="cente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2</w:t>
            </w:r>
            <w:r w:rsidR="00E877D4" w:rsidRPr="00993E14">
              <w:rPr>
                <w:rFonts w:ascii="Times New Roman" w:hAnsi="Times New Roman" w:cs="Times New Roman"/>
                <w:sz w:val="24"/>
                <w:szCs w:val="24"/>
                <w:lang w:val="ro-RO" w:bidi="ar-JO"/>
              </w:rPr>
              <w:t>1</w:t>
            </w:r>
          </w:p>
        </w:tc>
        <w:tc>
          <w:tcPr>
            <w:tcW w:w="4398" w:type="dxa"/>
            <w:gridSpan w:val="2"/>
            <w:tcBorders>
              <w:left w:val="single" w:sz="4" w:space="0" w:color="auto"/>
              <w:right w:val="single" w:sz="4" w:space="0" w:color="auto"/>
            </w:tcBorders>
            <w:shd w:val="clear" w:color="auto" w:fill="FFFFFF"/>
          </w:tcPr>
          <w:p w14:paraId="698506A9"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Timpul efectuării intervenţiei chirurgicale de la momentul internării</w:t>
            </w:r>
          </w:p>
        </w:tc>
        <w:tc>
          <w:tcPr>
            <w:tcW w:w="4532" w:type="dxa"/>
            <w:gridSpan w:val="3"/>
            <w:tcBorders>
              <w:top w:val="single" w:sz="4" w:space="0" w:color="auto"/>
              <w:left w:val="single" w:sz="4" w:space="0" w:color="auto"/>
              <w:bottom w:val="single" w:sz="4" w:space="0" w:color="auto"/>
              <w:right w:val="single" w:sz="4" w:space="0" w:color="auto"/>
            </w:tcBorders>
            <w:shd w:val="clear" w:color="auto" w:fill="FFFFFF"/>
          </w:tcPr>
          <w:p w14:paraId="2F5D6B32"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OO:MM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DE622EC"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2B5DC80B" w14:textId="77777777" w:rsidTr="005238EC">
        <w:trPr>
          <w:trHeight w:val="216"/>
        </w:trPr>
        <w:tc>
          <w:tcPr>
            <w:tcW w:w="568" w:type="dxa"/>
            <w:tcBorders>
              <w:left w:val="single" w:sz="4" w:space="0" w:color="auto"/>
              <w:right w:val="single" w:sz="4" w:space="0" w:color="auto"/>
            </w:tcBorders>
            <w:shd w:val="clear" w:color="auto" w:fill="FFFFFF"/>
          </w:tcPr>
          <w:p w14:paraId="73399EF5" w14:textId="77777777" w:rsidR="003E63A7" w:rsidRPr="00993E14" w:rsidRDefault="003E63A7" w:rsidP="005238EC">
            <w:pPr>
              <w:jc w:val="cente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2</w:t>
            </w:r>
            <w:r w:rsidR="00E877D4" w:rsidRPr="00993E14">
              <w:rPr>
                <w:rFonts w:ascii="Times New Roman" w:hAnsi="Times New Roman" w:cs="Times New Roman"/>
                <w:sz w:val="24"/>
                <w:szCs w:val="24"/>
                <w:lang w:val="ro-RO" w:bidi="ar-JO"/>
              </w:rPr>
              <w:t>2</w:t>
            </w:r>
          </w:p>
        </w:tc>
        <w:tc>
          <w:tcPr>
            <w:tcW w:w="4398" w:type="dxa"/>
            <w:gridSpan w:val="2"/>
            <w:tcBorders>
              <w:left w:val="single" w:sz="4" w:space="0" w:color="auto"/>
              <w:right w:val="single" w:sz="4" w:space="0" w:color="auto"/>
            </w:tcBorders>
            <w:shd w:val="clear" w:color="auto" w:fill="FFFFFF"/>
          </w:tcPr>
          <w:p w14:paraId="0494205B"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Operaţia efectuată în mod</w:t>
            </w:r>
          </w:p>
        </w:tc>
        <w:tc>
          <w:tcPr>
            <w:tcW w:w="4532" w:type="dxa"/>
            <w:gridSpan w:val="3"/>
            <w:tcBorders>
              <w:top w:val="single" w:sz="4" w:space="0" w:color="auto"/>
              <w:left w:val="single" w:sz="4" w:space="0" w:color="auto"/>
              <w:bottom w:val="single" w:sz="4" w:space="0" w:color="auto"/>
              <w:right w:val="single" w:sz="4" w:space="0" w:color="auto"/>
            </w:tcBorders>
            <w:shd w:val="clear" w:color="auto" w:fill="FFFFFF"/>
          </w:tcPr>
          <w:p w14:paraId="41AA0692"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Urgent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2CADBC4"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24903B31" w14:textId="77777777" w:rsidTr="005238EC">
        <w:trPr>
          <w:trHeight w:val="216"/>
        </w:trPr>
        <w:tc>
          <w:tcPr>
            <w:tcW w:w="568" w:type="dxa"/>
            <w:vMerge w:val="restart"/>
            <w:tcBorders>
              <w:left w:val="single" w:sz="4" w:space="0" w:color="auto"/>
              <w:right w:val="single" w:sz="4" w:space="0" w:color="auto"/>
            </w:tcBorders>
            <w:shd w:val="clear" w:color="auto" w:fill="FFFFFF"/>
          </w:tcPr>
          <w:p w14:paraId="47D01FAB" w14:textId="77777777" w:rsidR="003E63A7" w:rsidRPr="00993E14" w:rsidRDefault="003E63A7" w:rsidP="005238EC">
            <w:pPr>
              <w:jc w:val="center"/>
              <w:rPr>
                <w:rFonts w:ascii="Times New Roman" w:hAnsi="Times New Roman" w:cs="Times New Roman"/>
                <w:sz w:val="24"/>
                <w:szCs w:val="24"/>
                <w:lang w:val="ro-RO" w:bidi="ar-JO"/>
              </w:rPr>
            </w:pPr>
          </w:p>
        </w:tc>
        <w:tc>
          <w:tcPr>
            <w:tcW w:w="4398" w:type="dxa"/>
            <w:gridSpan w:val="2"/>
            <w:vMerge w:val="restart"/>
            <w:tcBorders>
              <w:top w:val="nil"/>
              <w:left w:val="single" w:sz="4" w:space="0" w:color="auto"/>
              <w:right w:val="single" w:sz="4" w:space="0" w:color="auto"/>
            </w:tcBorders>
            <w:shd w:val="clear" w:color="auto" w:fill="FFFFFF"/>
          </w:tcPr>
          <w:p w14:paraId="165BBC83" w14:textId="77777777" w:rsidR="003E63A7" w:rsidRPr="00993E14" w:rsidRDefault="003E63A7" w:rsidP="003E63A7">
            <w:pPr>
              <w:rPr>
                <w:rFonts w:ascii="Times New Roman" w:hAnsi="Times New Roman" w:cs="Times New Roman"/>
                <w:sz w:val="24"/>
                <w:szCs w:val="24"/>
                <w:lang w:val="ro-RO" w:bidi="ar-JO"/>
              </w:rPr>
            </w:pPr>
          </w:p>
        </w:tc>
        <w:tc>
          <w:tcPr>
            <w:tcW w:w="4532" w:type="dxa"/>
            <w:gridSpan w:val="3"/>
            <w:tcBorders>
              <w:top w:val="single" w:sz="4" w:space="0" w:color="auto"/>
              <w:left w:val="single" w:sz="4" w:space="0" w:color="auto"/>
              <w:bottom w:val="single" w:sz="4" w:space="0" w:color="auto"/>
              <w:right w:val="single" w:sz="4" w:space="0" w:color="auto"/>
            </w:tcBorders>
            <w:shd w:val="clear" w:color="auto" w:fill="FFFFFF"/>
          </w:tcPr>
          <w:p w14:paraId="585BBBD0"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Urgent-amânat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2410CAD"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4E84C859" w14:textId="77777777" w:rsidTr="005238EC">
        <w:trPr>
          <w:trHeight w:val="216"/>
        </w:trPr>
        <w:tc>
          <w:tcPr>
            <w:tcW w:w="568" w:type="dxa"/>
            <w:vMerge/>
            <w:tcBorders>
              <w:left w:val="single" w:sz="4" w:space="0" w:color="auto"/>
              <w:right w:val="single" w:sz="4" w:space="0" w:color="auto"/>
            </w:tcBorders>
            <w:shd w:val="clear" w:color="auto" w:fill="FFFFFF"/>
          </w:tcPr>
          <w:p w14:paraId="4C3B8152" w14:textId="77777777" w:rsidR="003E63A7" w:rsidRPr="00993E14" w:rsidRDefault="003E63A7" w:rsidP="005238EC">
            <w:pPr>
              <w:jc w:val="center"/>
              <w:rPr>
                <w:rFonts w:ascii="Times New Roman" w:hAnsi="Times New Roman" w:cs="Times New Roman"/>
                <w:sz w:val="24"/>
                <w:szCs w:val="24"/>
                <w:lang w:val="ro-RO" w:bidi="ar-JO"/>
              </w:rPr>
            </w:pPr>
          </w:p>
        </w:tc>
        <w:tc>
          <w:tcPr>
            <w:tcW w:w="4398" w:type="dxa"/>
            <w:gridSpan w:val="2"/>
            <w:vMerge/>
            <w:tcBorders>
              <w:left w:val="single" w:sz="4" w:space="0" w:color="auto"/>
              <w:right w:val="single" w:sz="4" w:space="0" w:color="auto"/>
            </w:tcBorders>
            <w:shd w:val="clear" w:color="auto" w:fill="FFFFFF"/>
          </w:tcPr>
          <w:p w14:paraId="21DCFB4F" w14:textId="77777777" w:rsidR="003E63A7" w:rsidRPr="00993E14" w:rsidRDefault="003E63A7" w:rsidP="003E63A7">
            <w:pPr>
              <w:rPr>
                <w:rFonts w:ascii="Times New Roman" w:hAnsi="Times New Roman" w:cs="Times New Roman"/>
                <w:sz w:val="24"/>
                <w:szCs w:val="24"/>
                <w:lang w:val="ro-RO" w:bidi="ar-JO"/>
              </w:rPr>
            </w:pPr>
          </w:p>
        </w:tc>
        <w:tc>
          <w:tcPr>
            <w:tcW w:w="4532" w:type="dxa"/>
            <w:gridSpan w:val="3"/>
            <w:tcBorders>
              <w:top w:val="single" w:sz="4" w:space="0" w:color="auto"/>
              <w:left w:val="single" w:sz="4" w:space="0" w:color="auto"/>
              <w:bottom w:val="single" w:sz="4" w:space="0" w:color="auto"/>
              <w:right w:val="single" w:sz="4" w:space="0" w:color="auto"/>
            </w:tcBorders>
            <w:shd w:val="clear" w:color="auto" w:fill="FFFFFF"/>
          </w:tcPr>
          <w:p w14:paraId="35A1DB58"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Programat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D688A0D"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27C54609" w14:textId="77777777" w:rsidTr="005238EC">
        <w:trPr>
          <w:trHeight w:val="216"/>
        </w:trPr>
        <w:tc>
          <w:tcPr>
            <w:tcW w:w="568" w:type="dxa"/>
            <w:tcBorders>
              <w:left w:val="single" w:sz="4" w:space="0" w:color="auto"/>
              <w:bottom w:val="single" w:sz="4" w:space="0" w:color="auto"/>
              <w:right w:val="single" w:sz="4" w:space="0" w:color="auto"/>
            </w:tcBorders>
            <w:shd w:val="clear" w:color="auto" w:fill="FFFFFF"/>
          </w:tcPr>
          <w:p w14:paraId="5706DDF0" w14:textId="77777777" w:rsidR="003E63A7" w:rsidRPr="00993E14" w:rsidRDefault="003E63A7" w:rsidP="005238EC">
            <w:pPr>
              <w:jc w:val="cente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2</w:t>
            </w:r>
            <w:r w:rsidR="00E877D4" w:rsidRPr="00993E14">
              <w:rPr>
                <w:rFonts w:ascii="Times New Roman" w:hAnsi="Times New Roman" w:cs="Times New Roman"/>
                <w:sz w:val="24"/>
                <w:szCs w:val="24"/>
                <w:lang w:val="ro-RO" w:bidi="ar-JO"/>
              </w:rPr>
              <w:t>3</w:t>
            </w:r>
          </w:p>
        </w:tc>
        <w:tc>
          <w:tcPr>
            <w:tcW w:w="4398" w:type="dxa"/>
            <w:gridSpan w:val="2"/>
            <w:tcBorders>
              <w:left w:val="single" w:sz="4" w:space="0" w:color="auto"/>
              <w:bottom w:val="single" w:sz="4" w:space="0" w:color="auto"/>
              <w:right w:val="single" w:sz="4" w:space="0" w:color="auto"/>
            </w:tcBorders>
            <w:shd w:val="clear" w:color="auto" w:fill="FFFFFF"/>
          </w:tcPr>
          <w:p w14:paraId="3D7D37B3"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Tipul anesteziei</w:t>
            </w:r>
          </w:p>
        </w:tc>
        <w:tc>
          <w:tcPr>
            <w:tcW w:w="4532" w:type="dxa"/>
            <w:gridSpan w:val="3"/>
            <w:tcBorders>
              <w:top w:val="single" w:sz="4" w:space="0" w:color="auto"/>
              <w:left w:val="single" w:sz="4" w:space="0" w:color="auto"/>
              <w:bottom w:val="single" w:sz="4" w:space="0" w:color="auto"/>
              <w:right w:val="single" w:sz="4" w:space="0" w:color="auto"/>
            </w:tcBorders>
            <w:shd w:val="clear" w:color="auto" w:fill="FFFFFF"/>
          </w:tcPr>
          <w:p w14:paraId="07CE9D01"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Generală</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C69F413"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3CD082C4" w14:textId="77777777" w:rsidTr="005238EC">
        <w:trPr>
          <w:trHeight w:val="216"/>
        </w:trPr>
        <w:tc>
          <w:tcPr>
            <w:tcW w:w="568" w:type="dxa"/>
            <w:vMerge w:val="restart"/>
            <w:tcBorders>
              <w:left w:val="single" w:sz="4" w:space="0" w:color="auto"/>
              <w:right w:val="single" w:sz="4" w:space="0" w:color="auto"/>
            </w:tcBorders>
            <w:shd w:val="clear" w:color="auto" w:fill="FFFFFF"/>
          </w:tcPr>
          <w:p w14:paraId="561C8589" w14:textId="77777777" w:rsidR="003E63A7" w:rsidRPr="00993E14" w:rsidRDefault="003E63A7" w:rsidP="005238EC">
            <w:pPr>
              <w:jc w:val="center"/>
              <w:rPr>
                <w:rFonts w:ascii="Times New Roman" w:hAnsi="Times New Roman" w:cs="Times New Roman"/>
                <w:sz w:val="24"/>
                <w:szCs w:val="24"/>
                <w:lang w:val="ro-RO" w:bidi="ar-JO"/>
              </w:rPr>
            </w:pPr>
          </w:p>
        </w:tc>
        <w:tc>
          <w:tcPr>
            <w:tcW w:w="4398" w:type="dxa"/>
            <w:gridSpan w:val="2"/>
            <w:vMerge w:val="restart"/>
            <w:tcBorders>
              <w:top w:val="nil"/>
              <w:left w:val="single" w:sz="4" w:space="0" w:color="auto"/>
              <w:right w:val="single" w:sz="4" w:space="0" w:color="auto"/>
            </w:tcBorders>
            <w:shd w:val="clear" w:color="auto" w:fill="FFFFFF"/>
          </w:tcPr>
          <w:p w14:paraId="1F3BB070" w14:textId="77777777" w:rsidR="003E63A7" w:rsidRPr="00993E14" w:rsidRDefault="003E63A7" w:rsidP="003E63A7">
            <w:pPr>
              <w:rPr>
                <w:rFonts w:ascii="Times New Roman" w:hAnsi="Times New Roman" w:cs="Times New Roman"/>
                <w:sz w:val="24"/>
                <w:szCs w:val="24"/>
                <w:lang w:val="ro-RO" w:bidi="ar-JO"/>
              </w:rPr>
            </w:pPr>
          </w:p>
        </w:tc>
        <w:tc>
          <w:tcPr>
            <w:tcW w:w="4532" w:type="dxa"/>
            <w:gridSpan w:val="3"/>
            <w:tcBorders>
              <w:top w:val="single" w:sz="4" w:space="0" w:color="auto"/>
              <w:left w:val="single" w:sz="4" w:space="0" w:color="auto"/>
              <w:bottom w:val="single" w:sz="4" w:space="0" w:color="auto"/>
              <w:right w:val="single" w:sz="4" w:space="0" w:color="auto"/>
            </w:tcBorders>
            <w:shd w:val="clear" w:color="auto" w:fill="FFFFFF"/>
          </w:tcPr>
          <w:p w14:paraId="4FEC8018"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Spinală</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EFAF688"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2AFFB066" w14:textId="77777777" w:rsidTr="005238EC">
        <w:trPr>
          <w:trHeight w:val="216"/>
        </w:trPr>
        <w:tc>
          <w:tcPr>
            <w:tcW w:w="568" w:type="dxa"/>
            <w:vMerge/>
            <w:tcBorders>
              <w:left w:val="single" w:sz="4" w:space="0" w:color="auto"/>
              <w:right w:val="single" w:sz="4" w:space="0" w:color="auto"/>
            </w:tcBorders>
            <w:shd w:val="clear" w:color="auto" w:fill="FFFFFF"/>
          </w:tcPr>
          <w:p w14:paraId="26357E5C" w14:textId="77777777" w:rsidR="003E63A7" w:rsidRPr="00993E14" w:rsidRDefault="003E63A7" w:rsidP="005238EC">
            <w:pPr>
              <w:jc w:val="center"/>
              <w:rPr>
                <w:rFonts w:ascii="Times New Roman" w:hAnsi="Times New Roman" w:cs="Times New Roman"/>
                <w:sz w:val="24"/>
                <w:szCs w:val="24"/>
                <w:lang w:val="ro-RO" w:bidi="ar-JO"/>
              </w:rPr>
            </w:pPr>
          </w:p>
        </w:tc>
        <w:tc>
          <w:tcPr>
            <w:tcW w:w="4398" w:type="dxa"/>
            <w:gridSpan w:val="2"/>
            <w:vMerge/>
            <w:tcBorders>
              <w:left w:val="single" w:sz="4" w:space="0" w:color="auto"/>
              <w:right w:val="single" w:sz="4" w:space="0" w:color="auto"/>
            </w:tcBorders>
            <w:shd w:val="clear" w:color="auto" w:fill="FFFFFF"/>
          </w:tcPr>
          <w:p w14:paraId="6D3D4B23" w14:textId="77777777" w:rsidR="003E63A7" w:rsidRPr="00993E14" w:rsidRDefault="003E63A7" w:rsidP="003E63A7">
            <w:pPr>
              <w:rPr>
                <w:rFonts w:ascii="Times New Roman" w:hAnsi="Times New Roman" w:cs="Times New Roman"/>
                <w:sz w:val="24"/>
                <w:szCs w:val="24"/>
                <w:lang w:val="ro-RO" w:bidi="ar-JO"/>
              </w:rPr>
            </w:pPr>
          </w:p>
        </w:tc>
        <w:tc>
          <w:tcPr>
            <w:tcW w:w="4532" w:type="dxa"/>
            <w:gridSpan w:val="3"/>
            <w:tcBorders>
              <w:top w:val="single" w:sz="4" w:space="0" w:color="auto"/>
              <w:left w:val="single" w:sz="4" w:space="0" w:color="auto"/>
              <w:bottom w:val="single" w:sz="4" w:space="0" w:color="auto"/>
              <w:right w:val="single" w:sz="4" w:space="0" w:color="auto"/>
            </w:tcBorders>
            <w:shd w:val="clear" w:color="auto" w:fill="FFFFFF"/>
          </w:tcPr>
          <w:p w14:paraId="63787500"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Locală</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F2D616F"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65E784B4" w14:textId="77777777" w:rsidTr="005238EC">
        <w:trPr>
          <w:trHeight w:val="216"/>
        </w:trPr>
        <w:tc>
          <w:tcPr>
            <w:tcW w:w="568" w:type="dxa"/>
            <w:vMerge/>
            <w:tcBorders>
              <w:left w:val="single" w:sz="4" w:space="0" w:color="auto"/>
              <w:bottom w:val="single" w:sz="4" w:space="0" w:color="auto"/>
              <w:right w:val="single" w:sz="4" w:space="0" w:color="auto"/>
            </w:tcBorders>
            <w:shd w:val="clear" w:color="auto" w:fill="FFFFFF"/>
          </w:tcPr>
          <w:p w14:paraId="2E1F0110" w14:textId="77777777" w:rsidR="003E63A7" w:rsidRPr="00993E14" w:rsidRDefault="003E63A7" w:rsidP="005238EC">
            <w:pPr>
              <w:jc w:val="center"/>
              <w:rPr>
                <w:rFonts w:ascii="Times New Roman" w:hAnsi="Times New Roman" w:cs="Times New Roman"/>
                <w:sz w:val="24"/>
                <w:szCs w:val="24"/>
                <w:lang w:val="ro-RO" w:bidi="ar-JO"/>
              </w:rPr>
            </w:pPr>
          </w:p>
        </w:tc>
        <w:tc>
          <w:tcPr>
            <w:tcW w:w="4398" w:type="dxa"/>
            <w:gridSpan w:val="2"/>
            <w:vMerge/>
            <w:tcBorders>
              <w:left w:val="single" w:sz="4" w:space="0" w:color="auto"/>
              <w:bottom w:val="single" w:sz="4" w:space="0" w:color="auto"/>
              <w:right w:val="single" w:sz="4" w:space="0" w:color="auto"/>
            </w:tcBorders>
            <w:shd w:val="clear" w:color="auto" w:fill="FFFFFF"/>
          </w:tcPr>
          <w:p w14:paraId="76788BA4" w14:textId="77777777" w:rsidR="003E63A7" w:rsidRPr="00993E14" w:rsidRDefault="003E63A7" w:rsidP="003E63A7">
            <w:pPr>
              <w:rPr>
                <w:rFonts w:ascii="Times New Roman" w:hAnsi="Times New Roman" w:cs="Times New Roman"/>
                <w:sz w:val="24"/>
                <w:szCs w:val="24"/>
                <w:lang w:val="ro-RO" w:bidi="ar-JO"/>
              </w:rPr>
            </w:pPr>
          </w:p>
        </w:tc>
        <w:tc>
          <w:tcPr>
            <w:tcW w:w="4532" w:type="dxa"/>
            <w:gridSpan w:val="3"/>
            <w:tcBorders>
              <w:top w:val="single" w:sz="4" w:space="0" w:color="auto"/>
              <w:left w:val="single" w:sz="4" w:space="0" w:color="auto"/>
              <w:bottom w:val="single" w:sz="4" w:space="0" w:color="auto"/>
              <w:right w:val="single" w:sz="4" w:space="0" w:color="auto"/>
            </w:tcBorders>
            <w:shd w:val="clear" w:color="auto" w:fill="FFFFFF"/>
          </w:tcPr>
          <w:p w14:paraId="099201B3"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Combinată</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157F1E4"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162C7D78" w14:textId="77777777" w:rsidTr="005238EC">
        <w:trPr>
          <w:trHeight w:val="143"/>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7DDAD52A" w14:textId="77777777" w:rsidR="003E63A7" w:rsidRPr="00993E14" w:rsidRDefault="003E63A7" w:rsidP="005238EC">
            <w:pPr>
              <w:jc w:val="center"/>
              <w:rPr>
                <w:rFonts w:ascii="Times New Roman" w:hAnsi="Times New Roman" w:cs="Times New Roman"/>
                <w:sz w:val="24"/>
                <w:szCs w:val="24"/>
                <w:lang w:val="ro-RO" w:bidi="ar-JO"/>
              </w:rPr>
            </w:pPr>
          </w:p>
        </w:tc>
        <w:tc>
          <w:tcPr>
            <w:tcW w:w="8930" w:type="dxa"/>
            <w:gridSpan w:val="5"/>
            <w:tcBorders>
              <w:top w:val="single" w:sz="4" w:space="0" w:color="auto"/>
              <w:left w:val="single" w:sz="4" w:space="0" w:color="auto"/>
              <w:bottom w:val="single" w:sz="4" w:space="0" w:color="auto"/>
            </w:tcBorders>
            <w:shd w:val="clear" w:color="auto" w:fill="FFFFFF"/>
          </w:tcPr>
          <w:p w14:paraId="4F309C0D" w14:textId="77777777" w:rsidR="003E63A7" w:rsidRPr="00993E14" w:rsidRDefault="003E63A7" w:rsidP="003E63A7">
            <w:pPr>
              <w:jc w:val="center"/>
              <w:rPr>
                <w:rFonts w:ascii="Times New Roman" w:hAnsi="Times New Roman" w:cs="Times New Roman"/>
                <w:b/>
                <w:sz w:val="24"/>
                <w:szCs w:val="24"/>
                <w:lang w:val="ro-RO" w:bidi="ar-JO"/>
              </w:rPr>
            </w:pPr>
            <w:r w:rsidRPr="00993E14">
              <w:rPr>
                <w:rFonts w:ascii="Times New Roman" w:hAnsi="Times New Roman" w:cs="Times New Roman"/>
                <w:b/>
                <w:sz w:val="24"/>
                <w:szCs w:val="24"/>
                <w:lang w:val="ro-RO" w:bidi="ar-JO"/>
              </w:rPr>
              <w:t>EXTERNARE ŞI TRATAMENT</w:t>
            </w:r>
          </w:p>
        </w:tc>
        <w:tc>
          <w:tcPr>
            <w:tcW w:w="709" w:type="dxa"/>
            <w:tcBorders>
              <w:top w:val="single" w:sz="4" w:space="0" w:color="auto"/>
              <w:left w:val="single" w:sz="4" w:space="0" w:color="auto"/>
              <w:bottom w:val="single" w:sz="4" w:space="0" w:color="auto"/>
            </w:tcBorders>
            <w:shd w:val="clear" w:color="auto" w:fill="FFFFFF"/>
          </w:tcPr>
          <w:p w14:paraId="16DF78DD"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48BDCEED" w14:textId="77777777" w:rsidTr="005238EC">
        <w:trPr>
          <w:trHeight w:val="151"/>
        </w:trPr>
        <w:tc>
          <w:tcPr>
            <w:tcW w:w="568" w:type="dxa"/>
            <w:tcBorders>
              <w:top w:val="single" w:sz="4" w:space="0" w:color="auto"/>
              <w:left w:val="single" w:sz="4" w:space="0" w:color="auto"/>
              <w:right w:val="single" w:sz="4" w:space="0" w:color="auto"/>
            </w:tcBorders>
            <w:shd w:val="clear" w:color="auto" w:fill="FFFFFF"/>
          </w:tcPr>
          <w:p w14:paraId="43D62D80" w14:textId="77777777" w:rsidR="003E63A7" w:rsidRPr="00993E14" w:rsidRDefault="003E63A7" w:rsidP="005238EC">
            <w:pPr>
              <w:jc w:val="cente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2</w:t>
            </w:r>
            <w:r w:rsidR="00E877D4" w:rsidRPr="00993E14">
              <w:rPr>
                <w:rFonts w:ascii="Times New Roman" w:hAnsi="Times New Roman" w:cs="Times New Roman"/>
                <w:sz w:val="24"/>
                <w:szCs w:val="24"/>
                <w:lang w:val="ro-RO" w:bidi="ar-JO"/>
              </w:rPr>
              <w:t>4</w:t>
            </w:r>
          </w:p>
        </w:tc>
        <w:tc>
          <w:tcPr>
            <w:tcW w:w="4398" w:type="dxa"/>
            <w:gridSpan w:val="2"/>
            <w:tcBorders>
              <w:top w:val="single" w:sz="4" w:space="0" w:color="auto"/>
              <w:left w:val="single" w:sz="4" w:space="0" w:color="auto"/>
              <w:right w:val="single" w:sz="4" w:space="0" w:color="auto"/>
            </w:tcBorders>
            <w:shd w:val="clear" w:color="auto" w:fill="FFFFFF"/>
          </w:tcPr>
          <w:p w14:paraId="0A9C573A"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Data externării</w:t>
            </w:r>
          </w:p>
        </w:tc>
        <w:tc>
          <w:tcPr>
            <w:tcW w:w="4532" w:type="dxa"/>
            <w:gridSpan w:val="3"/>
            <w:tcBorders>
              <w:top w:val="single" w:sz="4" w:space="0" w:color="auto"/>
              <w:left w:val="single" w:sz="4" w:space="0" w:color="auto"/>
              <w:bottom w:val="single" w:sz="4" w:space="0" w:color="auto"/>
              <w:right w:val="single" w:sz="4" w:space="0" w:color="auto"/>
            </w:tcBorders>
            <w:shd w:val="clear" w:color="auto" w:fill="FFFFFF"/>
          </w:tcPr>
          <w:p w14:paraId="2ACB09BD"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(ZZ/LL/AAAA)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A415DF1"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13C7356F" w14:textId="77777777" w:rsidTr="005238EC">
        <w:trPr>
          <w:trHeight w:val="87"/>
        </w:trPr>
        <w:tc>
          <w:tcPr>
            <w:tcW w:w="568" w:type="dxa"/>
            <w:tcBorders>
              <w:top w:val="single" w:sz="4" w:space="0" w:color="auto"/>
              <w:left w:val="single" w:sz="4" w:space="0" w:color="auto"/>
              <w:right w:val="single" w:sz="4" w:space="0" w:color="auto"/>
            </w:tcBorders>
            <w:shd w:val="clear" w:color="auto" w:fill="FFFFFF"/>
          </w:tcPr>
          <w:p w14:paraId="34B834E9" w14:textId="77777777" w:rsidR="003E63A7" w:rsidRPr="00993E14" w:rsidRDefault="003E63A7" w:rsidP="005238EC">
            <w:pPr>
              <w:jc w:val="cente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2</w:t>
            </w:r>
            <w:r w:rsidR="00E877D4" w:rsidRPr="00993E14">
              <w:rPr>
                <w:rFonts w:ascii="Times New Roman" w:hAnsi="Times New Roman" w:cs="Times New Roman"/>
                <w:sz w:val="24"/>
                <w:szCs w:val="24"/>
                <w:lang w:val="ro-RO" w:bidi="ar-JO"/>
              </w:rPr>
              <w:t>5</w:t>
            </w:r>
          </w:p>
        </w:tc>
        <w:tc>
          <w:tcPr>
            <w:tcW w:w="4398" w:type="dxa"/>
            <w:gridSpan w:val="2"/>
            <w:tcBorders>
              <w:top w:val="single" w:sz="4" w:space="0" w:color="auto"/>
              <w:left w:val="single" w:sz="4" w:space="0" w:color="auto"/>
              <w:right w:val="single" w:sz="4" w:space="0" w:color="auto"/>
            </w:tcBorders>
            <w:shd w:val="clear" w:color="auto" w:fill="FFFFFF"/>
          </w:tcPr>
          <w:p w14:paraId="19D2AE2E"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Data transferului interspitalicesc</w:t>
            </w:r>
          </w:p>
        </w:tc>
        <w:tc>
          <w:tcPr>
            <w:tcW w:w="4532" w:type="dxa"/>
            <w:gridSpan w:val="3"/>
            <w:tcBorders>
              <w:top w:val="single" w:sz="4" w:space="0" w:color="auto"/>
              <w:left w:val="single" w:sz="4" w:space="0" w:color="auto"/>
              <w:bottom w:val="single" w:sz="4" w:space="0" w:color="auto"/>
              <w:right w:val="single" w:sz="4" w:space="0" w:color="auto"/>
            </w:tcBorders>
            <w:shd w:val="clear" w:color="auto" w:fill="FFFFFF"/>
          </w:tcPr>
          <w:p w14:paraId="4270E4E4"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(ZZ/LL/AAAA)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009D1EE"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19E7D145" w14:textId="77777777" w:rsidTr="005238EC">
        <w:trPr>
          <w:trHeight w:val="137"/>
        </w:trPr>
        <w:tc>
          <w:tcPr>
            <w:tcW w:w="568" w:type="dxa"/>
            <w:tcBorders>
              <w:top w:val="single" w:sz="4" w:space="0" w:color="auto"/>
              <w:left w:val="single" w:sz="4" w:space="0" w:color="auto"/>
              <w:right w:val="single" w:sz="4" w:space="0" w:color="auto"/>
            </w:tcBorders>
            <w:shd w:val="clear" w:color="auto" w:fill="FFFFFF"/>
          </w:tcPr>
          <w:p w14:paraId="5C59AFFA" w14:textId="77777777" w:rsidR="003E63A7" w:rsidRPr="00993E14" w:rsidRDefault="003E63A7" w:rsidP="005238EC">
            <w:pPr>
              <w:jc w:val="cente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2</w:t>
            </w:r>
            <w:r w:rsidR="00E877D4" w:rsidRPr="00993E14">
              <w:rPr>
                <w:rFonts w:ascii="Times New Roman" w:hAnsi="Times New Roman" w:cs="Times New Roman"/>
                <w:sz w:val="24"/>
                <w:szCs w:val="24"/>
                <w:lang w:val="ro-RO" w:bidi="ar-JO"/>
              </w:rPr>
              <w:t>6</w:t>
            </w:r>
          </w:p>
        </w:tc>
        <w:tc>
          <w:tcPr>
            <w:tcW w:w="4398" w:type="dxa"/>
            <w:gridSpan w:val="2"/>
            <w:tcBorders>
              <w:top w:val="single" w:sz="4" w:space="0" w:color="auto"/>
              <w:left w:val="single" w:sz="4" w:space="0" w:color="auto"/>
              <w:right w:val="single" w:sz="4" w:space="0" w:color="auto"/>
            </w:tcBorders>
            <w:shd w:val="clear" w:color="auto" w:fill="FFFFFF"/>
          </w:tcPr>
          <w:p w14:paraId="77C0EA58"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Data decesului</w:t>
            </w:r>
          </w:p>
        </w:tc>
        <w:tc>
          <w:tcPr>
            <w:tcW w:w="4532" w:type="dxa"/>
            <w:gridSpan w:val="3"/>
            <w:tcBorders>
              <w:top w:val="single" w:sz="4" w:space="0" w:color="auto"/>
              <w:left w:val="single" w:sz="4" w:space="0" w:color="auto"/>
              <w:bottom w:val="single" w:sz="4" w:space="0" w:color="auto"/>
              <w:right w:val="single" w:sz="4" w:space="0" w:color="auto"/>
            </w:tcBorders>
            <w:shd w:val="clear" w:color="auto" w:fill="FFFFFF"/>
          </w:tcPr>
          <w:p w14:paraId="3EEB2881"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(ZZ/LL/AAAA)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E7DC47D"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06E60007" w14:textId="77777777" w:rsidTr="005238EC">
        <w:trPr>
          <w:trHeight w:val="216"/>
        </w:trPr>
        <w:tc>
          <w:tcPr>
            <w:tcW w:w="568" w:type="dxa"/>
            <w:vMerge w:val="restart"/>
            <w:tcBorders>
              <w:top w:val="single" w:sz="4" w:space="0" w:color="auto"/>
              <w:left w:val="single" w:sz="4" w:space="0" w:color="auto"/>
              <w:right w:val="single" w:sz="4" w:space="0" w:color="auto"/>
            </w:tcBorders>
            <w:shd w:val="clear" w:color="auto" w:fill="FFFFFF"/>
          </w:tcPr>
          <w:p w14:paraId="6D540015" w14:textId="77777777" w:rsidR="003E63A7" w:rsidRPr="00993E14" w:rsidRDefault="003E63A7" w:rsidP="005238EC">
            <w:pPr>
              <w:jc w:val="cente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2</w:t>
            </w:r>
            <w:r w:rsidR="00E877D4" w:rsidRPr="00993E14">
              <w:rPr>
                <w:rFonts w:ascii="Times New Roman" w:hAnsi="Times New Roman" w:cs="Times New Roman"/>
                <w:sz w:val="24"/>
                <w:szCs w:val="24"/>
                <w:lang w:val="ro-RO" w:bidi="ar-JO"/>
              </w:rPr>
              <w:t>7</w:t>
            </w:r>
          </w:p>
        </w:tc>
        <w:tc>
          <w:tcPr>
            <w:tcW w:w="4398" w:type="dxa"/>
            <w:gridSpan w:val="2"/>
            <w:vMerge w:val="restart"/>
            <w:tcBorders>
              <w:top w:val="single" w:sz="4" w:space="0" w:color="auto"/>
              <w:left w:val="single" w:sz="4" w:space="0" w:color="auto"/>
              <w:right w:val="single" w:sz="4" w:space="0" w:color="auto"/>
            </w:tcBorders>
            <w:shd w:val="clear" w:color="auto" w:fill="FFFFFF"/>
            <w:noWrap/>
          </w:tcPr>
          <w:p w14:paraId="4A94126D"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Deces în spital</w:t>
            </w:r>
          </w:p>
        </w:tc>
        <w:tc>
          <w:tcPr>
            <w:tcW w:w="680" w:type="dxa"/>
            <w:gridSpan w:val="2"/>
            <w:tcBorders>
              <w:top w:val="single" w:sz="4" w:space="0" w:color="auto"/>
              <w:left w:val="single" w:sz="4" w:space="0" w:color="auto"/>
              <w:bottom w:val="single" w:sz="4" w:space="0" w:color="auto"/>
              <w:right w:val="single" w:sz="4" w:space="0" w:color="auto"/>
            </w:tcBorders>
            <w:vAlign w:val="center"/>
          </w:tcPr>
          <w:p w14:paraId="2D93AF8C"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1</w:t>
            </w:r>
          </w:p>
        </w:tc>
        <w:tc>
          <w:tcPr>
            <w:tcW w:w="3852" w:type="dxa"/>
            <w:tcBorders>
              <w:top w:val="single" w:sz="4" w:space="0" w:color="auto"/>
              <w:left w:val="single" w:sz="4" w:space="0" w:color="auto"/>
              <w:bottom w:val="single" w:sz="4" w:space="0" w:color="auto"/>
              <w:right w:val="single" w:sz="4" w:space="0" w:color="auto"/>
            </w:tcBorders>
            <w:vAlign w:val="center"/>
          </w:tcPr>
          <w:p w14:paraId="15C2606F"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Nu</w:t>
            </w:r>
          </w:p>
        </w:tc>
        <w:tc>
          <w:tcPr>
            <w:tcW w:w="709" w:type="dxa"/>
            <w:tcBorders>
              <w:top w:val="single" w:sz="4" w:space="0" w:color="auto"/>
              <w:left w:val="single" w:sz="4" w:space="0" w:color="auto"/>
              <w:bottom w:val="single" w:sz="4" w:space="0" w:color="auto"/>
              <w:right w:val="single" w:sz="4" w:space="0" w:color="auto"/>
            </w:tcBorders>
            <w:vAlign w:val="center"/>
          </w:tcPr>
          <w:p w14:paraId="5CFA3C3E"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23D4F19C" w14:textId="77777777" w:rsidTr="005238EC">
        <w:trPr>
          <w:trHeight w:val="216"/>
        </w:trPr>
        <w:tc>
          <w:tcPr>
            <w:tcW w:w="568" w:type="dxa"/>
            <w:vMerge/>
            <w:tcBorders>
              <w:left w:val="single" w:sz="4" w:space="0" w:color="auto"/>
              <w:right w:val="single" w:sz="4" w:space="0" w:color="auto"/>
            </w:tcBorders>
            <w:shd w:val="clear" w:color="auto" w:fill="FFFFFF"/>
          </w:tcPr>
          <w:p w14:paraId="409BB66E" w14:textId="77777777" w:rsidR="003E63A7" w:rsidRPr="00993E14" w:rsidRDefault="003E63A7" w:rsidP="005238EC">
            <w:pPr>
              <w:jc w:val="center"/>
              <w:rPr>
                <w:rFonts w:ascii="Times New Roman" w:hAnsi="Times New Roman" w:cs="Times New Roman"/>
                <w:sz w:val="24"/>
                <w:szCs w:val="24"/>
                <w:lang w:val="ro-RO" w:bidi="ar-JO"/>
              </w:rPr>
            </w:pPr>
          </w:p>
        </w:tc>
        <w:tc>
          <w:tcPr>
            <w:tcW w:w="4398" w:type="dxa"/>
            <w:gridSpan w:val="2"/>
            <w:vMerge/>
            <w:tcBorders>
              <w:left w:val="single" w:sz="4" w:space="0" w:color="auto"/>
              <w:right w:val="single" w:sz="4" w:space="0" w:color="auto"/>
            </w:tcBorders>
            <w:shd w:val="clear" w:color="auto" w:fill="FFFFFF"/>
            <w:noWrap/>
          </w:tcPr>
          <w:p w14:paraId="30B2620B" w14:textId="77777777" w:rsidR="003E63A7" w:rsidRPr="00993E14" w:rsidRDefault="003E63A7" w:rsidP="003E63A7">
            <w:pPr>
              <w:rPr>
                <w:rFonts w:ascii="Times New Roman" w:hAnsi="Times New Roman" w:cs="Times New Roman"/>
                <w:sz w:val="24"/>
                <w:szCs w:val="24"/>
                <w:lang w:val="ro-RO" w:bidi="ar-JO"/>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14:paraId="46680FCB"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2</w:t>
            </w:r>
          </w:p>
        </w:tc>
        <w:tc>
          <w:tcPr>
            <w:tcW w:w="3852" w:type="dxa"/>
            <w:tcBorders>
              <w:top w:val="single" w:sz="4" w:space="0" w:color="auto"/>
              <w:left w:val="single" w:sz="4" w:space="0" w:color="auto"/>
              <w:bottom w:val="single" w:sz="4" w:space="0" w:color="auto"/>
              <w:right w:val="single" w:sz="4" w:space="0" w:color="auto"/>
            </w:tcBorders>
            <w:vAlign w:val="center"/>
          </w:tcPr>
          <w:p w14:paraId="2132C9BF" w14:textId="77777777" w:rsidR="003E63A7" w:rsidRPr="00993E14" w:rsidRDefault="003E63A7" w:rsidP="00BA5FFC">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Din cauzele atribuite </w:t>
            </w:r>
            <w:r w:rsidR="00BA5FFC" w:rsidRPr="00993E14">
              <w:rPr>
                <w:rFonts w:ascii="Times New Roman" w:hAnsi="Times New Roman" w:cs="Times New Roman"/>
                <w:sz w:val="24"/>
                <w:szCs w:val="24"/>
                <w:lang w:val="ro-RO" w:bidi="ar-JO"/>
              </w:rPr>
              <w:t>AA</w:t>
            </w:r>
          </w:p>
        </w:tc>
        <w:tc>
          <w:tcPr>
            <w:tcW w:w="709" w:type="dxa"/>
            <w:tcBorders>
              <w:top w:val="single" w:sz="4" w:space="0" w:color="auto"/>
              <w:left w:val="single" w:sz="4" w:space="0" w:color="auto"/>
              <w:bottom w:val="single" w:sz="4" w:space="0" w:color="auto"/>
              <w:right w:val="single" w:sz="4" w:space="0" w:color="auto"/>
            </w:tcBorders>
            <w:vAlign w:val="center"/>
          </w:tcPr>
          <w:p w14:paraId="3472668D" w14:textId="77777777" w:rsidR="003E63A7" w:rsidRPr="00993E14" w:rsidRDefault="003E63A7" w:rsidP="003E63A7">
            <w:pPr>
              <w:rPr>
                <w:rFonts w:ascii="Times New Roman" w:hAnsi="Times New Roman" w:cs="Times New Roman"/>
                <w:sz w:val="24"/>
                <w:szCs w:val="24"/>
                <w:lang w:val="ro-RO" w:bidi="ar-JO"/>
              </w:rPr>
            </w:pPr>
          </w:p>
        </w:tc>
      </w:tr>
      <w:tr w:rsidR="00993E14" w:rsidRPr="00324D0C" w14:paraId="2A35645B" w14:textId="77777777" w:rsidTr="005238EC">
        <w:trPr>
          <w:trHeight w:val="216"/>
        </w:trPr>
        <w:tc>
          <w:tcPr>
            <w:tcW w:w="568" w:type="dxa"/>
            <w:vMerge/>
            <w:tcBorders>
              <w:left w:val="single" w:sz="4" w:space="0" w:color="auto"/>
              <w:right w:val="single" w:sz="4" w:space="0" w:color="auto"/>
            </w:tcBorders>
            <w:shd w:val="clear" w:color="auto" w:fill="FFFFFF"/>
          </w:tcPr>
          <w:p w14:paraId="3B45C4F7" w14:textId="77777777" w:rsidR="003E63A7" w:rsidRPr="00993E14" w:rsidRDefault="003E63A7" w:rsidP="005238EC">
            <w:pPr>
              <w:jc w:val="center"/>
              <w:rPr>
                <w:rFonts w:ascii="Times New Roman" w:hAnsi="Times New Roman" w:cs="Times New Roman"/>
                <w:sz w:val="24"/>
                <w:szCs w:val="24"/>
                <w:lang w:val="ro-RO" w:bidi="ar-JO"/>
              </w:rPr>
            </w:pPr>
          </w:p>
        </w:tc>
        <w:tc>
          <w:tcPr>
            <w:tcW w:w="4398" w:type="dxa"/>
            <w:gridSpan w:val="2"/>
            <w:vMerge/>
            <w:tcBorders>
              <w:left w:val="single" w:sz="4" w:space="0" w:color="auto"/>
              <w:right w:val="single" w:sz="4" w:space="0" w:color="auto"/>
            </w:tcBorders>
            <w:shd w:val="clear" w:color="auto" w:fill="FFFFFF"/>
            <w:noWrap/>
          </w:tcPr>
          <w:p w14:paraId="7EA202A8" w14:textId="77777777" w:rsidR="003E63A7" w:rsidRPr="00993E14" w:rsidRDefault="003E63A7" w:rsidP="003E63A7">
            <w:pPr>
              <w:rPr>
                <w:rFonts w:ascii="Times New Roman" w:hAnsi="Times New Roman" w:cs="Times New Roman"/>
                <w:sz w:val="24"/>
                <w:szCs w:val="24"/>
                <w:lang w:val="ro-RO" w:bidi="ar-JO"/>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14:paraId="284CD973"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3</w:t>
            </w:r>
          </w:p>
        </w:tc>
        <w:tc>
          <w:tcPr>
            <w:tcW w:w="3852" w:type="dxa"/>
            <w:tcBorders>
              <w:top w:val="single" w:sz="4" w:space="0" w:color="auto"/>
              <w:left w:val="single" w:sz="4" w:space="0" w:color="auto"/>
              <w:bottom w:val="single" w:sz="4" w:space="0" w:color="auto"/>
              <w:right w:val="single" w:sz="4" w:space="0" w:color="auto"/>
            </w:tcBorders>
            <w:vAlign w:val="center"/>
          </w:tcPr>
          <w:p w14:paraId="273ED257"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Deces survenit ca urmare a patologiilor asociate</w:t>
            </w:r>
          </w:p>
        </w:tc>
        <w:tc>
          <w:tcPr>
            <w:tcW w:w="709" w:type="dxa"/>
            <w:tcBorders>
              <w:top w:val="single" w:sz="4" w:space="0" w:color="auto"/>
              <w:left w:val="single" w:sz="4" w:space="0" w:color="auto"/>
              <w:bottom w:val="single" w:sz="4" w:space="0" w:color="auto"/>
              <w:right w:val="single" w:sz="4" w:space="0" w:color="auto"/>
            </w:tcBorders>
            <w:vAlign w:val="center"/>
          </w:tcPr>
          <w:p w14:paraId="30182AF9"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0FECCB4C" w14:textId="77777777" w:rsidTr="005238EC">
        <w:trPr>
          <w:trHeight w:val="216"/>
        </w:trPr>
        <w:tc>
          <w:tcPr>
            <w:tcW w:w="568" w:type="dxa"/>
            <w:vMerge/>
            <w:tcBorders>
              <w:left w:val="single" w:sz="4" w:space="0" w:color="auto"/>
              <w:right w:val="single" w:sz="4" w:space="0" w:color="auto"/>
            </w:tcBorders>
            <w:shd w:val="clear" w:color="auto" w:fill="FFFFFF"/>
          </w:tcPr>
          <w:p w14:paraId="5D57BEFD" w14:textId="77777777" w:rsidR="003E63A7" w:rsidRPr="00993E14" w:rsidRDefault="003E63A7" w:rsidP="005238EC">
            <w:pPr>
              <w:jc w:val="center"/>
              <w:rPr>
                <w:rFonts w:ascii="Times New Roman" w:hAnsi="Times New Roman" w:cs="Times New Roman"/>
                <w:sz w:val="24"/>
                <w:szCs w:val="24"/>
                <w:lang w:val="ro-RO" w:bidi="ar-JO"/>
              </w:rPr>
            </w:pPr>
          </w:p>
        </w:tc>
        <w:tc>
          <w:tcPr>
            <w:tcW w:w="4398" w:type="dxa"/>
            <w:gridSpan w:val="2"/>
            <w:vMerge/>
            <w:tcBorders>
              <w:left w:val="single" w:sz="4" w:space="0" w:color="auto"/>
              <w:right w:val="single" w:sz="4" w:space="0" w:color="auto"/>
            </w:tcBorders>
            <w:shd w:val="clear" w:color="auto" w:fill="FFFFFF"/>
            <w:noWrap/>
          </w:tcPr>
          <w:p w14:paraId="0A46D824" w14:textId="77777777" w:rsidR="003E63A7" w:rsidRPr="00993E14" w:rsidRDefault="003E63A7" w:rsidP="003E63A7">
            <w:pPr>
              <w:rPr>
                <w:rFonts w:ascii="Times New Roman" w:hAnsi="Times New Roman" w:cs="Times New Roman"/>
                <w:sz w:val="24"/>
                <w:szCs w:val="24"/>
                <w:lang w:val="ro-RO" w:bidi="ar-JO"/>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14:paraId="5ADE8397"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4</w:t>
            </w:r>
          </w:p>
        </w:tc>
        <w:tc>
          <w:tcPr>
            <w:tcW w:w="3852" w:type="dxa"/>
            <w:tcBorders>
              <w:top w:val="single" w:sz="4" w:space="0" w:color="auto"/>
              <w:left w:val="single" w:sz="4" w:space="0" w:color="auto"/>
              <w:bottom w:val="single" w:sz="4" w:space="0" w:color="auto"/>
              <w:right w:val="single" w:sz="4" w:space="0" w:color="auto"/>
            </w:tcBorders>
            <w:vAlign w:val="center"/>
          </w:tcPr>
          <w:p w14:paraId="256B1FA2" w14:textId="77777777" w:rsidR="003E63A7" w:rsidRPr="00993E14" w:rsidRDefault="003E63A7" w:rsidP="00BA5FFC">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Alte cauze neatribuite </w:t>
            </w:r>
            <w:r w:rsidR="00BA5FFC" w:rsidRPr="00993E14">
              <w:rPr>
                <w:rFonts w:ascii="Times New Roman" w:hAnsi="Times New Roman" w:cs="Times New Roman"/>
                <w:sz w:val="24"/>
                <w:szCs w:val="24"/>
                <w:lang w:val="ro-RO" w:bidi="ar-JO"/>
              </w:rPr>
              <w:t>AA</w:t>
            </w:r>
          </w:p>
        </w:tc>
        <w:tc>
          <w:tcPr>
            <w:tcW w:w="709" w:type="dxa"/>
            <w:tcBorders>
              <w:top w:val="single" w:sz="4" w:space="0" w:color="auto"/>
              <w:left w:val="single" w:sz="4" w:space="0" w:color="auto"/>
              <w:bottom w:val="single" w:sz="4" w:space="0" w:color="auto"/>
              <w:right w:val="single" w:sz="4" w:space="0" w:color="auto"/>
            </w:tcBorders>
            <w:vAlign w:val="center"/>
          </w:tcPr>
          <w:p w14:paraId="19A95349" w14:textId="77777777" w:rsidR="003E63A7" w:rsidRPr="00993E14" w:rsidRDefault="003E63A7" w:rsidP="003E63A7">
            <w:pPr>
              <w:rPr>
                <w:rFonts w:ascii="Times New Roman" w:hAnsi="Times New Roman" w:cs="Times New Roman"/>
                <w:sz w:val="24"/>
                <w:szCs w:val="24"/>
                <w:lang w:val="ro-RO" w:bidi="ar-JO"/>
              </w:rPr>
            </w:pPr>
          </w:p>
        </w:tc>
      </w:tr>
      <w:tr w:rsidR="00993E14" w:rsidRPr="00993E14" w14:paraId="35B2EBA3" w14:textId="77777777" w:rsidTr="005238EC">
        <w:trPr>
          <w:trHeight w:val="216"/>
        </w:trPr>
        <w:tc>
          <w:tcPr>
            <w:tcW w:w="568" w:type="dxa"/>
            <w:vMerge/>
            <w:tcBorders>
              <w:left w:val="single" w:sz="4" w:space="0" w:color="auto"/>
              <w:bottom w:val="single" w:sz="4" w:space="0" w:color="auto"/>
              <w:right w:val="single" w:sz="4" w:space="0" w:color="auto"/>
            </w:tcBorders>
            <w:shd w:val="clear" w:color="auto" w:fill="FFFFFF"/>
          </w:tcPr>
          <w:p w14:paraId="0A3FE9CB" w14:textId="77777777" w:rsidR="003E63A7" w:rsidRPr="00993E14" w:rsidRDefault="003E63A7" w:rsidP="005238EC">
            <w:pPr>
              <w:jc w:val="center"/>
              <w:rPr>
                <w:rFonts w:ascii="Times New Roman" w:hAnsi="Times New Roman" w:cs="Times New Roman"/>
                <w:sz w:val="24"/>
                <w:szCs w:val="24"/>
                <w:lang w:val="ro-RO" w:bidi="ar-JO"/>
              </w:rPr>
            </w:pPr>
          </w:p>
        </w:tc>
        <w:tc>
          <w:tcPr>
            <w:tcW w:w="4398" w:type="dxa"/>
            <w:gridSpan w:val="2"/>
            <w:vMerge/>
            <w:tcBorders>
              <w:left w:val="single" w:sz="4" w:space="0" w:color="auto"/>
              <w:bottom w:val="single" w:sz="4" w:space="0" w:color="auto"/>
              <w:right w:val="single" w:sz="4" w:space="0" w:color="auto"/>
            </w:tcBorders>
            <w:shd w:val="clear" w:color="auto" w:fill="FFFFFF"/>
            <w:noWrap/>
          </w:tcPr>
          <w:p w14:paraId="50F8D9A7" w14:textId="77777777" w:rsidR="003E63A7" w:rsidRPr="00993E14" w:rsidRDefault="003E63A7" w:rsidP="003E63A7">
            <w:pPr>
              <w:rPr>
                <w:rFonts w:ascii="Times New Roman" w:hAnsi="Times New Roman" w:cs="Times New Roman"/>
                <w:sz w:val="24"/>
                <w:szCs w:val="24"/>
                <w:lang w:val="ro-RO" w:bidi="ar-JO"/>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14:paraId="75C2AB64"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9</w:t>
            </w:r>
          </w:p>
        </w:tc>
        <w:tc>
          <w:tcPr>
            <w:tcW w:w="3852" w:type="dxa"/>
            <w:tcBorders>
              <w:top w:val="single" w:sz="4" w:space="0" w:color="auto"/>
              <w:left w:val="single" w:sz="4" w:space="0" w:color="auto"/>
              <w:bottom w:val="single" w:sz="4" w:space="0" w:color="auto"/>
              <w:right w:val="single" w:sz="4" w:space="0" w:color="auto"/>
            </w:tcBorders>
            <w:vAlign w:val="center"/>
          </w:tcPr>
          <w:p w14:paraId="4835FF5B" w14:textId="77777777" w:rsidR="003E63A7" w:rsidRPr="00993E14" w:rsidRDefault="003E63A7" w:rsidP="003E63A7">
            <w:pPr>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Nu se cunoaşte</w:t>
            </w:r>
          </w:p>
        </w:tc>
        <w:tc>
          <w:tcPr>
            <w:tcW w:w="709" w:type="dxa"/>
            <w:tcBorders>
              <w:top w:val="single" w:sz="4" w:space="0" w:color="auto"/>
              <w:left w:val="single" w:sz="4" w:space="0" w:color="auto"/>
              <w:bottom w:val="single" w:sz="4" w:space="0" w:color="auto"/>
              <w:right w:val="single" w:sz="4" w:space="0" w:color="auto"/>
            </w:tcBorders>
            <w:vAlign w:val="center"/>
          </w:tcPr>
          <w:p w14:paraId="5A9232C7" w14:textId="77777777" w:rsidR="003E63A7" w:rsidRPr="00993E14" w:rsidRDefault="003E63A7" w:rsidP="003E63A7">
            <w:pPr>
              <w:rPr>
                <w:rFonts w:ascii="Times New Roman" w:hAnsi="Times New Roman" w:cs="Times New Roman"/>
                <w:sz w:val="24"/>
                <w:szCs w:val="24"/>
                <w:lang w:val="ro-RO" w:bidi="ar-JO"/>
              </w:rPr>
            </w:pPr>
          </w:p>
        </w:tc>
      </w:tr>
    </w:tbl>
    <w:p w14:paraId="226E01AA" w14:textId="77777777" w:rsidR="005238EC" w:rsidRPr="00993E14" w:rsidRDefault="005238EC" w:rsidP="003E63A7">
      <w:pPr>
        <w:rPr>
          <w:rFonts w:ascii="Times New Roman" w:hAnsi="Times New Roman" w:cs="Times New Roman"/>
          <w:b/>
          <w:sz w:val="28"/>
          <w:szCs w:val="24"/>
          <w:lang w:val="ro-RO" w:bidi="ar-JO"/>
        </w:rPr>
      </w:pPr>
    </w:p>
    <w:p w14:paraId="58C57817" w14:textId="77777777" w:rsidR="00624FB1" w:rsidRDefault="00624FB1">
      <w:pPr>
        <w:rPr>
          <w:rFonts w:ascii="Times New Roman" w:hAnsi="Times New Roman" w:cs="Times New Roman"/>
          <w:b/>
          <w:sz w:val="28"/>
          <w:szCs w:val="24"/>
          <w:lang w:val="ro-RO" w:bidi="ar-JO"/>
        </w:rPr>
      </w:pPr>
      <w:r>
        <w:rPr>
          <w:rFonts w:ascii="Times New Roman" w:hAnsi="Times New Roman" w:cs="Times New Roman"/>
          <w:b/>
          <w:sz w:val="28"/>
          <w:szCs w:val="24"/>
          <w:lang w:val="ro-RO" w:bidi="ar-JO"/>
        </w:rPr>
        <w:br w:type="page"/>
      </w:r>
    </w:p>
    <w:p w14:paraId="6289E475" w14:textId="2EDFBF95" w:rsidR="003E63A7" w:rsidRPr="00993E14" w:rsidRDefault="003E63A7" w:rsidP="005238EC">
      <w:pPr>
        <w:spacing w:after="120"/>
        <w:ind w:left="426" w:hanging="426"/>
        <w:jc w:val="both"/>
        <w:rPr>
          <w:rFonts w:ascii="Times New Roman" w:hAnsi="Times New Roman" w:cs="Times New Roman"/>
          <w:b/>
          <w:sz w:val="28"/>
          <w:szCs w:val="24"/>
          <w:lang w:val="ro-RO" w:bidi="ar-JO"/>
        </w:rPr>
      </w:pPr>
      <w:r w:rsidRPr="00993E14">
        <w:rPr>
          <w:rFonts w:ascii="Times New Roman" w:hAnsi="Times New Roman" w:cs="Times New Roman"/>
          <w:b/>
          <w:sz w:val="28"/>
          <w:szCs w:val="24"/>
          <w:lang w:val="ro-RO" w:bidi="ar-JO"/>
        </w:rPr>
        <w:lastRenderedPageBreak/>
        <w:t>IBLIOGRAFIE:</w:t>
      </w:r>
    </w:p>
    <w:p w14:paraId="5F0E415B" w14:textId="77777777" w:rsidR="000A573B" w:rsidRPr="00993E14" w:rsidRDefault="000A573B" w:rsidP="005238EC">
      <w:pPr>
        <w:numPr>
          <w:ilvl w:val="0"/>
          <w:numId w:val="5"/>
        </w:numPr>
        <w:tabs>
          <w:tab w:val="clear" w:pos="720"/>
          <w:tab w:val="left" w:pos="426"/>
          <w:tab w:val="left" w:pos="851"/>
        </w:tabs>
        <w:autoSpaceDE w:val="0"/>
        <w:autoSpaceDN w:val="0"/>
        <w:adjustRightInd w:val="0"/>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Abu-Yousef MM. Ultrasonography of the right lower quadrant. In: Ultrasound Q. 2001 Dec;17(4):211-225.</w:t>
      </w:r>
    </w:p>
    <w:p w14:paraId="40EE2CA1" w14:textId="77777777" w:rsidR="000A573B" w:rsidRPr="00993E14" w:rsidRDefault="000A573B" w:rsidP="005238EC">
      <w:pPr>
        <w:numPr>
          <w:ilvl w:val="0"/>
          <w:numId w:val="5"/>
        </w:numPr>
        <w:tabs>
          <w:tab w:val="clear" w:pos="720"/>
          <w:tab w:val="left" w:pos="426"/>
          <w:tab w:val="left" w:pos="851"/>
        </w:tabs>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Alfraih Y, Postuma R, Keijzer R. How do you diagnose appendicitis? An international evaluation of methods. Int J Surg. 2014;12(5):67-70. </w:t>
      </w:r>
    </w:p>
    <w:p w14:paraId="0C32FDE6" w14:textId="77777777" w:rsidR="000A573B" w:rsidRPr="00993E14" w:rsidRDefault="000A573B" w:rsidP="005238EC">
      <w:pPr>
        <w:numPr>
          <w:ilvl w:val="0"/>
          <w:numId w:val="5"/>
        </w:numPr>
        <w:tabs>
          <w:tab w:val="clear" w:pos="720"/>
          <w:tab w:val="left" w:pos="426"/>
          <w:tab w:val="left" w:pos="851"/>
        </w:tabs>
        <w:autoSpaceDE w:val="0"/>
        <w:autoSpaceDN w:val="0"/>
        <w:adjustRightInd w:val="0"/>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Alvarado A. A practical score for the early diagnosis of acute appendicitis. </w:t>
      </w:r>
      <w:hyperlink r:id="rId10" w:tooltip="Annals of emergency medicine." w:history="1">
        <w:r w:rsidRPr="00993E14">
          <w:rPr>
            <w:rFonts w:ascii="Times New Roman" w:hAnsi="Times New Roman" w:cs="Times New Roman"/>
            <w:sz w:val="24"/>
            <w:szCs w:val="24"/>
            <w:lang w:val="ro-RO" w:bidi="ar-JO"/>
          </w:rPr>
          <w:t>Ann Emerg Med.</w:t>
        </w:r>
      </w:hyperlink>
      <w:r w:rsidRPr="00993E14">
        <w:rPr>
          <w:rFonts w:ascii="Times New Roman" w:hAnsi="Times New Roman" w:cs="Times New Roman"/>
          <w:sz w:val="24"/>
          <w:szCs w:val="24"/>
          <w:lang w:val="ro-RO" w:bidi="ar-JO"/>
        </w:rPr>
        <w:t xml:space="preserve"> 1986 May;15(5):557-64.</w:t>
      </w:r>
    </w:p>
    <w:p w14:paraId="1B431921" w14:textId="77777777" w:rsidR="000A573B" w:rsidRPr="00993E14" w:rsidRDefault="000A573B" w:rsidP="005238EC">
      <w:pPr>
        <w:numPr>
          <w:ilvl w:val="0"/>
          <w:numId w:val="5"/>
        </w:numPr>
        <w:tabs>
          <w:tab w:val="clear" w:pos="720"/>
          <w:tab w:val="left" w:pos="426"/>
          <w:tab w:val="left" w:pos="851"/>
        </w:tabs>
        <w:autoSpaceDE w:val="0"/>
        <w:autoSpaceDN w:val="0"/>
        <w:adjustRightInd w:val="0"/>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Andersson RE. Meta-analysis of the clinical and laboratory diagnosis of appendicitis. Br J Surg. 2004 Jan;91(1):28-37.</w:t>
      </w:r>
    </w:p>
    <w:p w14:paraId="7827BFC8" w14:textId="77777777" w:rsidR="000A573B" w:rsidRPr="00993E14" w:rsidRDefault="000A573B" w:rsidP="005238EC">
      <w:pPr>
        <w:numPr>
          <w:ilvl w:val="0"/>
          <w:numId w:val="5"/>
        </w:numPr>
        <w:tabs>
          <w:tab w:val="clear" w:pos="720"/>
          <w:tab w:val="left" w:pos="426"/>
          <w:tab w:val="left" w:pos="851"/>
        </w:tabs>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Bakker OJ, Go PM, Puylaert JB, Kazemier G, Heij HA. Guideline on diagnosis and treatment of acute appendicitis: imaging prior to appendectomy is recommended. Ned Tijdschr Geneeskd. 2010;154:A303. </w:t>
      </w:r>
    </w:p>
    <w:p w14:paraId="27F54FB9" w14:textId="77777777" w:rsidR="000A573B" w:rsidRPr="00993E14" w:rsidRDefault="000A573B" w:rsidP="005238EC">
      <w:pPr>
        <w:numPr>
          <w:ilvl w:val="0"/>
          <w:numId w:val="5"/>
        </w:numPr>
        <w:tabs>
          <w:tab w:val="clear" w:pos="720"/>
          <w:tab w:val="left" w:pos="426"/>
          <w:tab w:val="left" w:pos="851"/>
        </w:tabs>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Bhangu A, Søreide K, Di Saverio S, Assarsson JH, Drake FT. Acute appendicitis: modern understanding of pathogenesis, diagnosis, and management. Lancet. 2015 Sep 26;386(10000):1278-1287. </w:t>
      </w:r>
    </w:p>
    <w:p w14:paraId="09002DA0" w14:textId="77777777" w:rsidR="000A573B" w:rsidRPr="00993E14" w:rsidRDefault="000A573B" w:rsidP="005238EC">
      <w:pPr>
        <w:numPr>
          <w:ilvl w:val="0"/>
          <w:numId w:val="5"/>
        </w:numPr>
        <w:tabs>
          <w:tab w:val="clear" w:pos="720"/>
          <w:tab w:val="left" w:pos="426"/>
          <w:tab w:val="left" w:pos="851"/>
        </w:tabs>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Boonstra PA, van Veen RN, Stockmann HB. Less negative appendectomies due to imaging in patients with suspected appendicitis. Surg Endosc. 2015 Aug;29(8):2365-2370. </w:t>
      </w:r>
    </w:p>
    <w:p w14:paraId="66E2F630" w14:textId="77777777" w:rsidR="000A573B" w:rsidRPr="00993E14" w:rsidRDefault="000A573B" w:rsidP="005238EC">
      <w:pPr>
        <w:numPr>
          <w:ilvl w:val="0"/>
          <w:numId w:val="5"/>
        </w:numPr>
        <w:tabs>
          <w:tab w:val="clear" w:pos="720"/>
          <w:tab w:val="left" w:pos="426"/>
          <w:tab w:val="left" w:pos="851"/>
        </w:tabs>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Chen CY, Chen YC, Pu HN, Tsai CH, Chen WT, Lin CH. Bacteriology of acute appendicitis and its implication for the use of prophylactic antibiotics. Surg Infect. 2012 Dec;13(6):383-390.</w:t>
      </w:r>
    </w:p>
    <w:p w14:paraId="2C0B8FF1" w14:textId="77777777" w:rsidR="000A573B" w:rsidRPr="00993E14" w:rsidRDefault="000A573B" w:rsidP="005238EC">
      <w:pPr>
        <w:numPr>
          <w:ilvl w:val="0"/>
          <w:numId w:val="5"/>
        </w:numPr>
        <w:tabs>
          <w:tab w:val="clear" w:pos="720"/>
          <w:tab w:val="left" w:pos="426"/>
          <w:tab w:val="left" w:pos="851"/>
        </w:tabs>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Coccolini F, Pisano M, Magnone S, Colaianni N, Campanati L, Catena F, et al. Antibiotics as first-line therapy for acute appendicitis: evidence for a change in clinical practice. World J Surg. 2012 Dec;36(12):2952-2953.</w:t>
      </w:r>
    </w:p>
    <w:p w14:paraId="529DD7BB" w14:textId="77777777" w:rsidR="000A573B" w:rsidRPr="00993E14" w:rsidRDefault="000A573B" w:rsidP="005238EC">
      <w:pPr>
        <w:numPr>
          <w:ilvl w:val="0"/>
          <w:numId w:val="5"/>
        </w:numPr>
        <w:tabs>
          <w:tab w:val="clear" w:pos="720"/>
          <w:tab w:val="left" w:pos="426"/>
          <w:tab w:val="left" w:pos="851"/>
        </w:tabs>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Coccolini F, Improta M, Sartelli M, Rasa K, Sawyer R, Coimbra R, et al. Acute abdomen in the immunocompromised patient: WSES, SIS-E, WSIS, AAST, and GAIS guidelines. World J Emerg Surg. 2021 Aug 9;16(1):40. </w:t>
      </w:r>
    </w:p>
    <w:p w14:paraId="0C6A1035" w14:textId="77777777" w:rsidR="000A573B" w:rsidRPr="00993E14" w:rsidRDefault="000A573B" w:rsidP="005238EC">
      <w:pPr>
        <w:numPr>
          <w:ilvl w:val="0"/>
          <w:numId w:val="5"/>
        </w:numPr>
        <w:tabs>
          <w:tab w:val="clear" w:pos="720"/>
          <w:tab w:val="left" w:pos="426"/>
          <w:tab w:val="left" w:pos="851"/>
        </w:tabs>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Diercks DB, Adkins EJ, Harrison N, Sokolove PE, Kwok H, Wolf SJ, et al. Clinical Policy: Critical Issues in the Evaluation and Management of Emergency Department Patients With Suspected Appendicitis: Approved by ACEP Board of Directors. Ann Emerg Med. 2023 Jun;81(6):e115-e152. </w:t>
      </w:r>
    </w:p>
    <w:p w14:paraId="5BFC6A9D" w14:textId="77777777" w:rsidR="000A573B" w:rsidRPr="00993E14" w:rsidRDefault="000A573B" w:rsidP="005238EC">
      <w:pPr>
        <w:numPr>
          <w:ilvl w:val="0"/>
          <w:numId w:val="5"/>
        </w:numPr>
        <w:tabs>
          <w:tab w:val="clear" w:pos="720"/>
          <w:tab w:val="left" w:pos="426"/>
          <w:tab w:val="left" w:pos="851"/>
        </w:tabs>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Di Saverio S, Birindelli A, Kelly MD, Catena F, Weber DG, Sartelli M, et al. WSES Jerusalem guidelines for diagnosis and treatment of acute appendicitis. World J Emerg Surg. 2016 Jul 18;11:34. </w:t>
      </w:r>
    </w:p>
    <w:p w14:paraId="7D92ED10" w14:textId="77777777" w:rsidR="000A573B" w:rsidRPr="00993E14" w:rsidRDefault="000A573B" w:rsidP="005238EC">
      <w:pPr>
        <w:numPr>
          <w:ilvl w:val="0"/>
          <w:numId w:val="5"/>
        </w:numPr>
        <w:tabs>
          <w:tab w:val="clear" w:pos="720"/>
          <w:tab w:val="left" w:pos="426"/>
          <w:tab w:val="left" w:pos="851"/>
        </w:tabs>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Di Saverio S, Podda M, De Simone B, Ceresoli M, Augustin G, Gori A, et al. Diagnosis and treatment of acute appendicitis: 2020 update of the WSES Jerusalem guidelines. World J Emerg Surg. 2020 Apr 15;15(1):27. </w:t>
      </w:r>
    </w:p>
    <w:p w14:paraId="089D6B76" w14:textId="77777777" w:rsidR="000A573B" w:rsidRPr="00993E14" w:rsidRDefault="000A573B" w:rsidP="005238EC">
      <w:pPr>
        <w:numPr>
          <w:ilvl w:val="0"/>
          <w:numId w:val="5"/>
        </w:numPr>
        <w:tabs>
          <w:tab w:val="clear" w:pos="720"/>
          <w:tab w:val="left" w:pos="426"/>
          <w:tab w:val="left" w:pos="851"/>
        </w:tabs>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Flum DR. Clinical practice. Acute appendicitis--appendectomy or the “antibiotics first” strategy. N Engl J Med. 2015 May 14;372(20):1937-1943.</w:t>
      </w:r>
    </w:p>
    <w:p w14:paraId="1A305008" w14:textId="77777777" w:rsidR="000A573B" w:rsidRPr="00993E14" w:rsidRDefault="000A573B" w:rsidP="005238EC">
      <w:pPr>
        <w:numPr>
          <w:ilvl w:val="0"/>
          <w:numId w:val="5"/>
        </w:numPr>
        <w:tabs>
          <w:tab w:val="clear" w:pos="720"/>
          <w:tab w:val="left" w:pos="426"/>
          <w:tab w:val="left" w:pos="851"/>
        </w:tabs>
        <w:autoSpaceDE w:val="0"/>
        <w:autoSpaceDN w:val="0"/>
        <w:adjustRightInd w:val="0"/>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Foo FJ, Beckingham IJ, Ahmed I. Intra-operative culture swabs in acute appendicitis: a waste of resources. Surgeon. 2008 Oct;6(5):278-281.</w:t>
      </w:r>
    </w:p>
    <w:p w14:paraId="4A7B054B" w14:textId="77777777" w:rsidR="000A573B" w:rsidRPr="00993E14" w:rsidRDefault="000A573B" w:rsidP="005238EC">
      <w:pPr>
        <w:numPr>
          <w:ilvl w:val="0"/>
          <w:numId w:val="5"/>
        </w:numPr>
        <w:tabs>
          <w:tab w:val="clear" w:pos="720"/>
          <w:tab w:val="left" w:pos="426"/>
          <w:tab w:val="left" w:pos="851"/>
        </w:tabs>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Fugazzola P, Ceresoli M, Agnoletti V, Agresta F, Amato B, Carcoforo P, et al. The SIFIPAC/WSES/SICG/SIMEU guidelines for diagnosis and treatment of acute appendicitis in the elderly. World J Emerg Surg. 2020 Mar 10;15(1):19. </w:t>
      </w:r>
    </w:p>
    <w:p w14:paraId="6C86E589" w14:textId="77777777" w:rsidR="003E63A7" w:rsidRPr="00993E14" w:rsidRDefault="003E63A7" w:rsidP="005238EC">
      <w:pPr>
        <w:numPr>
          <w:ilvl w:val="0"/>
          <w:numId w:val="5"/>
        </w:numPr>
        <w:tabs>
          <w:tab w:val="clear" w:pos="720"/>
          <w:tab w:val="left" w:pos="426"/>
          <w:tab w:val="left" w:pos="851"/>
        </w:tabs>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Gorter RR, Eker HH, Gorter-Stam MA, Abis GS, Acharya A, Ankersmit M, </w:t>
      </w:r>
      <w:r w:rsidR="00441203" w:rsidRPr="00993E14">
        <w:rPr>
          <w:rFonts w:ascii="Times New Roman" w:hAnsi="Times New Roman" w:cs="Times New Roman"/>
          <w:sz w:val="24"/>
          <w:szCs w:val="24"/>
          <w:lang w:val="ro-RO" w:bidi="ar-JO"/>
        </w:rPr>
        <w:t>et al</w:t>
      </w:r>
      <w:r w:rsidRPr="00993E14">
        <w:rPr>
          <w:rFonts w:ascii="Times New Roman" w:hAnsi="Times New Roman" w:cs="Times New Roman"/>
          <w:sz w:val="24"/>
          <w:szCs w:val="24"/>
          <w:lang w:val="ro-RO" w:bidi="ar-JO"/>
        </w:rPr>
        <w:t xml:space="preserve">. Diagnosis and management of acute appendicitis. EAES consensus development conference 2015. Surg Endosc. 2016 Nov;30(11):4668-4690. </w:t>
      </w:r>
    </w:p>
    <w:p w14:paraId="0E20AA11" w14:textId="77777777" w:rsidR="000A573B" w:rsidRPr="00993E14" w:rsidRDefault="000A573B" w:rsidP="005238EC">
      <w:pPr>
        <w:numPr>
          <w:ilvl w:val="0"/>
          <w:numId w:val="5"/>
        </w:numPr>
        <w:tabs>
          <w:tab w:val="clear" w:pos="720"/>
          <w:tab w:val="left" w:pos="426"/>
          <w:tab w:val="left" w:pos="851"/>
        </w:tabs>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lastRenderedPageBreak/>
        <w:t>Guţu E. Abdomen acut chirurgical în timpul sarcinii. În: Paladi Gh, Cerneţchi O, ed. Obstetrică patologică, vol II. Chişinău: CEP „Medicina”; 2007:334-350.</w:t>
      </w:r>
    </w:p>
    <w:p w14:paraId="1628F3DE" w14:textId="77777777" w:rsidR="007B10DE" w:rsidRPr="00993E14" w:rsidRDefault="007B10DE" w:rsidP="005238EC">
      <w:pPr>
        <w:numPr>
          <w:ilvl w:val="0"/>
          <w:numId w:val="5"/>
        </w:numPr>
        <w:tabs>
          <w:tab w:val="left" w:pos="426"/>
          <w:tab w:val="left" w:pos="851"/>
        </w:tabs>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Guţu E., Guzun V. </w:t>
      </w:r>
      <w:r w:rsidR="00C14073" w:rsidRPr="00993E14">
        <w:rPr>
          <w:rFonts w:ascii="Times New Roman" w:hAnsi="Times New Roman" w:cs="Times New Roman"/>
          <w:sz w:val="24"/>
          <w:szCs w:val="24"/>
          <w:lang w:val="ro-RO" w:bidi="ar-JO"/>
        </w:rPr>
        <w:t xml:space="preserve">Apendicita acută la adult. În: </w:t>
      </w:r>
      <w:r w:rsidRPr="00993E14">
        <w:rPr>
          <w:rFonts w:ascii="Times New Roman" w:hAnsi="Times New Roman" w:cs="Times New Roman"/>
          <w:sz w:val="24"/>
          <w:szCs w:val="24"/>
          <w:lang w:val="ro-RO" w:bidi="ar-JO"/>
        </w:rPr>
        <w:t>Protocoale Clinice Naţionale actuale referitoare la patologia chirurgicală abdominală acută. Chişinău: Tipografia Centrală; 2021</w:t>
      </w:r>
      <w:r w:rsidR="00C14073" w:rsidRPr="00993E14">
        <w:rPr>
          <w:rFonts w:ascii="Times New Roman" w:hAnsi="Times New Roman" w:cs="Times New Roman"/>
          <w:sz w:val="24"/>
          <w:szCs w:val="24"/>
          <w:lang w:val="ro-RO" w:bidi="ar-JO"/>
        </w:rPr>
        <w:t>:7-51</w:t>
      </w:r>
      <w:r w:rsidRPr="00993E14">
        <w:rPr>
          <w:rFonts w:ascii="Times New Roman" w:hAnsi="Times New Roman" w:cs="Times New Roman"/>
          <w:sz w:val="24"/>
          <w:szCs w:val="24"/>
          <w:lang w:val="ro-RO" w:bidi="ar-JO"/>
        </w:rPr>
        <w:t xml:space="preserve">. </w:t>
      </w:r>
    </w:p>
    <w:p w14:paraId="3C204D23" w14:textId="77777777" w:rsidR="000A573B" w:rsidRPr="00993E14" w:rsidRDefault="000A573B" w:rsidP="005238EC">
      <w:pPr>
        <w:numPr>
          <w:ilvl w:val="0"/>
          <w:numId w:val="5"/>
        </w:numPr>
        <w:tabs>
          <w:tab w:val="clear" w:pos="720"/>
          <w:tab w:val="left" w:pos="426"/>
          <w:tab w:val="left" w:pos="851"/>
        </w:tabs>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Jaschinski T, Mosch C, Eikermann M, Neugebauer EA. Laparoscopic versus open appendectomy in patients with suspected appendicitis: a systematic review of meta-analyses of randomised controlled trials. BMC Gastroenterol. 2015 Apr 15;15:48. </w:t>
      </w:r>
    </w:p>
    <w:p w14:paraId="3E3C081D" w14:textId="77777777" w:rsidR="000A573B" w:rsidRPr="00993E14" w:rsidRDefault="000A573B" w:rsidP="005238EC">
      <w:pPr>
        <w:numPr>
          <w:ilvl w:val="0"/>
          <w:numId w:val="5"/>
        </w:numPr>
        <w:tabs>
          <w:tab w:val="clear" w:pos="720"/>
          <w:tab w:val="left" w:pos="426"/>
          <w:tab w:val="left" w:pos="851"/>
        </w:tabs>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Jecu A. Patologia chirurgicală a apendicelui. În: N. Angelescu, editor. Tratat de Patologie Chirurgicală. Bucureşti: Ed. Medicală, 2001:1595-1615.</w:t>
      </w:r>
    </w:p>
    <w:p w14:paraId="2010168E" w14:textId="77777777" w:rsidR="000A573B" w:rsidRPr="00993E14" w:rsidRDefault="000A573B" w:rsidP="005238EC">
      <w:pPr>
        <w:numPr>
          <w:ilvl w:val="0"/>
          <w:numId w:val="5"/>
        </w:numPr>
        <w:tabs>
          <w:tab w:val="clear" w:pos="720"/>
          <w:tab w:val="left" w:pos="426"/>
          <w:tab w:val="left" w:pos="851"/>
        </w:tabs>
        <w:autoSpaceDE w:val="0"/>
        <w:autoSpaceDN w:val="0"/>
        <w:adjustRightInd w:val="0"/>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Kim JK, Ryoo S, Oh HK, Kim JS, Shin R, Choe EK, et al. Management of appendicitis presenting with abscess or mass. J Korean Soc Coloproctol. 2010 Dec;26(6):413-419.</w:t>
      </w:r>
    </w:p>
    <w:p w14:paraId="243E0D25" w14:textId="77777777" w:rsidR="000A573B" w:rsidRPr="00993E14" w:rsidRDefault="000A573B" w:rsidP="005238EC">
      <w:pPr>
        <w:numPr>
          <w:ilvl w:val="0"/>
          <w:numId w:val="5"/>
        </w:numPr>
        <w:tabs>
          <w:tab w:val="clear" w:pos="720"/>
          <w:tab w:val="left" w:pos="426"/>
          <w:tab w:val="left" w:pos="851"/>
        </w:tabs>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Kularatna M, Lauti M, Haran C, MacFater W, Sheikh L, Huang Y, et al. Clinical prediction rules for appendicitis in adults: Which is best? World J Surg. 2017 Jul;41(7):1769-1781. </w:t>
      </w:r>
    </w:p>
    <w:p w14:paraId="7B8B09D2" w14:textId="77777777" w:rsidR="000A573B" w:rsidRPr="00993E14" w:rsidRDefault="000A573B" w:rsidP="005238EC">
      <w:pPr>
        <w:numPr>
          <w:ilvl w:val="0"/>
          <w:numId w:val="5"/>
        </w:numPr>
        <w:tabs>
          <w:tab w:val="clear" w:pos="720"/>
          <w:tab w:val="left" w:pos="426"/>
          <w:tab w:val="left" w:pos="851"/>
        </w:tabs>
        <w:autoSpaceDE w:val="0"/>
        <w:autoSpaceDN w:val="0"/>
        <w:adjustRightInd w:val="0"/>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Maloman E, Gladun N, Ungureanu S, Lepadatu C. Apendicita acută: ghid practic bazat pe evidenţa clinică. Jurnalul de Chirurgie. 2006;2(3):305-315.</w:t>
      </w:r>
    </w:p>
    <w:p w14:paraId="2004C523" w14:textId="77777777" w:rsidR="000A573B" w:rsidRPr="00993E14" w:rsidRDefault="000A573B" w:rsidP="005238EC">
      <w:pPr>
        <w:numPr>
          <w:ilvl w:val="0"/>
          <w:numId w:val="5"/>
        </w:numPr>
        <w:tabs>
          <w:tab w:val="clear" w:pos="720"/>
          <w:tab w:val="left" w:pos="426"/>
          <w:tab w:val="left" w:pos="851"/>
        </w:tabs>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Old JL, Dusing RW, Yap W, Dirks J. Imaging for suspected appendicitis. Am Fam Physician. 2005 Jan 1;71(1):71-78. </w:t>
      </w:r>
    </w:p>
    <w:p w14:paraId="720B8F54" w14:textId="77777777" w:rsidR="000A573B" w:rsidRPr="00993E14" w:rsidRDefault="000A573B" w:rsidP="005238EC">
      <w:pPr>
        <w:numPr>
          <w:ilvl w:val="0"/>
          <w:numId w:val="5"/>
        </w:numPr>
        <w:tabs>
          <w:tab w:val="clear" w:pos="720"/>
          <w:tab w:val="left" w:pos="426"/>
          <w:tab w:val="left" w:pos="851"/>
        </w:tabs>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Perrone G, Sartelli M, Mario G, Chichom-Mefire A, Labricciosa FM, Abu-Zidan FM, et al. Management of intra-abdominal-infections: 2017 World Society of Emergency Surgery guidelines summary focused on remote areas and low-income nations. Int J Infect Dis. 2020 Oct;99:140-148.</w:t>
      </w:r>
    </w:p>
    <w:p w14:paraId="40866B86" w14:textId="77777777" w:rsidR="000A573B" w:rsidRPr="00993E14" w:rsidRDefault="000A573B" w:rsidP="005238EC">
      <w:pPr>
        <w:numPr>
          <w:ilvl w:val="0"/>
          <w:numId w:val="5"/>
        </w:numPr>
        <w:tabs>
          <w:tab w:val="clear" w:pos="720"/>
          <w:tab w:val="left" w:pos="426"/>
          <w:tab w:val="left" w:pos="851"/>
        </w:tabs>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Ruffolo C, Fiorot A, Pagura G, Antoniutti M, Massani M, Caratozzolo E, et al. Acute appendicitis: what is the gold standard of treatment? World J Gastroenterol. 2013 Dec 21;19(47):8799-8807. </w:t>
      </w:r>
    </w:p>
    <w:p w14:paraId="7FD7BDA1" w14:textId="77777777" w:rsidR="003E63A7" w:rsidRPr="00993E14" w:rsidRDefault="003E63A7" w:rsidP="005238EC">
      <w:pPr>
        <w:numPr>
          <w:ilvl w:val="0"/>
          <w:numId w:val="5"/>
        </w:numPr>
        <w:tabs>
          <w:tab w:val="clear" w:pos="720"/>
          <w:tab w:val="left" w:pos="426"/>
          <w:tab w:val="left" w:pos="851"/>
        </w:tabs>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Sartelli M, Catena F, Abu-Zidan FM, Ansaloni L, Biffl WL, Boermeester MA, </w:t>
      </w:r>
      <w:r w:rsidR="00441203" w:rsidRPr="00993E14">
        <w:rPr>
          <w:rFonts w:ascii="Times New Roman" w:hAnsi="Times New Roman" w:cs="Times New Roman"/>
          <w:sz w:val="24"/>
          <w:szCs w:val="24"/>
          <w:lang w:val="ro-RO" w:bidi="ar-JO"/>
        </w:rPr>
        <w:t>et al</w:t>
      </w:r>
      <w:r w:rsidRPr="00993E14">
        <w:rPr>
          <w:rFonts w:ascii="Times New Roman" w:hAnsi="Times New Roman" w:cs="Times New Roman"/>
          <w:sz w:val="24"/>
          <w:szCs w:val="24"/>
          <w:lang w:val="ro-RO" w:bidi="ar-JO"/>
        </w:rPr>
        <w:t xml:space="preserve">. Management of intra-abdominal infections: recommendations by the WSES 2016 consensus conference. World J Emerg Surg. 2017 May 4;12:22. </w:t>
      </w:r>
    </w:p>
    <w:p w14:paraId="1292D469" w14:textId="77777777" w:rsidR="000A573B" w:rsidRPr="00993E14" w:rsidRDefault="000A573B" w:rsidP="005238EC">
      <w:pPr>
        <w:numPr>
          <w:ilvl w:val="0"/>
          <w:numId w:val="5"/>
        </w:numPr>
        <w:tabs>
          <w:tab w:val="clear" w:pos="720"/>
          <w:tab w:val="left" w:pos="426"/>
          <w:tab w:val="left" w:pos="851"/>
        </w:tabs>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Sartelli M, Weber DG, Ruppé E, Bassetti M, Wright BJ, Ansaloni L, et al. Antimicrobials: a global alliance for optimizing their rational use in intra-abdominal infections (AGORA). World J Emerg Surg. 2016 Jul 15;11:33.</w:t>
      </w:r>
    </w:p>
    <w:p w14:paraId="25EB6AA1" w14:textId="77777777" w:rsidR="000A573B" w:rsidRPr="00993E14" w:rsidRDefault="000A573B" w:rsidP="005238EC">
      <w:pPr>
        <w:numPr>
          <w:ilvl w:val="0"/>
          <w:numId w:val="5"/>
        </w:numPr>
        <w:tabs>
          <w:tab w:val="clear" w:pos="720"/>
          <w:tab w:val="left" w:pos="426"/>
          <w:tab w:val="left" w:pos="851"/>
        </w:tabs>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Schok T, Simons PC, Janssen-Heijnen ML, Peters NA, Konsten JL. Prospective evaluation of the added value of imaging within the Dutch National Diagnostic Appendicitis Guideline--do we forget our clinical eye? Dig Surg. 2014;31(6):436-443.</w:t>
      </w:r>
    </w:p>
    <w:p w14:paraId="53667BF4" w14:textId="77777777" w:rsidR="000A573B" w:rsidRPr="00993E14" w:rsidRDefault="000A573B" w:rsidP="005238EC">
      <w:pPr>
        <w:numPr>
          <w:ilvl w:val="0"/>
          <w:numId w:val="5"/>
        </w:numPr>
        <w:tabs>
          <w:tab w:val="clear" w:pos="720"/>
          <w:tab w:val="left" w:pos="426"/>
          <w:tab w:val="left" w:pos="851"/>
        </w:tabs>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 xml:space="preserve">Seetahal SA, Bolorunduro OB, Sookdeo TC, Oyetunji TA, Greene WR, Frederick W, et al. Negative appendectomy: a 10-year review of a nationally representative sample. Am J Surg. 2011 Apr;201(4):433-437. </w:t>
      </w:r>
    </w:p>
    <w:p w14:paraId="1DAE14D6" w14:textId="77777777" w:rsidR="003E63A7" w:rsidRPr="00993E14" w:rsidRDefault="003E63A7" w:rsidP="005238EC">
      <w:pPr>
        <w:numPr>
          <w:ilvl w:val="0"/>
          <w:numId w:val="5"/>
        </w:numPr>
        <w:tabs>
          <w:tab w:val="clear" w:pos="720"/>
          <w:tab w:val="left" w:pos="426"/>
          <w:tab w:val="left" w:pos="851"/>
        </w:tabs>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Ţâbârnă C, Groza S, Ilcenco V, Pisarenco S. În: Abdomen acut. Diagnostic şi tratament. Chişinău: Tipografia Academiei de Ştiinţe a Moldovei; 2006:17-38.</w:t>
      </w:r>
    </w:p>
    <w:p w14:paraId="3A621D60" w14:textId="77777777" w:rsidR="000A573B" w:rsidRPr="00993E14" w:rsidRDefault="000A573B" w:rsidP="005238EC">
      <w:pPr>
        <w:numPr>
          <w:ilvl w:val="0"/>
          <w:numId w:val="5"/>
        </w:numPr>
        <w:tabs>
          <w:tab w:val="clear" w:pos="720"/>
          <w:tab w:val="left" w:pos="426"/>
          <w:tab w:val="left" w:pos="851"/>
        </w:tabs>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Tepel J, Sommerfeld A, Klomp HJ, Kapischke M, Eggert A, Kremer B. Prospective evaluation of diagnostic modalities in suspected acute appendicitis. Langenbecks Arch Surg. 2004 Jun;389(3):219-224.</w:t>
      </w:r>
    </w:p>
    <w:p w14:paraId="610DB83A" w14:textId="77777777" w:rsidR="000A573B" w:rsidRPr="00993E14" w:rsidRDefault="000A573B" w:rsidP="005238EC">
      <w:pPr>
        <w:numPr>
          <w:ilvl w:val="0"/>
          <w:numId w:val="5"/>
        </w:numPr>
        <w:tabs>
          <w:tab w:val="clear" w:pos="720"/>
          <w:tab w:val="left" w:pos="426"/>
          <w:tab w:val="left" w:pos="851"/>
        </w:tabs>
        <w:spacing w:after="120"/>
        <w:ind w:left="426" w:hanging="426"/>
        <w:jc w:val="both"/>
        <w:rPr>
          <w:rFonts w:ascii="Times New Roman" w:hAnsi="Times New Roman" w:cs="Times New Roman"/>
          <w:sz w:val="24"/>
          <w:szCs w:val="24"/>
          <w:lang w:val="ro-RO" w:bidi="ar-JO"/>
        </w:rPr>
      </w:pPr>
      <w:r w:rsidRPr="00993E14">
        <w:rPr>
          <w:rFonts w:ascii="Times New Roman" w:hAnsi="Times New Roman" w:cs="Times New Roman"/>
          <w:sz w:val="24"/>
          <w:szCs w:val="24"/>
          <w:lang w:val="ro-RO" w:bidi="ar-JO"/>
        </w:rPr>
        <w:t>Vettoretto N, Gobbi S, Corradi A, Belli F, Piccolo D, Pernazza G, et al; Italian Association of Hospital Surgeons (Associazione dei Chirurghi Ospedalieri Italiani). Consensus conference on laparoscopic appendectomy: development of guidelines. Colorectal Dis. 2011 Jul;13(7):748-754.</w:t>
      </w:r>
    </w:p>
    <w:p w14:paraId="7FF247FD" w14:textId="74570F01" w:rsidR="00840E09" w:rsidRDefault="003E63A7" w:rsidP="00840E09">
      <w:pPr>
        <w:numPr>
          <w:ilvl w:val="0"/>
          <w:numId w:val="5"/>
        </w:numPr>
        <w:tabs>
          <w:tab w:val="clear" w:pos="720"/>
          <w:tab w:val="left" w:pos="426"/>
          <w:tab w:val="left" w:pos="851"/>
        </w:tabs>
        <w:autoSpaceDE w:val="0"/>
        <w:autoSpaceDN w:val="0"/>
        <w:adjustRightInd w:val="0"/>
        <w:spacing w:after="120"/>
        <w:ind w:left="426" w:hanging="426"/>
        <w:jc w:val="both"/>
        <w:rPr>
          <w:rFonts w:ascii="Times New Roman" w:hAnsi="Times New Roman" w:cs="Times New Roman"/>
          <w:sz w:val="24"/>
          <w:szCs w:val="24"/>
          <w:lang w:val="ro-RO" w:bidi="ar-JO"/>
        </w:rPr>
      </w:pPr>
      <w:r w:rsidRPr="006F38AA">
        <w:rPr>
          <w:rFonts w:ascii="Times New Roman" w:hAnsi="Times New Roman" w:cs="Times New Roman"/>
          <w:sz w:val="24"/>
          <w:szCs w:val="24"/>
          <w:lang w:val="ro-RO" w:bidi="ar-JO"/>
        </w:rPr>
        <w:t>Weston AR, Jackson TJ, Blamey S. Diagnosis of appendicitis in adults by ultrasonography or computed tomography: a systematic review and meta-analysis. Int J Technol Assess Health Care. 2005;21(3):368-379</w:t>
      </w:r>
    </w:p>
    <w:p w14:paraId="507BD280" w14:textId="2ED67D30" w:rsidR="00682328" w:rsidRPr="00840E09" w:rsidRDefault="00682328" w:rsidP="00624FB1">
      <w:pPr>
        <w:rPr>
          <w:rFonts w:ascii="Times New Roman" w:hAnsi="Times New Roman" w:cs="Times New Roman"/>
          <w:sz w:val="24"/>
          <w:szCs w:val="24"/>
          <w:lang w:val="ro-RO" w:bidi="ar-JO"/>
        </w:rPr>
        <w:sectPr w:rsidR="00682328" w:rsidRPr="00840E09" w:rsidSect="00840E09">
          <w:pgSz w:w="11906" w:h="16838"/>
          <w:pgMar w:top="568" w:right="849" w:bottom="1418" w:left="993" w:header="720" w:footer="720" w:gutter="0"/>
          <w:cols w:space="720"/>
          <w:titlePg/>
          <w:docGrid w:linePitch="360"/>
        </w:sectPr>
      </w:pPr>
      <w:r>
        <w:rPr>
          <w:rFonts w:ascii="Times New Roman" w:hAnsi="Times New Roman" w:cs="Times New Roman"/>
          <w:sz w:val="24"/>
          <w:szCs w:val="24"/>
          <w:lang w:val="ro-RO" w:bidi="ar-JO"/>
        </w:rPr>
        <w:lastRenderedPageBreak/>
        <w:br w:type="page"/>
      </w:r>
    </w:p>
    <w:p w14:paraId="4441A71F" w14:textId="77777777" w:rsidR="00214B07" w:rsidRDefault="00214B07" w:rsidP="00624FB1">
      <w:pPr>
        <w:jc w:val="both"/>
        <w:rPr>
          <w:lang w:val="ro-RO" w:bidi="ar-JO"/>
        </w:rPr>
      </w:pPr>
    </w:p>
    <w:sectPr w:rsidR="00214B07" w:rsidSect="000E157D">
      <w:pgSz w:w="16838" w:h="11906" w:orient="landscape"/>
      <w:pgMar w:top="0"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01BA7" w14:textId="77777777" w:rsidR="00416910" w:rsidRDefault="00416910" w:rsidP="00C4613B">
      <w:r>
        <w:separator/>
      </w:r>
    </w:p>
  </w:endnote>
  <w:endnote w:type="continuationSeparator" w:id="0">
    <w:p w14:paraId="4E705D50" w14:textId="77777777" w:rsidR="00416910" w:rsidRDefault="00416910" w:rsidP="00C46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0187831"/>
      <w:docPartObj>
        <w:docPartGallery w:val="Page Numbers (Bottom of Page)"/>
        <w:docPartUnique/>
      </w:docPartObj>
    </w:sdtPr>
    <w:sdtEndPr/>
    <w:sdtContent>
      <w:p w14:paraId="334E6173" w14:textId="3CB8B862" w:rsidR="00D2363D" w:rsidRDefault="00D2363D">
        <w:pPr>
          <w:pStyle w:val="Subsol"/>
          <w:jc w:val="right"/>
        </w:pPr>
        <w:r>
          <w:fldChar w:fldCharType="begin"/>
        </w:r>
        <w:r>
          <w:instrText>PAGE   \* MERGEFORMAT</w:instrText>
        </w:r>
        <w:r>
          <w:fldChar w:fldCharType="separate"/>
        </w:r>
        <w:r>
          <w:rPr>
            <w:lang w:val="ro-RO"/>
          </w:rPr>
          <w:t>2</w:t>
        </w:r>
        <w:r>
          <w:fldChar w:fldCharType="end"/>
        </w:r>
      </w:p>
    </w:sdtContent>
  </w:sdt>
  <w:p w14:paraId="1120903C" w14:textId="77777777" w:rsidR="00840E09" w:rsidRDefault="00840E09">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BB540" w14:textId="77777777" w:rsidR="00416910" w:rsidRDefault="00416910" w:rsidP="00C4613B">
      <w:r>
        <w:separator/>
      </w:r>
    </w:p>
  </w:footnote>
  <w:footnote w:type="continuationSeparator" w:id="0">
    <w:p w14:paraId="2489A3E3" w14:textId="77777777" w:rsidR="00416910" w:rsidRDefault="00416910" w:rsidP="00C46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236A"/>
    <w:multiLevelType w:val="hybridMultilevel"/>
    <w:tmpl w:val="A9F231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4001AF3"/>
    <w:multiLevelType w:val="hybridMultilevel"/>
    <w:tmpl w:val="053C36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8A42A0C"/>
    <w:multiLevelType w:val="hybridMultilevel"/>
    <w:tmpl w:val="A1104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4E3754"/>
    <w:multiLevelType w:val="hybridMultilevel"/>
    <w:tmpl w:val="C784ACFA"/>
    <w:lvl w:ilvl="0" w:tplc="C0DC34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3712D9"/>
    <w:multiLevelType w:val="hybridMultilevel"/>
    <w:tmpl w:val="64A0D8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0E42B4"/>
    <w:multiLevelType w:val="hybridMultilevel"/>
    <w:tmpl w:val="1A84AD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B6307B9"/>
    <w:multiLevelType w:val="hybridMultilevel"/>
    <w:tmpl w:val="67E8BA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9A4365"/>
    <w:multiLevelType w:val="hybridMultilevel"/>
    <w:tmpl w:val="BE986B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C1070F0"/>
    <w:multiLevelType w:val="hybridMultilevel"/>
    <w:tmpl w:val="0804CB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0F0C5F16"/>
    <w:multiLevelType w:val="hybridMultilevel"/>
    <w:tmpl w:val="1F1CE76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5353CF4"/>
    <w:multiLevelType w:val="hybridMultilevel"/>
    <w:tmpl w:val="5FB2C5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7734839"/>
    <w:multiLevelType w:val="hybridMultilevel"/>
    <w:tmpl w:val="CE1A32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1878590B"/>
    <w:multiLevelType w:val="hybridMultilevel"/>
    <w:tmpl w:val="641CE2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A6A1080"/>
    <w:multiLevelType w:val="hybridMultilevel"/>
    <w:tmpl w:val="647A1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AC36A37"/>
    <w:multiLevelType w:val="hybridMultilevel"/>
    <w:tmpl w:val="3A9A76F6"/>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5" w15:restartNumberingAfterBreak="0">
    <w:nsid w:val="1B931E70"/>
    <w:multiLevelType w:val="hybridMultilevel"/>
    <w:tmpl w:val="A8A65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8579B7"/>
    <w:multiLevelType w:val="hybridMultilevel"/>
    <w:tmpl w:val="794A90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F17369"/>
    <w:multiLevelType w:val="hybridMultilevel"/>
    <w:tmpl w:val="9342C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1A60FA2"/>
    <w:multiLevelType w:val="hybridMultilevel"/>
    <w:tmpl w:val="C9B0FFE0"/>
    <w:lvl w:ilvl="0" w:tplc="04190001">
      <w:start w:val="1"/>
      <w:numFmt w:val="bullet"/>
      <w:lvlText w:val=""/>
      <w:lvlJc w:val="left"/>
      <w:pPr>
        <w:ind w:left="1177" w:hanging="360"/>
      </w:pPr>
      <w:rPr>
        <w:rFonts w:ascii="Symbol" w:hAnsi="Symbol" w:hint="default"/>
      </w:rPr>
    </w:lvl>
    <w:lvl w:ilvl="1" w:tplc="04190003" w:tentative="1">
      <w:start w:val="1"/>
      <w:numFmt w:val="bullet"/>
      <w:lvlText w:val="o"/>
      <w:lvlJc w:val="left"/>
      <w:pPr>
        <w:ind w:left="1897" w:hanging="360"/>
      </w:pPr>
      <w:rPr>
        <w:rFonts w:ascii="Courier New" w:hAnsi="Courier New" w:cs="Courier New" w:hint="default"/>
      </w:rPr>
    </w:lvl>
    <w:lvl w:ilvl="2" w:tplc="04190005" w:tentative="1">
      <w:start w:val="1"/>
      <w:numFmt w:val="bullet"/>
      <w:lvlText w:val=""/>
      <w:lvlJc w:val="left"/>
      <w:pPr>
        <w:ind w:left="2617" w:hanging="360"/>
      </w:pPr>
      <w:rPr>
        <w:rFonts w:ascii="Wingdings" w:hAnsi="Wingdings" w:hint="default"/>
      </w:rPr>
    </w:lvl>
    <w:lvl w:ilvl="3" w:tplc="04190001" w:tentative="1">
      <w:start w:val="1"/>
      <w:numFmt w:val="bullet"/>
      <w:lvlText w:val=""/>
      <w:lvlJc w:val="left"/>
      <w:pPr>
        <w:ind w:left="3337" w:hanging="360"/>
      </w:pPr>
      <w:rPr>
        <w:rFonts w:ascii="Symbol" w:hAnsi="Symbol" w:hint="default"/>
      </w:rPr>
    </w:lvl>
    <w:lvl w:ilvl="4" w:tplc="04190003" w:tentative="1">
      <w:start w:val="1"/>
      <w:numFmt w:val="bullet"/>
      <w:lvlText w:val="o"/>
      <w:lvlJc w:val="left"/>
      <w:pPr>
        <w:ind w:left="4057" w:hanging="360"/>
      </w:pPr>
      <w:rPr>
        <w:rFonts w:ascii="Courier New" w:hAnsi="Courier New" w:cs="Courier New" w:hint="default"/>
      </w:rPr>
    </w:lvl>
    <w:lvl w:ilvl="5" w:tplc="04190005" w:tentative="1">
      <w:start w:val="1"/>
      <w:numFmt w:val="bullet"/>
      <w:lvlText w:val=""/>
      <w:lvlJc w:val="left"/>
      <w:pPr>
        <w:ind w:left="4777" w:hanging="360"/>
      </w:pPr>
      <w:rPr>
        <w:rFonts w:ascii="Wingdings" w:hAnsi="Wingdings" w:hint="default"/>
      </w:rPr>
    </w:lvl>
    <w:lvl w:ilvl="6" w:tplc="04190001" w:tentative="1">
      <w:start w:val="1"/>
      <w:numFmt w:val="bullet"/>
      <w:lvlText w:val=""/>
      <w:lvlJc w:val="left"/>
      <w:pPr>
        <w:ind w:left="5497" w:hanging="360"/>
      </w:pPr>
      <w:rPr>
        <w:rFonts w:ascii="Symbol" w:hAnsi="Symbol" w:hint="default"/>
      </w:rPr>
    </w:lvl>
    <w:lvl w:ilvl="7" w:tplc="04190003" w:tentative="1">
      <w:start w:val="1"/>
      <w:numFmt w:val="bullet"/>
      <w:lvlText w:val="o"/>
      <w:lvlJc w:val="left"/>
      <w:pPr>
        <w:ind w:left="6217" w:hanging="360"/>
      </w:pPr>
      <w:rPr>
        <w:rFonts w:ascii="Courier New" w:hAnsi="Courier New" w:cs="Courier New" w:hint="default"/>
      </w:rPr>
    </w:lvl>
    <w:lvl w:ilvl="8" w:tplc="04190005" w:tentative="1">
      <w:start w:val="1"/>
      <w:numFmt w:val="bullet"/>
      <w:lvlText w:val=""/>
      <w:lvlJc w:val="left"/>
      <w:pPr>
        <w:ind w:left="6937" w:hanging="360"/>
      </w:pPr>
      <w:rPr>
        <w:rFonts w:ascii="Wingdings" w:hAnsi="Wingdings" w:hint="default"/>
      </w:rPr>
    </w:lvl>
  </w:abstractNum>
  <w:abstractNum w:abstractNumId="19" w15:restartNumberingAfterBreak="0">
    <w:nsid w:val="21D11785"/>
    <w:multiLevelType w:val="hybridMultilevel"/>
    <w:tmpl w:val="196CAD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24A879E0"/>
    <w:multiLevelType w:val="hybridMultilevel"/>
    <w:tmpl w:val="CF185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5741F68"/>
    <w:multiLevelType w:val="hybridMultilevel"/>
    <w:tmpl w:val="20223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6570368"/>
    <w:multiLevelType w:val="hybridMultilevel"/>
    <w:tmpl w:val="AEDC9B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269B394A"/>
    <w:multiLevelType w:val="hybridMultilevel"/>
    <w:tmpl w:val="347A84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26AC4C9F"/>
    <w:multiLevelType w:val="hybridMultilevel"/>
    <w:tmpl w:val="53869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6D73371"/>
    <w:multiLevelType w:val="hybridMultilevel"/>
    <w:tmpl w:val="831AF0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9736865"/>
    <w:multiLevelType w:val="hybridMultilevel"/>
    <w:tmpl w:val="90F22E2E"/>
    <w:lvl w:ilvl="0" w:tplc="64D83EA8">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2AFA039D"/>
    <w:multiLevelType w:val="hybridMultilevel"/>
    <w:tmpl w:val="AA84F8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2AFE1D60"/>
    <w:multiLevelType w:val="hybridMultilevel"/>
    <w:tmpl w:val="34D40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C976882"/>
    <w:multiLevelType w:val="hybridMultilevel"/>
    <w:tmpl w:val="45680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D635CA9"/>
    <w:multiLevelType w:val="hybridMultilevel"/>
    <w:tmpl w:val="3084A0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2DC2289F"/>
    <w:multiLevelType w:val="hybridMultilevel"/>
    <w:tmpl w:val="173A8A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E0E0787"/>
    <w:multiLevelType w:val="hybridMultilevel"/>
    <w:tmpl w:val="FB0217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03D4B31"/>
    <w:multiLevelType w:val="hybridMultilevel"/>
    <w:tmpl w:val="9EF80E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32E1273B"/>
    <w:multiLevelType w:val="hybridMultilevel"/>
    <w:tmpl w:val="968AA47E"/>
    <w:lvl w:ilvl="0" w:tplc="04190001">
      <w:start w:val="1"/>
      <w:numFmt w:val="bullet"/>
      <w:lvlText w:val=""/>
      <w:lvlJc w:val="left"/>
      <w:pPr>
        <w:ind w:left="1101" w:hanging="360"/>
      </w:pPr>
      <w:rPr>
        <w:rFonts w:ascii="Symbol" w:hAnsi="Symbol" w:hint="default"/>
      </w:rPr>
    </w:lvl>
    <w:lvl w:ilvl="1" w:tplc="04190003" w:tentative="1">
      <w:start w:val="1"/>
      <w:numFmt w:val="bullet"/>
      <w:lvlText w:val="o"/>
      <w:lvlJc w:val="left"/>
      <w:pPr>
        <w:ind w:left="1821" w:hanging="360"/>
      </w:pPr>
      <w:rPr>
        <w:rFonts w:ascii="Courier New" w:hAnsi="Courier New" w:cs="Courier New" w:hint="default"/>
      </w:rPr>
    </w:lvl>
    <w:lvl w:ilvl="2" w:tplc="04190005" w:tentative="1">
      <w:start w:val="1"/>
      <w:numFmt w:val="bullet"/>
      <w:lvlText w:val=""/>
      <w:lvlJc w:val="left"/>
      <w:pPr>
        <w:ind w:left="2541" w:hanging="360"/>
      </w:pPr>
      <w:rPr>
        <w:rFonts w:ascii="Wingdings" w:hAnsi="Wingdings" w:hint="default"/>
      </w:rPr>
    </w:lvl>
    <w:lvl w:ilvl="3" w:tplc="04190001" w:tentative="1">
      <w:start w:val="1"/>
      <w:numFmt w:val="bullet"/>
      <w:lvlText w:val=""/>
      <w:lvlJc w:val="left"/>
      <w:pPr>
        <w:ind w:left="3261" w:hanging="360"/>
      </w:pPr>
      <w:rPr>
        <w:rFonts w:ascii="Symbol" w:hAnsi="Symbol" w:hint="default"/>
      </w:rPr>
    </w:lvl>
    <w:lvl w:ilvl="4" w:tplc="04190003" w:tentative="1">
      <w:start w:val="1"/>
      <w:numFmt w:val="bullet"/>
      <w:lvlText w:val="o"/>
      <w:lvlJc w:val="left"/>
      <w:pPr>
        <w:ind w:left="3981" w:hanging="360"/>
      </w:pPr>
      <w:rPr>
        <w:rFonts w:ascii="Courier New" w:hAnsi="Courier New" w:cs="Courier New" w:hint="default"/>
      </w:rPr>
    </w:lvl>
    <w:lvl w:ilvl="5" w:tplc="04190005" w:tentative="1">
      <w:start w:val="1"/>
      <w:numFmt w:val="bullet"/>
      <w:lvlText w:val=""/>
      <w:lvlJc w:val="left"/>
      <w:pPr>
        <w:ind w:left="4701" w:hanging="360"/>
      </w:pPr>
      <w:rPr>
        <w:rFonts w:ascii="Wingdings" w:hAnsi="Wingdings" w:hint="default"/>
      </w:rPr>
    </w:lvl>
    <w:lvl w:ilvl="6" w:tplc="04190001" w:tentative="1">
      <w:start w:val="1"/>
      <w:numFmt w:val="bullet"/>
      <w:lvlText w:val=""/>
      <w:lvlJc w:val="left"/>
      <w:pPr>
        <w:ind w:left="5421" w:hanging="360"/>
      </w:pPr>
      <w:rPr>
        <w:rFonts w:ascii="Symbol" w:hAnsi="Symbol" w:hint="default"/>
      </w:rPr>
    </w:lvl>
    <w:lvl w:ilvl="7" w:tplc="04190003" w:tentative="1">
      <w:start w:val="1"/>
      <w:numFmt w:val="bullet"/>
      <w:lvlText w:val="o"/>
      <w:lvlJc w:val="left"/>
      <w:pPr>
        <w:ind w:left="6141" w:hanging="360"/>
      </w:pPr>
      <w:rPr>
        <w:rFonts w:ascii="Courier New" w:hAnsi="Courier New" w:cs="Courier New" w:hint="default"/>
      </w:rPr>
    </w:lvl>
    <w:lvl w:ilvl="8" w:tplc="04190005" w:tentative="1">
      <w:start w:val="1"/>
      <w:numFmt w:val="bullet"/>
      <w:lvlText w:val=""/>
      <w:lvlJc w:val="left"/>
      <w:pPr>
        <w:ind w:left="6861" w:hanging="360"/>
      </w:pPr>
      <w:rPr>
        <w:rFonts w:ascii="Wingdings" w:hAnsi="Wingdings" w:hint="default"/>
      </w:rPr>
    </w:lvl>
  </w:abstractNum>
  <w:abstractNum w:abstractNumId="35" w15:restartNumberingAfterBreak="0">
    <w:nsid w:val="36F810A6"/>
    <w:multiLevelType w:val="hybridMultilevel"/>
    <w:tmpl w:val="D8305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8AA04BF"/>
    <w:multiLevelType w:val="hybridMultilevel"/>
    <w:tmpl w:val="7FE014C2"/>
    <w:lvl w:ilvl="0" w:tplc="33F8FBF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3D4E1F64"/>
    <w:multiLevelType w:val="hybridMultilevel"/>
    <w:tmpl w:val="DB40B3C2"/>
    <w:lvl w:ilvl="0" w:tplc="04190001">
      <w:start w:val="1"/>
      <w:numFmt w:val="bullet"/>
      <w:lvlText w:val=""/>
      <w:lvlJc w:val="left"/>
      <w:pPr>
        <w:ind w:left="6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DE12F35"/>
    <w:multiLevelType w:val="hybridMultilevel"/>
    <w:tmpl w:val="A4B2D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F137CE8"/>
    <w:multiLevelType w:val="hybridMultilevel"/>
    <w:tmpl w:val="412480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3FB2479C"/>
    <w:multiLevelType w:val="hybridMultilevel"/>
    <w:tmpl w:val="F2D80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08E3A69"/>
    <w:multiLevelType w:val="hybridMultilevel"/>
    <w:tmpl w:val="2B2EE6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409B49F2"/>
    <w:multiLevelType w:val="hybridMultilevel"/>
    <w:tmpl w:val="2B748B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417740D3"/>
    <w:multiLevelType w:val="hybridMultilevel"/>
    <w:tmpl w:val="229057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41AE7FC3"/>
    <w:multiLevelType w:val="hybridMultilevel"/>
    <w:tmpl w:val="4C12D0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42A444E9"/>
    <w:multiLevelType w:val="hybridMultilevel"/>
    <w:tmpl w:val="DE5AD12E"/>
    <w:lvl w:ilvl="0" w:tplc="04190001">
      <w:start w:val="1"/>
      <w:numFmt w:val="bullet"/>
      <w:lvlText w:val=""/>
      <w:lvlJc w:val="left"/>
      <w:pPr>
        <w:ind w:left="6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42E51BC7"/>
    <w:multiLevelType w:val="hybridMultilevel"/>
    <w:tmpl w:val="0C100E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4323570C"/>
    <w:multiLevelType w:val="hybridMultilevel"/>
    <w:tmpl w:val="60BC9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4AD6C01"/>
    <w:multiLevelType w:val="hybridMultilevel"/>
    <w:tmpl w:val="648476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9" w15:restartNumberingAfterBreak="0">
    <w:nsid w:val="44CA3D22"/>
    <w:multiLevelType w:val="hybridMultilevel"/>
    <w:tmpl w:val="1CFEB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62410D8"/>
    <w:multiLevelType w:val="hybridMultilevel"/>
    <w:tmpl w:val="9EB29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77F0A71"/>
    <w:multiLevelType w:val="hybridMultilevel"/>
    <w:tmpl w:val="7E784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B0B2FC6"/>
    <w:multiLevelType w:val="hybridMultilevel"/>
    <w:tmpl w:val="88743F38"/>
    <w:lvl w:ilvl="0" w:tplc="64D83EA8">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3" w15:restartNumberingAfterBreak="0">
    <w:nsid w:val="4B1415AD"/>
    <w:multiLevelType w:val="hybridMultilevel"/>
    <w:tmpl w:val="0A3E5E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4" w15:restartNumberingAfterBreak="0">
    <w:nsid w:val="539A0E41"/>
    <w:multiLevelType w:val="hybridMultilevel"/>
    <w:tmpl w:val="E660AD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5" w15:restartNumberingAfterBreak="0">
    <w:nsid w:val="5452021D"/>
    <w:multiLevelType w:val="hybridMultilevel"/>
    <w:tmpl w:val="81D2E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4DC4EBB"/>
    <w:multiLevelType w:val="hybridMultilevel"/>
    <w:tmpl w:val="1F5A3A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7" w15:restartNumberingAfterBreak="0">
    <w:nsid w:val="54EE6871"/>
    <w:multiLevelType w:val="hybridMultilevel"/>
    <w:tmpl w:val="FDBA9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5655840"/>
    <w:multiLevelType w:val="hybridMultilevel"/>
    <w:tmpl w:val="96BC4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6CF1BE2"/>
    <w:multiLevelType w:val="hybridMultilevel"/>
    <w:tmpl w:val="A8DA3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8753BF3"/>
    <w:multiLevelType w:val="hybridMultilevel"/>
    <w:tmpl w:val="2C2E40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B19280B"/>
    <w:multiLevelType w:val="hybridMultilevel"/>
    <w:tmpl w:val="D9F2C9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2" w15:restartNumberingAfterBreak="0">
    <w:nsid w:val="5BD8262E"/>
    <w:multiLevelType w:val="hybridMultilevel"/>
    <w:tmpl w:val="0680A8BE"/>
    <w:lvl w:ilvl="0" w:tplc="28BC262A">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CCE02C2"/>
    <w:multiLevelType w:val="hybridMultilevel"/>
    <w:tmpl w:val="F19ED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D5A0B5A"/>
    <w:multiLevelType w:val="hybridMultilevel"/>
    <w:tmpl w:val="1FFED7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5" w15:restartNumberingAfterBreak="0">
    <w:nsid w:val="5D7E7DCB"/>
    <w:multiLevelType w:val="hybridMultilevel"/>
    <w:tmpl w:val="671656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5E564E7C"/>
    <w:multiLevelType w:val="hybridMultilevel"/>
    <w:tmpl w:val="67768FF8"/>
    <w:lvl w:ilvl="0" w:tplc="04190001">
      <w:start w:val="1"/>
      <w:numFmt w:val="bullet"/>
      <w:lvlText w:val=""/>
      <w:lvlJc w:val="left"/>
      <w:pPr>
        <w:ind w:left="6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0C76CDF"/>
    <w:multiLevelType w:val="hybridMultilevel"/>
    <w:tmpl w:val="D63AE8E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8" w15:restartNumberingAfterBreak="0">
    <w:nsid w:val="61443CEA"/>
    <w:multiLevelType w:val="hybridMultilevel"/>
    <w:tmpl w:val="3594C82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9" w15:restartNumberingAfterBreak="0">
    <w:nsid w:val="619B4631"/>
    <w:multiLevelType w:val="hybridMultilevel"/>
    <w:tmpl w:val="EA8E0FEE"/>
    <w:lvl w:ilvl="0" w:tplc="04190001">
      <w:start w:val="1"/>
      <w:numFmt w:val="bullet"/>
      <w:lvlText w:val=""/>
      <w:lvlJc w:val="left"/>
      <w:pPr>
        <w:tabs>
          <w:tab w:val="num" w:pos="1038"/>
        </w:tabs>
        <w:ind w:left="1038" w:hanging="360"/>
      </w:pPr>
      <w:rPr>
        <w:rFonts w:ascii="Symbol" w:hAnsi="Symbol" w:hint="default"/>
      </w:rPr>
    </w:lvl>
    <w:lvl w:ilvl="1" w:tplc="04190003" w:tentative="1">
      <w:start w:val="1"/>
      <w:numFmt w:val="bullet"/>
      <w:lvlText w:val="o"/>
      <w:lvlJc w:val="left"/>
      <w:pPr>
        <w:tabs>
          <w:tab w:val="num" w:pos="1758"/>
        </w:tabs>
        <w:ind w:left="1758" w:hanging="360"/>
      </w:pPr>
      <w:rPr>
        <w:rFonts w:ascii="Courier New" w:hAnsi="Courier New" w:cs="Courier New" w:hint="default"/>
      </w:rPr>
    </w:lvl>
    <w:lvl w:ilvl="2" w:tplc="04190005" w:tentative="1">
      <w:start w:val="1"/>
      <w:numFmt w:val="bullet"/>
      <w:lvlText w:val=""/>
      <w:lvlJc w:val="left"/>
      <w:pPr>
        <w:tabs>
          <w:tab w:val="num" w:pos="2478"/>
        </w:tabs>
        <w:ind w:left="2478" w:hanging="360"/>
      </w:pPr>
      <w:rPr>
        <w:rFonts w:ascii="Wingdings" w:hAnsi="Wingdings" w:hint="default"/>
      </w:rPr>
    </w:lvl>
    <w:lvl w:ilvl="3" w:tplc="04190001" w:tentative="1">
      <w:start w:val="1"/>
      <w:numFmt w:val="bullet"/>
      <w:lvlText w:val=""/>
      <w:lvlJc w:val="left"/>
      <w:pPr>
        <w:tabs>
          <w:tab w:val="num" w:pos="3198"/>
        </w:tabs>
        <w:ind w:left="3198" w:hanging="360"/>
      </w:pPr>
      <w:rPr>
        <w:rFonts w:ascii="Symbol" w:hAnsi="Symbol" w:hint="default"/>
      </w:rPr>
    </w:lvl>
    <w:lvl w:ilvl="4" w:tplc="04190003" w:tentative="1">
      <w:start w:val="1"/>
      <w:numFmt w:val="bullet"/>
      <w:lvlText w:val="o"/>
      <w:lvlJc w:val="left"/>
      <w:pPr>
        <w:tabs>
          <w:tab w:val="num" w:pos="3918"/>
        </w:tabs>
        <w:ind w:left="3918" w:hanging="360"/>
      </w:pPr>
      <w:rPr>
        <w:rFonts w:ascii="Courier New" w:hAnsi="Courier New" w:cs="Courier New" w:hint="default"/>
      </w:rPr>
    </w:lvl>
    <w:lvl w:ilvl="5" w:tplc="04190005" w:tentative="1">
      <w:start w:val="1"/>
      <w:numFmt w:val="bullet"/>
      <w:lvlText w:val=""/>
      <w:lvlJc w:val="left"/>
      <w:pPr>
        <w:tabs>
          <w:tab w:val="num" w:pos="4638"/>
        </w:tabs>
        <w:ind w:left="4638" w:hanging="360"/>
      </w:pPr>
      <w:rPr>
        <w:rFonts w:ascii="Wingdings" w:hAnsi="Wingdings" w:hint="default"/>
      </w:rPr>
    </w:lvl>
    <w:lvl w:ilvl="6" w:tplc="04190001" w:tentative="1">
      <w:start w:val="1"/>
      <w:numFmt w:val="bullet"/>
      <w:lvlText w:val=""/>
      <w:lvlJc w:val="left"/>
      <w:pPr>
        <w:tabs>
          <w:tab w:val="num" w:pos="5358"/>
        </w:tabs>
        <w:ind w:left="5358" w:hanging="360"/>
      </w:pPr>
      <w:rPr>
        <w:rFonts w:ascii="Symbol" w:hAnsi="Symbol" w:hint="default"/>
      </w:rPr>
    </w:lvl>
    <w:lvl w:ilvl="7" w:tplc="04190003" w:tentative="1">
      <w:start w:val="1"/>
      <w:numFmt w:val="bullet"/>
      <w:lvlText w:val="o"/>
      <w:lvlJc w:val="left"/>
      <w:pPr>
        <w:tabs>
          <w:tab w:val="num" w:pos="6078"/>
        </w:tabs>
        <w:ind w:left="6078" w:hanging="360"/>
      </w:pPr>
      <w:rPr>
        <w:rFonts w:ascii="Courier New" w:hAnsi="Courier New" w:cs="Courier New" w:hint="default"/>
      </w:rPr>
    </w:lvl>
    <w:lvl w:ilvl="8" w:tplc="04190005" w:tentative="1">
      <w:start w:val="1"/>
      <w:numFmt w:val="bullet"/>
      <w:lvlText w:val=""/>
      <w:lvlJc w:val="left"/>
      <w:pPr>
        <w:tabs>
          <w:tab w:val="num" w:pos="6798"/>
        </w:tabs>
        <w:ind w:left="6798" w:hanging="360"/>
      </w:pPr>
      <w:rPr>
        <w:rFonts w:ascii="Wingdings" w:hAnsi="Wingdings" w:hint="default"/>
      </w:rPr>
    </w:lvl>
  </w:abstractNum>
  <w:abstractNum w:abstractNumId="70" w15:restartNumberingAfterBreak="0">
    <w:nsid w:val="626800EE"/>
    <w:multiLevelType w:val="hybridMultilevel"/>
    <w:tmpl w:val="A0B83AB2"/>
    <w:lvl w:ilvl="0" w:tplc="64D83EA8">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1" w15:restartNumberingAfterBreak="0">
    <w:nsid w:val="62B33D3C"/>
    <w:multiLevelType w:val="hybridMultilevel"/>
    <w:tmpl w:val="F36AA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44A2DBA"/>
    <w:multiLevelType w:val="hybridMultilevel"/>
    <w:tmpl w:val="EE2CB6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3" w15:restartNumberingAfterBreak="0">
    <w:nsid w:val="6473580D"/>
    <w:multiLevelType w:val="hybridMultilevel"/>
    <w:tmpl w:val="68C4C0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4" w15:restartNumberingAfterBreak="0">
    <w:nsid w:val="652A387E"/>
    <w:multiLevelType w:val="hybridMultilevel"/>
    <w:tmpl w:val="0E4A9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5FF3553"/>
    <w:multiLevelType w:val="hybridMultilevel"/>
    <w:tmpl w:val="92181D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6" w15:restartNumberingAfterBreak="0">
    <w:nsid w:val="66C022C0"/>
    <w:multiLevelType w:val="hybridMultilevel"/>
    <w:tmpl w:val="E1B8F288"/>
    <w:lvl w:ilvl="0" w:tplc="56A2ED8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7AE4BEB"/>
    <w:multiLevelType w:val="hybridMultilevel"/>
    <w:tmpl w:val="7CA6798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8" w15:restartNumberingAfterBreak="0">
    <w:nsid w:val="6D801C0E"/>
    <w:multiLevelType w:val="hybridMultilevel"/>
    <w:tmpl w:val="0CD258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9" w15:restartNumberingAfterBreak="0">
    <w:nsid w:val="6DCB53FA"/>
    <w:multiLevelType w:val="hybridMultilevel"/>
    <w:tmpl w:val="AE6AC3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E661B2F"/>
    <w:multiLevelType w:val="hybridMultilevel"/>
    <w:tmpl w:val="EA8483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1" w15:restartNumberingAfterBreak="0">
    <w:nsid w:val="6E7414A3"/>
    <w:multiLevelType w:val="hybridMultilevel"/>
    <w:tmpl w:val="EAB48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FBB1A9C"/>
    <w:multiLevelType w:val="hybridMultilevel"/>
    <w:tmpl w:val="1882B3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3" w15:restartNumberingAfterBreak="0">
    <w:nsid w:val="70D90474"/>
    <w:multiLevelType w:val="hybridMultilevel"/>
    <w:tmpl w:val="23D2A466"/>
    <w:lvl w:ilvl="0" w:tplc="64D83EA8">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4" w15:restartNumberingAfterBreak="0">
    <w:nsid w:val="710769B6"/>
    <w:multiLevelType w:val="hybridMultilevel"/>
    <w:tmpl w:val="E67E0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1407229"/>
    <w:multiLevelType w:val="hybridMultilevel"/>
    <w:tmpl w:val="A4AA8D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15:restartNumberingAfterBreak="0">
    <w:nsid w:val="74B92AFD"/>
    <w:multiLevelType w:val="hybridMultilevel"/>
    <w:tmpl w:val="F0C090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15:restartNumberingAfterBreak="0">
    <w:nsid w:val="76BC575D"/>
    <w:multiLevelType w:val="hybridMultilevel"/>
    <w:tmpl w:val="45925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77346AEB"/>
    <w:multiLevelType w:val="hybridMultilevel"/>
    <w:tmpl w:val="017C4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773C0A28"/>
    <w:multiLevelType w:val="hybridMultilevel"/>
    <w:tmpl w:val="825CAA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0" w15:restartNumberingAfterBreak="0">
    <w:nsid w:val="7B4C5D37"/>
    <w:multiLevelType w:val="hybridMultilevel"/>
    <w:tmpl w:val="557AB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7BAC3C51"/>
    <w:multiLevelType w:val="hybridMultilevel"/>
    <w:tmpl w:val="479C9C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BCE5AE0"/>
    <w:multiLevelType w:val="hybridMultilevel"/>
    <w:tmpl w:val="3B1AA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7EFF4812"/>
    <w:multiLevelType w:val="hybridMultilevel"/>
    <w:tmpl w:val="303A74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16cid:durableId="1465196324">
    <w:abstractNumId w:val="68"/>
  </w:num>
  <w:num w:numId="2" w16cid:durableId="1607613142">
    <w:abstractNumId w:val="30"/>
  </w:num>
  <w:num w:numId="3" w16cid:durableId="1003899528">
    <w:abstractNumId w:val="67"/>
  </w:num>
  <w:num w:numId="4" w16cid:durableId="740253182">
    <w:abstractNumId w:val="62"/>
  </w:num>
  <w:num w:numId="5" w16cid:durableId="1751197560">
    <w:abstractNumId w:val="86"/>
  </w:num>
  <w:num w:numId="6" w16cid:durableId="1815639175">
    <w:abstractNumId w:val="26"/>
  </w:num>
  <w:num w:numId="7" w16cid:durableId="572129848">
    <w:abstractNumId w:val="70"/>
  </w:num>
  <w:num w:numId="8" w16cid:durableId="1181431205">
    <w:abstractNumId w:val="83"/>
  </w:num>
  <w:num w:numId="9" w16cid:durableId="282350495">
    <w:abstractNumId w:val="52"/>
  </w:num>
  <w:num w:numId="10" w16cid:durableId="1577130677">
    <w:abstractNumId w:val="46"/>
  </w:num>
  <w:num w:numId="11" w16cid:durableId="45111255">
    <w:abstractNumId w:val="53"/>
  </w:num>
  <w:num w:numId="12" w16cid:durableId="194277666">
    <w:abstractNumId w:val="36"/>
  </w:num>
  <w:num w:numId="13" w16cid:durableId="1485973283">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1826476">
    <w:abstractNumId w:val="45"/>
  </w:num>
  <w:num w:numId="15" w16cid:durableId="1222254968">
    <w:abstractNumId w:val="75"/>
  </w:num>
  <w:num w:numId="16" w16cid:durableId="691807325">
    <w:abstractNumId w:val="12"/>
  </w:num>
  <w:num w:numId="17" w16cid:durableId="624509842">
    <w:abstractNumId w:val="19"/>
  </w:num>
  <w:num w:numId="18" w16cid:durableId="657196879">
    <w:abstractNumId w:val="64"/>
  </w:num>
  <w:num w:numId="19" w16cid:durableId="907302138">
    <w:abstractNumId w:val="78"/>
  </w:num>
  <w:num w:numId="20" w16cid:durableId="1546453132">
    <w:abstractNumId w:val="61"/>
  </w:num>
  <w:num w:numId="21" w16cid:durableId="1337923779">
    <w:abstractNumId w:val="65"/>
  </w:num>
  <w:num w:numId="22" w16cid:durableId="280308398">
    <w:abstractNumId w:val="41"/>
  </w:num>
  <w:num w:numId="23" w16cid:durableId="1860388750">
    <w:abstractNumId w:val="93"/>
  </w:num>
  <w:num w:numId="24" w16cid:durableId="948850192">
    <w:abstractNumId w:val="82"/>
  </w:num>
  <w:num w:numId="25" w16cid:durableId="1778863974">
    <w:abstractNumId w:val="4"/>
  </w:num>
  <w:num w:numId="26" w16cid:durableId="1715152779">
    <w:abstractNumId w:val="42"/>
  </w:num>
  <w:num w:numId="27" w16cid:durableId="887455542">
    <w:abstractNumId w:val="25"/>
  </w:num>
  <w:num w:numId="28" w16cid:durableId="206795151">
    <w:abstractNumId w:val="1"/>
  </w:num>
  <w:num w:numId="29" w16cid:durableId="2005936722">
    <w:abstractNumId w:val="80"/>
  </w:num>
  <w:num w:numId="30" w16cid:durableId="1521778523">
    <w:abstractNumId w:val="27"/>
  </w:num>
  <w:num w:numId="31" w16cid:durableId="126168883">
    <w:abstractNumId w:val="23"/>
  </w:num>
  <w:num w:numId="32" w16cid:durableId="93213825">
    <w:abstractNumId w:val="0"/>
  </w:num>
  <w:num w:numId="33" w16cid:durableId="83960191">
    <w:abstractNumId w:val="73"/>
  </w:num>
  <w:num w:numId="34" w16cid:durableId="780805753">
    <w:abstractNumId w:val="44"/>
  </w:num>
  <w:num w:numId="35" w16cid:durableId="1274172614">
    <w:abstractNumId w:val="48"/>
  </w:num>
  <w:num w:numId="36" w16cid:durableId="1131287719">
    <w:abstractNumId w:val="56"/>
  </w:num>
  <w:num w:numId="37" w16cid:durableId="1379668820">
    <w:abstractNumId w:val="33"/>
  </w:num>
  <w:num w:numId="38" w16cid:durableId="1496608032">
    <w:abstractNumId w:val="8"/>
  </w:num>
  <w:num w:numId="39" w16cid:durableId="1725979070">
    <w:abstractNumId w:val="87"/>
  </w:num>
  <w:num w:numId="40" w16cid:durableId="1149513218">
    <w:abstractNumId w:val="79"/>
  </w:num>
  <w:num w:numId="41" w16cid:durableId="1630699443">
    <w:abstractNumId w:val="11"/>
  </w:num>
  <w:num w:numId="42" w16cid:durableId="125121222">
    <w:abstractNumId w:val="7"/>
  </w:num>
  <w:num w:numId="43" w16cid:durableId="205065148">
    <w:abstractNumId w:val="10"/>
  </w:num>
  <w:num w:numId="44" w16cid:durableId="1676376383">
    <w:abstractNumId w:val="59"/>
  </w:num>
  <w:num w:numId="45" w16cid:durableId="1175267205">
    <w:abstractNumId w:val="22"/>
  </w:num>
  <w:num w:numId="46" w16cid:durableId="1865317055">
    <w:abstractNumId w:val="89"/>
  </w:num>
  <w:num w:numId="47" w16cid:durableId="188034984">
    <w:abstractNumId w:val="54"/>
  </w:num>
  <w:num w:numId="48" w16cid:durableId="855846417">
    <w:abstractNumId w:val="50"/>
  </w:num>
  <w:num w:numId="49" w16cid:durableId="2064451231">
    <w:abstractNumId w:val="38"/>
  </w:num>
  <w:num w:numId="50" w16cid:durableId="2085056988">
    <w:abstractNumId w:val="88"/>
  </w:num>
  <w:num w:numId="51" w16cid:durableId="1407534711">
    <w:abstractNumId w:val="20"/>
  </w:num>
  <w:num w:numId="52" w16cid:durableId="766537053">
    <w:abstractNumId w:val="81"/>
  </w:num>
  <w:num w:numId="53" w16cid:durableId="1746879568">
    <w:abstractNumId w:val="92"/>
  </w:num>
  <w:num w:numId="54" w16cid:durableId="241138275">
    <w:abstractNumId w:val="57"/>
  </w:num>
  <w:num w:numId="55" w16cid:durableId="374276525">
    <w:abstractNumId w:val="13"/>
  </w:num>
  <w:num w:numId="56" w16cid:durableId="1789467616">
    <w:abstractNumId w:val="34"/>
  </w:num>
  <w:num w:numId="57" w16cid:durableId="2029525040">
    <w:abstractNumId w:val="6"/>
  </w:num>
  <w:num w:numId="58" w16cid:durableId="1912933241">
    <w:abstractNumId w:val="72"/>
  </w:num>
  <w:num w:numId="59" w16cid:durableId="303002151">
    <w:abstractNumId w:val="43"/>
  </w:num>
  <w:num w:numId="60" w16cid:durableId="943344390">
    <w:abstractNumId w:val="9"/>
  </w:num>
  <w:num w:numId="61" w16cid:durableId="215507177">
    <w:abstractNumId w:val="60"/>
  </w:num>
  <w:num w:numId="62" w16cid:durableId="117526378">
    <w:abstractNumId w:val="74"/>
  </w:num>
  <w:num w:numId="63" w16cid:durableId="484787989">
    <w:abstractNumId w:val="90"/>
  </w:num>
  <w:num w:numId="64" w16cid:durableId="1539782402">
    <w:abstractNumId w:val="2"/>
  </w:num>
  <w:num w:numId="65" w16cid:durableId="1007249699">
    <w:abstractNumId w:val="49"/>
  </w:num>
  <w:num w:numId="66" w16cid:durableId="100148298">
    <w:abstractNumId w:val="58"/>
  </w:num>
  <w:num w:numId="67" w16cid:durableId="1119029751">
    <w:abstractNumId w:val="32"/>
  </w:num>
  <w:num w:numId="68" w16cid:durableId="1296833917">
    <w:abstractNumId w:val="77"/>
  </w:num>
  <w:num w:numId="69" w16cid:durableId="1801994244">
    <w:abstractNumId w:val="15"/>
  </w:num>
  <w:num w:numId="70" w16cid:durableId="529801478">
    <w:abstractNumId w:val="31"/>
  </w:num>
  <w:num w:numId="71" w16cid:durableId="1337852797">
    <w:abstractNumId w:val="91"/>
  </w:num>
  <w:num w:numId="72" w16cid:durableId="977420429">
    <w:abstractNumId w:val="69"/>
  </w:num>
  <w:num w:numId="73" w16cid:durableId="87626608">
    <w:abstractNumId w:val="16"/>
  </w:num>
  <w:num w:numId="74" w16cid:durableId="959067028">
    <w:abstractNumId w:val="47"/>
  </w:num>
  <w:num w:numId="75" w16cid:durableId="1253510949">
    <w:abstractNumId w:val="51"/>
  </w:num>
  <w:num w:numId="76" w16cid:durableId="1935631108">
    <w:abstractNumId w:val="17"/>
  </w:num>
  <w:num w:numId="77" w16cid:durableId="1995330406">
    <w:abstractNumId w:val="21"/>
  </w:num>
  <w:num w:numId="78" w16cid:durableId="1661696844">
    <w:abstractNumId w:val="24"/>
  </w:num>
  <w:num w:numId="79" w16cid:durableId="1259945065">
    <w:abstractNumId w:val="29"/>
  </w:num>
  <w:num w:numId="80" w16cid:durableId="147091202">
    <w:abstractNumId w:val="39"/>
  </w:num>
  <w:num w:numId="81" w16cid:durableId="465855501">
    <w:abstractNumId w:val="35"/>
  </w:num>
  <w:num w:numId="82" w16cid:durableId="2002271557">
    <w:abstractNumId w:val="40"/>
  </w:num>
  <w:num w:numId="83" w16cid:durableId="1633901727">
    <w:abstractNumId w:val="37"/>
  </w:num>
  <w:num w:numId="84" w16cid:durableId="1976133123">
    <w:abstractNumId w:val="66"/>
  </w:num>
  <w:num w:numId="85" w16cid:durableId="1969431097">
    <w:abstractNumId w:val="55"/>
  </w:num>
  <w:num w:numId="86" w16cid:durableId="1022243067">
    <w:abstractNumId w:val="76"/>
  </w:num>
  <w:num w:numId="87" w16cid:durableId="708997531">
    <w:abstractNumId w:val="14"/>
  </w:num>
  <w:num w:numId="88" w16cid:durableId="1566337084">
    <w:abstractNumId w:val="28"/>
  </w:num>
  <w:num w:numId="89" w16cid:durableId="1402169245">
    <w:abstractNumId w:val="18"/>
  </w:num>
  <w:num w:numId="90" w16cid:durableId="519245079">
    <w:abstractNumId w:val="3"/>
  </w:num>
  <w:num w:numId="91" w16cid:durableId="1589003565">
    <w:abstractNumId w:val="5"/>
  </w:num>
  <w:num w:numId="92" w16cid:durableId="1831945915">
    <w:abstractNumId w:val="71"/>
  </w:num>
  <w:num w:numId="93" w16cid:durableId="1626620610">
    <w:abstractNumId w:val="84"/>
  </w:num>
  <w:num w:numId="94" w16cid:durableId="1803644914">
    <w:abstractNumId w:val="6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hyphenationZone w:val="425"/>
  <w:doNotHyphenateCap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009F"/>
    <w:rsid w:val="000058A9"/>
    <w:rsid w:val="000058B5"/>
    <w:rsid w:val="00005CDD"/>
    <w:rsid w:val="00010D8A"/>
    <w:rsid w:val="000121BD"/>
    <w:rsid w:val="00012209"/>
    <w:rsid w:val="00021105"/>
    <w:rsid w:val="000235E1"/>
    <w:rsid w:val="000247FA"/>
    <w:rsid w:val="0002694C"/>
    <w:rsid w:val="000273D5"/>
    <w:rsid w:val="00032E08"/>
    <w:rsid w:val="00036D55"/>
    <w:rsid w:val="00042CE5"/>
    <w:rsid w:val="00046C0F"/>
    <w:rsid w:val="00050B9A"/>
    <w:rsid w:val="00052483"/>
    <w:rsid w:val="00052F3A"/>
    <w:rsid w:val="000533E2"/>
    <w:rsid w:val="00054917"/>
    <w:rsid w:val="0006033F"/>
    <w:rsid w:val="000631BB"/>
    <w:rsid w:val="000663D7"/>
    <w:rsid w:val="0006724B"/>
    <w:rsid w:val="00070B85"/>
    <w:rsid w:val="000765AE"/>
    <w:rsid w:val="00085AD3"/>
    <w:rsid w:val="00086E5D"/>
    <w:rsid w:val="00086E7A"/>
    <w:rsid w:val="00091913"/>
    <w:rsid w:val="00096CDB"/>
    <w:rsid w:val="000A0955"/>
    <w:rsid w:val="000A573B"/>
    <w:rsid w:val="000A5AAE"/>
    <w:rsid w:val="000C2479"/>
    <w:rsid w:val="000C7868"/>
    <w:rsid w:val="000D17B6"/>
    <w:rsid w:val="000D3292"/>
    <w:rsid w:val="000D4556"/>
    <w:rsid w:val="000E0BC2"/>
    <w:rsid w:val="000E157D"/>
    <w:rsid w:val="000E35B5"/>
    <w:rsid w:val="000E3F76"/>
    <w:rsid w:val="000E4DB6"/>
    <w:rsid w:val="000E688E"/>
    <w:rsid w:val="000E7D98"/>
    <w:rsid w:val="000F339F"/>
    <w:rsid w:val="000F5CD5"/>
    <w:rsid w:val="001004B6"/>
    <w:rsid w:val="00101F24"/>
    <w:rsid w:val="00113163"/>
    <w:rsid w:val="00113D87"/>
    <w:rsid w:val="0011702B"/>
    <w:rsid w:val="00122332"/>
    <w:rsid w:val="001231C5"/>
    <w:rsid w:val="001232B2"/>
    <w:rsid w:val="001252B0"/>
    <w:rsid w:val="00126C9A"/>
    <w:rsid w:val="00130199"/>
    <w:rsid w:val="00130B3D"/>
    <w:rsid w:val="001317BF"/>
    <w:rsid w:val="001378E8"/>
    <w:rsid w:val="00137E81"/>
    <w:rsid w:val="0014130C"/>
    <w:rsid w:val="00142D9B"/>
    <w:rsid w:val="00150D06"/>
    <w:rsid w:val="00150FD7"/>
    <w:rsid w:val="00156B1E"/>
    <w:rsid w:val="0015727F"/>
    <w:rsid w:val="00167363"/>
    <w:rsid w:val="0017055F"/>
    <w:rsid w:val="0018002D"/>
    <w:rsid w:val="00180FCF"/>
    <w:rsid w:val="001873B5"/>
    <w:rsid w:val="00195709"/>
    <w:rsid w:val="001A09E9"/>
    <w:rsid w:val="001A23EC"/>
    <w:rsid w:val="001A3B3F"/>
    <w:rsid w:val="001A71A0"/>
    <w:rsid w:val="001A7E4F"/>
    <w:rsid w:val="001B002C"/>
    <w:rsid w:val="001B1DEF"/>
    <w:rsid w:val="001B2A69"/>
    <w:rsid w:val="001B3661"/>
    <w:rsid w:val="001B44FC"/>
    <w:rsid w:val="001B600E"/>
    <w:rsid w:val="001C3DF6"/>
    <w:rsid w:val="001D679D"/>
    <w:rsid w:val="001E14BA"/>
    <w:rsid w:val="001E2637"/>
    <w:rsid w:val="001E3165"/>
    <w:rsid w:val="001E40FF"/>
    <w:rsid w:val="001E4BBD"/>
    <w:rsid w:val="001E5668"/>
    <w:rsid w:val="001E780E"/>
    <w:rsid w:val="001E7832"/>
    <w:rsid w:val="001F108D"/>
    <w:rsid w:val="001F289F"/>
    <w:rsid w:val="001F3BBD"/>
    <w:rsid w:val="001F4C35"/>
    <w:rsid w:val="001F5209"/>
    <w:rsid w:val="00210D40"/>
    <w:rsid w:val="00214084"/>
    <w:rsid w:val="00214B07"/>
    <w:rsid w:val="00217D4E"/>
    <w:rsid w:val="00220814"/>
    <w:rsid w:val="002213B8"/>
    <w:rsid w:val="00223713"/>
    <w:rsid w:val="00223913"/>
    <w:rsid w:val="00227A1C"/>
    <w:rsid w:val="00231D83"/>
    <w:rsid w:val="00234C16"/>
    <w:rsid w:val="00237810"/>
    <w:rsid w:val="00241653"/>
    <w:rsid w:val="002452E7"/>
    <w:rsid w:val="00245F29"/>
    <w:rsid w:val="00252F62"/>
    <w:rsid w:val="00252FE9"/>
    <w:rsid w:val="00253841"/>
    <w:rsid w:val="002541E0"/>
    <w:rsid w:val="0025426A"/>
    <w:rsid w:val="00256505"/>
    <w:rsid w:val="00261BC5"/>
    <w:rsid w:val="0026202C"/>
    <w:rsid w:val="00273185"/>
    <w:rsid w:val="002736D1"/>
    <w:rsid w:val="00273D88"/>
    <w:rsid w:val="00276A85"/>
    <w:rsid w:val="00277A36"/>
    <w:rsid w:val="00280272"/>
    <w:rsid w:val="0028277D"/>
    <w:rsid w:val="00285885"/>
    <w:rsid w:val="00290933"/>
    <w:rsid w:val="00293305"/>
    <w:rsid w:val="002A4597"/>
    <w:rsid w:val="002A6FFB"/>
    <w:rsid w:val="002B3612"/>
    <w:rsid w:val="002B3FF2"/>
    <w:rsid w:val="002B536F"/>
    <w:rsid w:val="002C145F"/>
    <w:rsid w:val="002C1FAD"/>
    <w:rsid w:val="002C4E9D"/>
    <w:rsid w:val="002C4EA8"/>
    <w:rsid w:val="002C6563"/>
    <w:rsid w:val="002D1C11"/>
    <w:rsid w:val="002D3AFA"/>
    <w:rsid w:val="002D525E"/>
    <w:rsid w:val="002D788A"/>
    <w:rsid w:val="002E2075"/>
    <w:rsid w:val="002E4F91"/>
    <w:rsid w:val="002F2DA6"/>
    <w:rsid w:val="002F6D95"/>
    <w:rsid w:val="003000F7"/>
    <w:rsid w:val="00300DDF"/>
    <w:rsid w:val="00303864"/>
    <w:rsid w:val="003042B1"/>
    <w:rsid w:val="00312ACF"/>
    <w:rsid w:val="00312D3A"/>
    <w:rsid w:val="00314AB1"/>
    <w:rsid w:val="00315B4E"/>
    <w:rsid w:val="00317604"/>
    <w:rsid w:val="0032194B"/>
    <w:rsid w:val="00322112"/>
    <w:rsid w:val="003226E7"/>
    <w:rsid w:val="00324D0C"/>
    <w:rsid w:val="00325F1D"/>
    <w:rsid w:val="003273F6"/>
    <w:rsid w:val="00333341"/>
    <w:rsid w:val="0033493B"/>
    <w:rsid w:val="003353B8"/>
    <w:rsid w:val="003366BF"/>
    <w:rsid w:val="00345138"/>
    <w:rsid w:val="003451F5"/>
    <w:rsid w:val="00347A1C"/>
    <w:rsid w:val="003504B3"/>
    <w:rsid w:val="0035122A"/>
    <w:rsid w:val="00352B24"/>
    <w:rsid w:val="00355E86"/>
    <w:rsid w:val="00356CEF"/>
    <w:rsid w:val="00356E5D"/>
    <w:rsid w:val="00362771"/>
    <w:rsid w:val="00366E2D"/>
    <w:rsid w:val="003712CC"/>
    <w:rsid w:val="00371FA3"/>
    <w:rsid w:val="00373944"/>
    <w:rsid w:val="00375F77"/>
    <w:rsid w:val="003804DA"/>
    <w:rsid w:val="00383D1B"/>
    <w:rsid w:val="0038694D"/>
    <w:rsid w:val="00387453"/>
    <w:rsid w:val="00387542"/>
    <w:rsid w:val="00387801"/>
    <w:rsid w:val="00387BEE"/>
    <w:rsid w:val="00390BFA"/>
    <w:rsid w:val="00390F55"/>
    <w:rsid w:val="00392E14"/>
    <w:rsid w:val="0039521C"/>
    <w:rsid w:val="003A295A"/>
    <w:rsid w:val="003A7CC4"/>
    <w:rsid w:val="003B3939"/>
    <w:rsid w:val="003B55D2"/>
    <w:rsid w:val="003B74B0"/>
    <w:rsid w:val="003B7712"/>
    <w:rsid w:val="003C12B9"/>
    <w:rsid w:val="003C519D"/>
    <w:rsid w:val="003C7E14"/>
    <w:rsid w:val="003D01B8"/>
    <w:rsid w:val="003D11A0"/>
    <w:rsid w:val="003D2BA0"/>
    <w:rsid w:val="003D390F"/>
    <w:rsid w:val="003D3DD2"/>
    <w:rsid w:val="003D52D4"/>
    <w:rsid w:val="003E3F4E"/>
    <w:rsid w:val="003E453F"/>
    <w:rsid w:val="003E63A7"/>
    <w:rsid w:val="003E6E61"/>
    <w:rsid w:val="003F0D86"/>
    <w:rsid w:val="003F0DAD"/>
    <w:rsid w:val="003F21C4"/>
    <w:rsid w:val="003F2586"/>
    <w:rsid w:val="003F373E"/>
    <w:rsid w:val="003F4793"/>
    <w:rsid w:val="003F4D61"/>
    <w:rsid w:val="00402043"/>
    <w:rsid w:val="00402C84"/>
    <w:rsid w:val="004042B5"/>
    <w:rsid w:val="00405046"/>
    <w:rsid w:val="00405FD0"/>
    <w:rsid w:val="00406021"/>
    <w:rsid w:val="0040670B"/>
    <w:rsid w:val="004109F1"/>
    <w:rsid w:val="0041121C"/>
    <w:rsid w:val="00412911"/>
    <w:rsid w:val="00416910"/>
    <w:rsid w:val="004175F1"/>
    <w:rsid w:val="00431B1F"/>
    <w:rsid w:val="00432642"/>
    <w:rsid w:val="00432B6E"/>
    <w:rsid w:val="00435556"/>
    <w:rsid w:val="00435FDC"/>
    <w:rsid w:val="00435FDE"/>
    <w:rsid w:val="00441203"/>
    <w:rsid w:val="0044551A"/>
    <w:rsid w:val="0045722E"/>
    <w:rsid w:val="00460FD9"/>
    <w:rsid w:val="00463610"/>
    <w:rsid w:val="004721D2"/>
    <w:rsid w:val="00475BD2"/>
    <w:rsid w:val="00483B97"/>
    <w:rsid w:val="00486A86"/>
    <w:rsid w:val="00491A53"/>
    <w:rsid w:val="004928CA"/>
    <w:rsid w:val="004A186F"/>
    <w:rsid w:val="004A33AB"/>
    <w:rsid w:val="004A3749"/>
    <w:rsid w:val="004A6CB8"/>
    <w:rsid w:val="004B22C7"/>
    <w:rsid w:val="004E5DAD"/>
    <w:rsid w:val="004E6C65"/>
    <w:rsid w:val="004F037A"/>
    <w:rsid w:val="004F33BA"/>
    <w:rsid w:val="004F79A0"/>
    <w:rsid w:val="00500D51"/>
    <w:rsid w:val="0050267A"/>
    <w:rsid w:val="00502A31"/>
    <w:rsid w:val="0050494E"/>
    <w:rsid w:val="005049F8"/>
    <w:rsid w:val="00511585"/>
    <w:rsid w:val="00514A7A"/>
    <w:rsid w:val="00515397"/>
    <w:rsid w:val="005157AF"/>
    <w:rsid w:val="00515A4F"/>
    <w:rsid w:val="005167C2"/>
    <w:rsid w:val="00521980"/>
    <w:rsid w:val="005238E4"/>
    <w:rsid w:val="005238EC"/>
    <w:rsid w:val="00524EDF"/>
    <w:rsid w:val="0053581F"/>
    <w:rsid w:val="00537077"/>
    <w:rsid w:val="00537770"/>
    <w:rsid w:val="005411BA"/>
    <w:rsid w:val="00541721"/>
    <w:rsid w:val="0054173F"/>
    <w:rsid w:val="00547D1D"/>
    <w:rsid w:val="005520B2"/>
    <w:rsid w:val="00553148"/>
    <w:rsid w:val="00554E29"/>
    <w:rsid w:val="0055688C"/>
    <w:rsid w:val="005626DC"/>
    <w:rsid w:val="00562A1C"/>
    <w:rsid w:val="00563C41"/>
    <w:rsid w:val="00570AFE"/>
    <w:rsid w:val="00570CB5"/>
    <w:rsid w:val="00573912"/>
    <w:rsid w:val="00576CE8"/>
    <w:rsid w:val="00582270"/>
    <w:rsid w:val="00582646"/>
    <w:rsid w:val="0058282B"/>
    <w:rsid w:val="00583DB2"/>
    <w:rsid w:val="00584BD9"/>
    <w:rsid w:val="00590315"/>
    <w:rsid w:val="0059123B"/>
    <w:rsid w:val="005916CD"/>
    <w:rsid w:val="005932CB"/>
    <w:rsid w:val="00596735"/>
    <w:rsid w:val="00597164"/>
    <w:rsid w:val="005A3A66"/>
    <w:rsid w:val="005A4CC6"/>
    <w:rsid w:val="005A5A61"/>
    <w:rsid w:val="005A656D"/>
    <w:rsid w:val="005A6715"/>
    <w:rsid w:val="005A69DD"/>
    <w:rsid w:val="005A76C4"/>
    <w:rsid w:val="005B2800"/>
    <w:rsid w:val="005B3153"/>
    <w:rsid w:val="005B42BD"/>
    <w:rsid w:val="005B4C7C"/>
    <w:rsid w:val="005B5B12"/>
    <w:rsid w:val="005B6767"/>
    <w:rsid w:val="005C256B"/>
    <w:rsid w:val="005C352F"/>
    <w:rsid w:val="005C7109"/>
    <w:rsid w:val="005D1F42"/>
    <w:rsid w:val="005D6323"/>
    <w:rsid w:val="005D68EE"/>
    <w:rsid w:val="005D76DC"/>
    <w:rsid w:val="005D7B50"/>
    <w:rsid w:val="005D7BBD"/>
    <w:rsid w:val="005E22F9"/>
    <w:rsid w:val="005E3D51"/>
    <w:rsid w:val="005E6B24"/>
    <w:rsid w:val="005F0529"/>
    <w:rsid w:val="005F212E"/>
    <w:rsid w:val="005F230B"/>
    <w:rsid w:val="005F5740"/>
    <w:rsid w:val="00602235"/>
    <w:rsid w:val="0061055D"/>
    <w:rsid w:val="00617ACD"/>
    <w:rsid w:val="00622F92"/>
    <w:rsid w:val="006231AD"/>
    <w:rsid w:val="00624FB1"/>
    <w:rsid w:val="00625806"/>
    <w:rsid w:val="00626347"/>
    <w:rsid w:val="00626BCA"/>
    <w:rsid w:val="006352CB"/>
    <w:rsid w:val="0063576C"/>
    <w:rsid w:val="00636465"/>
    <w:rsid w:val="006375F5"/>
    <w:rsid w:val="00643220"/>
    <w:rsid w:val="00643EF9"/>
    <w:rsid w:val="0064642F"/>
    <w:rsid w:val="00647ECC"/>
    <w:rsid w:val="00651250"/>
    <w:rsid w:val="00651694"/>
    <w:rsid w:val="00651F96"/>
    <w:rsid w:val="0065302E"/>
    <w:rsid w:val="00660162"/>
    <w:rsid w:val="00660491"/>
    <w:rsid w:val="00660910"/>
    <w:rsid w:val="00665DC7"/>
    <w:rsid w:val="00670448"/>
    <w:rsid w:val="0067079F"/>
    <w:rsid w:val="0067767D"/>
    <w:rsid w:val="00681448"/>
    <w:rsid w:val="00682328"/>
    <w:rsid w:val="00690C75"/>
    <w:rsid w:val="0069770A"/>
    <w:rsid w:val="006A6119"/>
    <w:rsid w:val="006B0B91"/>
    <w:rsid w:val="006B122B"/>
    <w:rsid w:val="006B1607"/>
    <w:rsid w:val="006B2974"/>
    <w:rsid w:val="006B7E36"/>
    <w:rsid w:val="006C1917"/>
    <w:rsid w:val="006C2B4D"/>
    <w:rsid w:val="006C6C0C"/>
    <w:rsid w:val="006C7BF2"/>
    <w:rsid w:val="006E2C72"/>
    <w:rsid w:val="006F1FCC"/>
    <w:rsid w:val="006F38AA"/>
    <w:rsid w:val="006F4A02"/>
    <w:rsid w:val="006F634D"/>
    <w:rsid w:val="006F63D1"/>
    <w:rsid w:val="00700BE7"/>
    <w:rsid w:val="00704D5E"/>
    <w:rsid w:val="00710EDA"/>
    <w:rsid w:val="0071261C"/>
    <w:rsid w:val="007152B7"/>
    <w:rsid w:val="00720003"/>
    <w:rsid w:val="0072323E"/>
    <w:rsid w:val="007359B2"/>
    <w:rsid w:val="0073709B"/>
    <w:rsid w:val="007427D4"/>
    <w:rsid w:val="0074500A"/>
    <w:rsid w:val="00745976"/>
    <w:rsid w:val="007476A9"/>
    <w:rsid w:val="00757D48"/>
    <w:rsid w:val="007610BB"/>
    <w:rsid w:val="007658AB"/>
    <w:rsid w:val="007668B1"/>
    <w:rsid w:val="00771E6B"/>
    <w:rsid w:val="0077285D"/>
    <w:rsid w:val="00772C81"/>
    <w:rsid w:val="00773B1F"/>
    <w:rsid w:val="00774A08"/>
    <w:rsid w:val="00774BC8"/>
    <w:rsid w:val="007752F5"/>
    <w:rsid w:val="00776298"/>
    <w:rsid w:val="00782197"/>
    <w:rsid w:val="0078499A"/>
    <w:rsid w:val="0078506B"/>
    <w:rsid w:val="007851E3"/>
    <w:rsid w:val="007916D4"/>
    <w:rsid w:val="007950E0"/>
    <w:rsid w:val="007966B7"/>
    <w:rsid w:val="007A0F78"/>
    <w:rsid w:val="007A141A"/>
    <w:rsid w:val="007A1AED"/>
    <w:rsid w:val="007A3B47"/>
    <w:rsid w:val="007A3FA1"/>
    <w:rsid w:val="007A451B"/>
    <w:rsid w:val="007A69D5"/>
    <w:rsid w:val="007B10DE"/>
    <w:rsid w:val="007B29B9"/>
    <w:rsid w:val="007B5077"/>
    <w:rsid w:val="007B62EE"/>
    <w:rsid w:val="007B6AA9"/>
    <w:rsid w:val="007C29E1"/>
    <w:rsid w:val="007C6187"/>
    <w:rsid w:val="007C750C"/>
    <w:rsid w:val="007D079D"/>
    <w:rsid w:val="007D3E88"/>
    <w:rsid w:val="007D63A6"/>
    <w:rsid w:val="007D72DC"/>
    <w:rsid w:val="007D73CA"/>
    <w:rsid w:val="007D7CA0"/>
    <w:rsid w:val="007E2ACE"/>
    <w:rsid w:val="007E2E6C"/>
    <w:rsid w:val="007E3A42"/>
    <w:rsid w:val="007E4286"/>
    <w:rsid w:val="007E442D"/>
    <w:rsid w:val="007E6573"/>
    <w:rsid w:val="007F3AAD"/>
    <w:rsid w:val="007F3C16"/>
    <w:rsid w:val="007F5425"/>
    <w:rsid w:val="007F7FE9"/>
    <w:rsid w:val="008047F6"/>
    <w:rsid w:val="00812212"/>
    <w:rsid w:val="00814EBC"/>
    <w:rsid w:val="00815D60"/>
    <w:rsid w:val="008212C8"/>
    <w:rsid w:val="00825DEA"/>
    <w:rsid w:val="008300C0"/>
    <w:rsid w:val="00831FFB"/>
    <w:rsid w:val="0083242B"/>
    <w:rsid w:val="00834768"/>
    <w:rsid w:val="00835CC1"/>
    <w:rsid w:val="00837836"/>
    <w:rsid w:val="00840E09"/>
    <w:rsid w:val="00840F2F"/>
    <w:rsid w:val="0084116C"/>
    <w:rsid w:val="00842C2F"/>
    <w:rsid w:val="008452C3"/>
    <w:rsid w:val="0085044A"/>
    <w:rsid w:val="00851CF3"/>
    <w:rsid w:val="00854A6B"/>
    <w:rsid w:val="00854BA7"/>
    <w:rsid w:val="00855F8B"/>
    <w:rsid w:val="00862E5B"/>
    <w:rsid w:val="00870A57"/>
    <w:rsid w:val="00872FE1"/>
    <w:rsid w:val="008774EE"/>
    <w:rsid w:val="00884A76"/>
    <w:rsid w:val="00885484"/>
    <w:rsid w:val="0089033A"/>
    <w:rsid w:val="00894CD8"/>
    <w:rsid w:val="0089651B"/>
    <w:rsid w:val="008A5EAD"/>
    <w:rsid w:val="008A7076"/>
    <w:rsid w:val="008B1E4C"/>
    <w:rsid w:val="008B3162"/>
    <w:rsid w:val="008B369F"/>
    <w:rsid w:val="008B3BAF"/>
    <w:rsid w:val="008B580B"/>
    <w:rsid w:val="008B7E0C"/>
    <w:rsid w:val="008C0C37"/>
    <w:rsid w:val="008C16CA"/>
    <w:rsid w:val="008C3FE5"/>
    <w:rsid w:val="008C4693"/>
    <w:rsid w:val="008D0835"/>
    <w:rsid w:val="008D1D83"/>
    <w:rsid w:val="008D3E68"/>
    <w:rsid w:val="008D5D8B"/>
    <w:rsid w:val="008E0D1D"/>
    <w:rsid w:val="008E2235"/>
    <w:rsid w:val="008E46F2"/>
    <w:rsid w:val="008F39BF"/>
    <w:rsid w:val="008F6A2D"/>
    <w:rsid w:val="0090079B"/>
    <w:rsid w:val="009009AC"/>
    <w:rsid w:val="00900DC5"/>
    <w:rsid w:val="00906DC9"/>
    <w:rsid w:val="009127B0"/>
    <w:rsid w:val="00914861"/>
    <w:rsid w:val="00917DFA"/>
    <w:rsid w:val="00917F02"/>
    <w:rsid w:val="009225B1"/>
    <w:rsid w:val="009262DC"/>
    <w:rsid w:val="00926DD6"/>
    <w:rsid w:val="00931DC3"/>
    <w:rsid w:val="00934588"/>
    <w:rsid w:val="00935634"/>
    <w:rsid w:val="00935B21"/>
    <w:rsid w:val="00935DA2"/>
    <w:rsid w:val="00943E18"/>
    <w:rsid w:val="00946637"/>
    <w:rsid w:val="0095009F"/>
    <w:rsid w:val="009518A5"/>
    <w:rsid w:val="0095636E"/>
    <w:rsid w:val="0096004B"/>
    <w:rsid w:val="009609D7"/>
    <w:rsid w:val="00962994"/>
    <w:rsid w:val="00970CAD"/>
    <w:rsid w:val="0097222C"/>
    <w:rsid w:val="00972588"/>
    <w:rsid w:val="00973A4C"/>
    <w:rsid w:val="00986FF6"/>
    <w:rsid w:val="00993E14"/>
    <w:rsid w:val="00994041"/>
    <w:rsid w:val="00995330"/>
    <w:rsid w:val="00996FC2"/>
    <w:rsid w:val="00997C65"/>
    <w:rsid w:val="009A333E"/>
    <w:rsid w:val="009A3A0D"/>
    <w:rsid w:val="009A6997"/>
    <w:rsid w:val="009A7B6D"/>
    <w:rsid w:val="009B221C"/>
    <w:rsid w:val="009B25F9"/>
    <w:rsid w:val="009B3D3E"/>
    <w:rsid w:val="009B7CBB"/>
    <w:rsid w:val="009C580F"/>
    <w:rsid w:val="009C6B58"/>
    <w:rsid w:val="009C7540"/>
    <w:rsid w:val="009E23B5"/>
    <w:rsid w:val="009E3836"/>
    <w:rsid w:val="009F010B"/>
    <w:rsid w:val="009F3EF4"/>
    <w:rsid w:val="009F53B4"/>
    <w:rsid w:val="00A012BF"/>
    <w:rsid w:val="00A01A89"/>
    <w:rsid w:val="00A01E2F"/>
    <w:rsid w:val="00A07F78"/>
    <w:rsid w:val="00A15884"/>
    <w:rsid w:val="00A15A7A"/>
    <w:rsid w:val="00A15CC8"/>
    <w:rsid w:val="00A21DE7"/>
    <w:rsid w:val="00A228A9"/>
    <w:rsid w:val="00A22CFA"/>
    <w:rsid w:val="00A23A45"/>
    <w:rsid w:val="00A23DCD"/>
    <w:rsid w:val="00A24368"/>
    <w:rsid w:val="00A27CAC"/>
    <w:rsid w:val="00A307CC"/>
    <w:rsid w:val="00A30C5B"/>
    <w:rsid w:val="00A31BF5"/>
    <w:rsid w:val="00A33644"/>
    <w:rsid w:val="00A364E4"/>
    <w:rsid w:val="00A401A4"/>
    <w:rsid w:val="00A42B71"/>
    <w:rsid w:val="00A4429A"/>
    <w:rsid w:val="00A47A8D"/>
    <w:rsid w:val="00A5045B"/>
    <w:rsid w:val="00A51CD7"/>
    <w:rsid w:val="00A52A69"/>
    <w:rsid w:val="00A54B9A"/>
    <w:rsid w:val="00A54E4F"/>
    <w:rsid w:val="00A553CB"/>
    <w:rsid w:val="00A5560C"/>
    <w:rsid w:val="00A560D3"/>
    <w:rsid w:val="00A634BB"/>
    <w:rsid w:val="00A6549E"/>
    <w:rsid w:val="00A659AB"/>
    <w:rsid w:val="00A7187F"/>
    <w:rsid w:val="00A73276"/>
    <w:rsid w:val="00A745F1"/>
    <w:rsid w:val="00A76CAA"/>
    <w:rsid w:val="00A77F5E"/>
    <w:rsid w:val="00A826F7"/>
    <w:rsid w:val="00A846F4"/>
    <w:rsid w:val="00A85B9E"/>
    <w:rsid w:val="00A86482"/>
    <w:rsid w:val="00A872E8"/>
    <w:rsid w:val="00A9203E"/>
    <w:rsid w:val="00A921ED"/>
    <w:rsid w:val="00A94A73"/>
    <w:rsid w:val="00AA51F2"/>
    <w:rsid w:val="00AA5336"/>
    <w:rsid w:val="00AA537D"/>
    <w:rsid w:val="00AA6E69"/>
    <w:rsid w:val="00AB1E7D"/>
    <w:rsid w:val="00AB256A"/>
    <w:rsid w:val="00AB2A3A"/>
    <w:rsid w:val="00AB2FD2"/>
    <w:rsid w:val="00AB3EE2"/>
    <w:rsid w:val="00AB792E"/>
    <w:rsid w:val="00AC0582"/>
    <w:rsid w:val="00AC0A2B"/>
    <w:rsid w:val="00AC1618"/>
    <w:rsid w:val="00AC36F1"/>
    <w:rsid w:val="00AC3B85"/>
    <w:rsid w:val="00AC43CE"/>
    <w:rsid w:val="00AC4B78"/>
    <w:rsid w:val="00AD4263"/>
    <w:rsid w:val="00AD474B"/>
    <w:rsid w:val="00AD4D24"/>
    <w:rsid w:val="00AD6DC5"/>
    <w:rsid w:val="00AE2835"/>
    <w:rsid w:val="00AE3413"/>
    <w:rsid w:val="00AE36DA"/>
    <w:rsid w:val="00AE6ADA"/>
    <w:rsid w:val="00AE72B8"/>
    <w:rsid w:val="00AE7BDD"/>
    <w:rsid w:val="00AF0BD6"/>
    <w:rsid w:val="00AF22D4"/>
    <w:rsid w:val="00AF2DAD"/>
    <w:rsid w:val="00AF3276"/>
    <w:rsid w:val="00AF6159"/>
    <w:rsid w:val="00B00471"/>
    <w:rsid w:val="00B01269"/>
    <w:rsid w:val="00B01635"/>
    <w:rsid w:val="00B04273"/>
    <w:rsid w:val="00B04491"/>
    <w:rsid w:val="00B05294"/>
    <w:rsid w:val="00B06673"/>
    <w:rsid w:val="00B078A0"/>
    <w:rsid w:val="00B116BF"/>
    <w:rsid w:val="00B165DD"/>
    <w:rsid w:val="00B2075A"/>
    <w:rsid w:val="00B215C1"/>
    <w:rsid w:val="00B21B99"/>
    <w:rsid w:val="00B22754"/>
    <w:rsid w:val="00B32D44"/>
    <w:rsid w:val="00B32EF5"/>
    <w:rsid w:val="00B34B66"/>
    <w:rsid w:val="00B359AD"/>
    <w:rsid w:val="00B40E59"/>
    <w:rsid w:val="00B42132"/>
    <w:rsid w:val="00B455D9"/>
    <w:rsid w:val="00B461CA"/>
    <w:rsid w:val="00B47504"/>
    <w:rsid w:val="00B52E69"/>
    <w:rsid w:val="00B5390E"/>
    <w:rsid w:val="00B57813"/>
    <w:rsid w:val="00B62346"/>
    <w:rsid w:val="00B62E50"/>
    <w:rsid w:val="00B66AEC"/>
    <w:rsid w:val="00B71A43"/>
    <w:rsid w:val="00B734D7"/>
    <w:rsid w:val="00B73D63"/>
    <w:rsid w:val="00B74AB4"/>
    <w:rsid w:val="00B7550F"/>
    <w:rsid w:val="00B76316"/>
    <w:rsid w:val="00B76D30"/>
    <w:rsid w:val="00B8012E"/>
    <w:rsid w:val="00B81A85"/>
    <w:rsid w:val="00B83C70"/>
    <w:rsid w:val="00B83DBA"/>
    <w:rsid w:val="00B90D1E"/>
    <w:rsid w:val="00B97CA4"/>
    <w:rsid w:val="00B97FBA"/>
    <w:rsid w:val="00BA1AA4"/>
    <w:rsid w:val="00BA2960"/>
    <w:rsid w:val="00BA37F4"/>
    <w:rsid w:val="00BA48B0"/>
    <w:rsid w:val="00BA48F7"/>
    <w:rsid w:val="00BA4DFB"/>
    <w:rsid w:val="00BA5EE3"/>
    <w:rsid w:val="00BA5FFC"/>
    <w:rsid w:val="00BA6A04"/>
    <w:rsid w:val="00BB227F"/>
    <w:rsid w:val="00BC6695"/>
    <w:rsid w:val="00BD5FB6"/>
    <w:rsid w:val="00BD6985"/>
    <w:rsid w:val="00BE12E9"/>
    <w:rsid w:val="00BE3568"/>
    <w:rsid w:val="00BE7B36"/>
    <w:rsid w:val="00BF56EC"/>
    <w:rsid w:val="00C00DB0"/>
    <w:rsid w:val="00C0172B"/>
    <w:rsid w:val="00C0227C"/>
    <w:rsid w:val="00C030D0"/>
    <w:rsid w:val="00C04418"/>
    <w:rsid w:val="00C14073"/>
    <w:rsid w:val="00C2172F"/>
    <w:rsid w:val="00C24EC5"/>
    <w:rsid w:val="00C25585"/>
    <w:rsid w:val="00C257C9"/>
    <w:rsid w:val="00C257D0"/>
    <w:rsid w:val="00C330BA"/>
    <w:rsid w:val="00C354AC"/>
    <w:rsid w:val="00C369E6"/>
    <w:rsid w:val="00C40E06"/>
    <w:rsid w:val="00C413AD"/>
    <w:rsid w:val="00C42D50"/>
    <w:rsid w:val="00C4613B"/>
    <w:rsid w:val="00C52D6C"/>
    <w:rsid w:val="00C61684"/>
    <w:rsid w:val="00C64D6A"/>
    <w:rsid w:val="00C66149"/>
    <w:rsid w:val="00C669AA"/>
    <w:rsid w:val="00C70298"/>
    <w:rsid w:val="00C705A2"/>
    <w:rsid w:val="00C71F45"/>
    <w:rsid w:val="00C72537"/>
    <w:rsid w:val="00C75982"/>
    <w:rsid w:val="00C807EC"/>
    <w:rsid w:val="00C82C2D"/>
    <w:rsid w:val="00C83C3A"/>
    <w:rsid w:val="00C86D85"/>
    <w:rsid w:val="00C8738A"/>
    <w:rsid w:val="00C92354"/>
    <w:rsid w:val="00C941F7"/>
    <w:rsid w:val="00C96BB7"/>
    <w:rsid w:val="00CA6AB3"/>
    <w:rsid w:val="00CB2687"/>
    <w:rsid w:val="00CB2B5D"/>
    <w:rsid w:val="00CB415E"/>
    <w:rsid w:val="00CB61D8"/>
    <w:rsid w:val="00CC4833"/>
    <w:rsid w:val="00CC66EC"/>
    <w:rsid w:val="00CD4150"/>
    <w:rsid w:val="00CE2CFA"/>
    <w:rsid w:val="00CF0F7C"/>
    <w:rsid w:val="00CF3538"/>
    <w:rsid w:val="00CF472C"/>
    <w:rsid w:val="00CF59EE"/>
    <w:rsid w:val="00CF6148"/>
    <w:rsid w:val="00D03C04"/>
    <w:rsid w:val="00D03EB6"/>
    <w:rsid w:val="00D04142"/>
    <w:rsid w:val="00D04975"/>
    <w:rsid w:val="00D06471"/>
    <w:rsid w:val="00D066C4"/>
    <w:rsid w:val="00D0673F"/>
    <w:rsid w:val="00D0719F"/>
    <w:rsid w:val="00D14678"/>
    <w:rsid w:val="00D21D36"/>
    <w:rsid w:val="00D2363D"/>
    <w:rsid w:val="00D23774"/>
    <w:rsid w:val="00D26814"/>
    <w:rsid w:val="00D26985"/>
    <w:rsid w:val="00D30B95"/>
    <w:rsid w:val="00D3320E"/>
    <w:rsid w:val="00D338C1"/>
    <w:rsid w:val="00D46936"/>
    <w:rsid w:val="00D47589"/>
    <w:rsid w:val="00D50E59"/>
    <w:rsid w:val="00D5729B"/>
    <w:rsid w:val="00D616D3"/>
    <w:rsid w:val="00D61731"/>
    <w:rsid w:val="00D62097"/>
    <w:rsid w:val="00D67BB4"/>
    <w:rsid w:val="00D67F3A"/>
    <w:rsid w:val="00D7174F"/>
    <w:rsid w:val="00D7310A"/>
    <w:rsid w:val="00D75796"/>
    <w:rsid w:val="00D85B3B"/>
    <w:rsid w:val="00D91134"/>
    <w:rsid w:val="00DB170C"/>
    <w:rsid w:val="00DB27C0"/>
    <w:rsid w:val="00DC006B"/>
    <w:rsid w:val="00DD0172"/>
    <w:rsid w:val="00DD20CF"/>
    <w:rsid w:val="00DD62AE"/>
    <w:rsid w:val="00DD655C"/>
    <w:rsid w:val="00DE23E3"/>
    <w:rsid w:val="00DE37F4"/>
    <w:rsid w:val="00DF0048"/>
    <w:rsid w:val="00E0006C"/>
    <w:rsid w:val="00E00856"/>
    <w:rsid w:val="00E00DEF"/>
    <w:rsid w:val="00E1116F"/>
    <w:rsid w:val="00E11F86"/>
    <w:rsid w:val="00E124BB"/>
    <w:rsid w:val="00E148C7"/>
    <w:rsid w:val="00E238E5"/>
    <w:rsid w:val="00E24AA7"/>
    <w:rsid w:val="00E32471"/>
    <w:rsid w:val="00E37D91"/>
    <w:rsid w:val="00E40718"/>
    <w:rsid w:val="00E40A93"/>
    <w:rsid w:val="00E429D2"/>
    <w:rsid w:val="00E451B8"/>
    <w:rsid w:val="00E53ABF"/>
    <w:rsid w:val="00E53E95"/>
    <w:rsid w:val="00E54BED"/>
    <w:rsid w:val="00E55573"/>
    <w:rsid w:val="00E60E54"/>
    <w:rsid w:val="00E621E9"/>
    <w:rsid w:val="00E62E9A"/>
    <w:rsid w:val="00E7247D"/>
    <w:rsid w:val="00E75E69"/>
    <w:rsid w:val="00E80B0F"/>
    <w:rsid w:val="00E835B8"/>
    <w:rsid w:val="00E86917"/>
    <w:rsid w:val="00E877D4"/>
    <w:rsid w:val="00E87AFE"/>
    <w:rsid w:val="00E87C19"/>
    <w:rsid w:val="00E87FFA"/>
    <w:rsid w:val="00E92A8A"/>
    <w:rsid w:val="00E94B3A"/>
    <w:rsid w:val="00E972A9"/>
    <w:rsid w:val="00E97ED6"/>
    <w:rsid w:val="00EA34C6"/>
    <w:rsid w:val="00EA68D7"/>
    <w:rsid w:val="00EB643E"/>
    <w:rsid w:val="00EC03EE"/>
    <w:rsid w:val="00EC27F8"/>
    <w:rsid w:val="00EC2A74"/>
    <w:rsid w:val="00EC35F0"/>
    <w:rsid w:val="00EC53B6"/>
    <w:rsid w:val="00ED0B8C"/>
    <w:rsid w:val="00ED2323"/>
    <w:rsid w:val="00EE475E"/>
    <w:rsid w:val="00EF19E9"/>
    <w:rsid w:val="00EF630F"/>
    <w:rsid w:val="00EF71AC"/>
    <w:rsid w:val="00F00E3D"/>
    <w:rsid w:val="00F0141C"/>
    <w:rsid w:val="00F02F49"/>
    <w:rsid w:val="00F14019"/>
    <w:rsid w:val="00F14867"/>
    <w:rsid w:val="00F163B9"/>
    <w:rsid w:val="00F20FCE"/>
    <w:rsid w:val="00F2143B"/>
    <w:rsid w:val="00F327C2"/>
    <w:rsid w:val="00F3675A"/>
    <w:rsid w:val="00F471BC"/>
    <w:rsid w:val="00F5152D"/>
    <w:rsid w:val="00F521C5"/>
    <w:rsid w:val="00F568D3"/>
    <w:rsid w:val="00F578E4"/>
    <w:rsid w:val="00F60223"/>
    <w:rsid w:val="00F6078F"/>
    <w:rsid w:val="00F61E7E"/>
    <w:rsid w:val="00F66237"/>
    <w:rsid w:val="00F70579"/>
    <w:rsid w:val="00F713B0"/>
    <w:rsid w:val="00F7527B"/>
    <w:rsid w:val="00F85DAD"/>
    <w:rsid w:val="00F90B16"/>
    <w:rsid w:val="00F932DB"/>
    <w:rsid w:val="00F976C9"/>
    <w:rsid w:val="00FA05FC"/>
    <w:rsid w:val="00FA1397"/>
    <w:rsid w:val="00FA4322"/>
    <w:rsid w:val="00FA7B95"/>
    <w:rsid w:val="00FB2571"/>
    <w:rsid w:val="00FB383D"/>
    <w:rsid w:val="00FB3926"/>
    <w:rsid w:val="00FC4602"/>
    <w:rsid w:val="00FD100C"/>
    <w:rsid w:val="00FD173D"/>
    <w:rsid w:val="00FD3C5F"/>
    <w:rsid w:val="00FE182F"/>
    <w:rsid w:val="00FE3CD3"/>
    <w:rsid w:val="00FE7E6B"/>
    <w:rsid w:val="00FF1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723DADA9"/>
  <w15:docId w15:val="{0CAA7F0E-B377-495D-BAA9-0C5DDC95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471"/>
    <w:rPr>
      <w:rFonts w:eastAsia="Times New Roman"/>
    </w:rPr>
  </w:style>
  <w:style w:type="paragraph" w:styleId="Titlu1">
    <w:name w:val="heading 1"/>
    <w:basedOn w:val="Normal"/>
    <w:next w:val="Normal"/>
    <w:link w:val="Titlu1Caracter"/>
    <w:qFormat/>
    <w:rsid w:val="00312ACF"/>
    <w:pPr>
      <w:keepNext/>
      <w:spacing w:before="240" w:after="60"/>
      <w:outlineLvl w:val="0"/>
    </w:pPr>
    <w:rPr>
      <w:rFonts w:ascii="Calibri Light" w:hAnsi="Calibri Light" w:cs="Times New Roman"/>
      <w:b/>
      <w:bCs/>
      <w:kern w:val="32"/>
      <w:sz w:val="32"/>
      <w:szCs w:val="32"/>
    </w:rPr>
  </w:style>
  <w:style w:type="paragraph" w:styleId="Titlu3">
    <w:name w:val="heading 3"/>
    <w:basedOn w:val="Normal"/>
    <w:next w:val="Normal"/>
    <w:qFormat/>
    <w:rsid w:val="000E0BC2"/>
    <w:pPr>
      <w:keepNext/>
      <w:spacing w:before="240" w:after="60"/>
      <w:outlineLvl w:val="2"/>
    </w:pPr>
    <w:rPr>
      <w:rFonts w:ascii="Arial" w:hAnsi="Arial"/>
      <w:b/>
      <w:bCs/>
      <w:sz w:val="26"/>
      <w:szCs w:val="26"/>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semiHidden/>
    <w:rsid w:val="0095009F"/>
    <w:rPr>
      <w:rFonts w:cs="Times New Roman"/>
      <w:color w:val="auto"/>
      <w:u w:val="none"/>
      <w:effect w:val="none"/>
    </w:rPr>
  </w:style>
  <w:style w:type="character" w:customStyle="1" w:styleId="ljuser2">
    <w:name w:val="ljuser2"/>
    <w:rsid w:val="0095009F"/>
    <w:rPr>
      <w:b/>
    </w:rPr>
  </w:style>
  <w:style w:type="character" w:customStyle="1" w:styleId="ljcut-brace">
    <w:name w:val="ljcut-brace"/>
    <w:rsid w:val="0095009F"/>
  </w:style>
  <w:style w:type="character" w:customStyle="1" w:styleId="ljcut-decor">
    <w:name w:val="ljcut-decor"/>
    <w:rsid w:val="0095009F"/>
  </w:style>
  <w:style w:type="paragraph" w:styleId="TextnBalon">
    <w:name w:val="Balloon Text"/>
    <w:basedOn w:val="Normal"/>
    <w:link w:val="TextnBalonCaracter"/>
    <w:semiHidden/>
    <w:rsid w:val="0095009F"/>
    <w:rPr>
      <w:rFonts w:ascii="Tahoma" w:eastAsia="Calibri" w:hAnsi="Tahoma" w:cs="Times New Roman"/>
      <w:sz w:val="16"/>
    </w:rPr>
  </w:style>
  <w:style w:type="character" w:customStyle="1" w:styleId="TextnBalonCaracter">
    <w:name w:val="Text în Balon Caracter"/>
    <w:link w:val="TextnBalon"/>
    <w:semiHidden/>
    <w:rsid w:val="0095009F"/>
    <w:rPr>
      <w:rFonts w:ascii="Tahoma" w:hAnsi="Tahoma" w:cs="Times New Roman"/>
      <w:sz w:val="16"/>
    </w:rPr>
  </w:style>
  <w:style w:type="paragraph" w:styleId="NormalWeb">
    <w:name w:val="Normal (Web)"/>
    <w:basedOn w:val="Normal"/>
    <w:uiPriority w:val="99"/>
    <w:semiHidden/>
    <w:rsid w:val="003D2BA0"/>
    <w:pPr>
      <w:spacing w:before="100" w:beforeAutospacing="1" w:after="100" w:afterAutospacing="1"/>
    </w:pPr>
    <w:rPr>
      <w:rFonts w:ascii="Times New Roman" w:eastAsia="Calibri" w:hAnsi="Times New Roman" w:cs="Times New Roman"/>
      <w:color w:val="000000"/>
      <w:sz w:val="24"/>
      <w:szCs w:val="24"/>
      <w:lang w:bidi="he-IL"/>
    </w:rPr>
  </w:style>
  <w:style w:type="paragraph" w:customStyle="1" w:styleId="NoSpacing1">
    <w:name w:val="No Spacing1"/>
    <w:rsid w:val="003D2BA0"/>
    <w:rPr>
      <w:rFonts w:eastAsia="Times New Roman"/>
      <w:sz w:val="22"/>
      <w:szCs w:val="22"/>
      <w:lang w:val="en-US" w:eastAsia="en-US"/>
    </w:rPr>
  </w:style>
  <w:style w:type="paragraph" w:customStyle="1" w:styleId="ListParagraph1">
    <w:name w:val="List Paragraph1"/>
    <w:basedOn w:val="Normal"/>
    <w:rsid w:val="007A1AED"/>
    <w:pPr>
      <w:ind w:left="720"/>
    </w:pPr>
  </w:style>
  <w:style w:type="table" w:styleId="Tabelgril">
    <w:name w:val="Table Grid"/>
    <w:basedOn w:val="TabelNormal"/>
    <w:rsid w:val="00BA48F7"/>
    <w:rPr>
      <w:rFonts w:eastAsia="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debaza">
    <w:name w:val="Text de baza"/>
    <w:basedOn w:val="Normal"/>
    <w:link w:val="TextdebazaCaracter"/>
    <w:rsid w:val="00AE72B8"/>
    <w:pPr>
      <w:ind w:firstLine="284"/>
      <w:jc w:val="both"/>
    </w:pPr>
    <w:rPr>
      <w:rFonts w:eastAsia="Calibri" w:cs="Times New Roman"/>
      <w:lang w:val="ro-RO" w:eastAsia="en-US"/>
    </w:rPr>
  </w:style>
  <w:style w:type="character" w:customStyle="1" w:styleId="TextdebazaCaracter">
    <w:name w:val="Text de baza Caracter"/>
    <w:link w:val="Textdebaza"/>
    <w:rsid w:val="00AE72B8"/>
    <w:rPr>
      <w:lang w:val="ro-RO" w:eastAsia="en-US"/>
    </w:rPr>
  </w:style>
  <w:style w:type="paragraph" w:customStyle="1" w:styleId="1">
    <w:name w:val="Стиль1"/>
    <w:basedOn w:val="Normal"/>
    <w:rsid w:val="007752F5"/>
    <w:pPr>
      <w:numPr>
        <w:numId w:val="4"/>
      </w:numPr>
      <w:jc w:val="both"/>
    </w:pPr>
    <w:rPr>
      <w:rFonts w:ascii="Times New Roman" w:eastAsia="Calibri" w:hAnsi="Times New Roman" w:cs="Times New Roman"/>
      <w:sz w:val="24"/>
      <w:szCs w:val="24"/>
      <w:lang w:val="ro-RO"/>
    </w:rPr>
  </w:style>
  <w:style w:type="character" w:styleId="Robust">
    <w:name w:val="Strong"/>
    <w:qFormat/>
    <w:rsid w:val="007752F5"/>
    <w:rPr>
      <w:rFonts w:cs="Times New Roman"/>
      <w:b/>
      <w:bCs/>
    </w:rPr>
  </w:style>
  <w:style w:type="paragraph" w:styleId="Listparagraf">
    <w:name w:val="List Paragraph"/>
    <w:basedOn w:val="Normal"/>
    <w:uiPriority w:val="34"/>
    <w:qFormat/>
    <w:rsid w:val="00AA5336"/>
    <w:pPr>
      <w:ind w:left="720"/>
    </w:pPr>
  </w:style>
  <w:style w:type="paragraph" w:styleId="Textcomentariu">
    <w:name w:val="annotation text"/>
    <w:basedOn w:val="Normal"/>
    <w:semiHidden/>
    <w:rsid w:val="00387453"/>
    <w:rPr>
      <w:rFonts w:ascii="Garamond" w:hAnsi="Garamond" w:cs="Times New Roman"/>
      <w:lang w:val="en-US" w:eastAsia="en-US"/>
    </w:rPr>
  </w:style>
  <w:style w:type="paragraph" w:customStyle="1" w:styleId="10">
    <w:name w:val="Заголовок1"/>
    <w:basedOn w:val="Normal"/>
    <w:rsid w:val="00B42132"/>
    <w:pPr>
      <w:spacing w:before="100" w:beforeAutospacing="1" w:after="100" w:afterAutospacing="1"/>
    </w:pPr>
    <w:rPr>
      <w:rFonts w:ascii="Times New Roman" w:hAnsi="Times New Roman" w:cs="Times New Roman"/>
      <w:sz w:val="24"/>
      <w:szCs w:val="24"/>
    </w:rPr>
  </w:style>
  <w:style w:type="paragraph" w:customStyle="1" w:styleId="desc">
    <w:name w:val="desc"/>
    <w:basedOn w:val="Normal"/>
    <w:rsid w:val="00B42132"/>
    <w:pPr>
      <w:spacing w:before="100" w:beforeAutospacing="1" w:after="100" w:afterAutospacing="1"/>
    </w:pPr>
    <w:rPr>
      <w:rFonts w:ascii="Times New Roman" w:hAnsi="Times New Roman" w:cs="Times New Roman"/>
      <w:sz w:val="24"/>
      <w:szCs w:val="24"/>
    </w:rPr>
  </w:style>
  <w:style w:type="paragraph" w:customStyle="1" w:styleId="details">
    <w:name w:val="details"/>
    <w:basedOn w:val="Normal"/>
    <w:rsid w:val="00B42132"/>
    <w:pPr>
      <w:spacing w:before="100" w:beforeAutospacing="1" w:after="100" w:afterAutospacing="1"/>
    </w:pPr>
    <w:rPr>
      <w:rFonts w:ascii="Times New Roman" w:hAnsi="Times New Roman" w:cs="Times New Roman"/>
      <w:sz w:val="24"/>
      <w:szCs w:val="24"/>
    </w:rPr>
  </w:style>
  <w:style w:type="character" w:customStyle="1" w:styleId="jrnl">
    <w:name w:val="jrnl"/>
    <w:rsid w:val="00B42132"/>
  </w:style>
  <w:style w:type="character" w:customStyle="1" w:styleId="src2">
    <w:name w:val="src2"/>
    <w:rsid w:val="008212C8"/>
  </w:style>
  <w:style w:type="paragraph" w:customStyle="1" w:styleId="a">
    <w:basedOn w:val="Normal"/>
    <w:next w:val="Normal"/>
    <w:uiPriority w:val="10"/>
    <w:qFormat/>
    <w:rsid w:val="00052483"/>
    <w:pPr>
      <w:spacing w:before="240" w:after="60"/>
      <w:jc w:val="center"/>
      <w:outlineLvl w:val="0"/>
    </w:pPr>
    <w:rPr>
      <w:rFonts w:ascii="Calibri Light" w:hAnsi="Calibri Light" w:cs="Times New Roman"/>
      <w:b/>
      <w:bCs/>
      <w:kern w:val="28"/>
      <w:sz w:val="32"/>
      <w:szCs w:val="32"/>
    </w:rPr>
  </w:style>
  <w:style w:type="character" w:customStyle="1" w:styleId="a0">
    <w:name w:val="Заголовок Знак"/>
    <w:link w:val="11"/>
    <w:uiPriority w:val="10"/>
    <w:rsid w:val="007F3AAD"/>
    <w:rPr>
      <w:rFonts w:ascii="Calibri Light" w:eastAsia="Times New Roman" w:hAnsi="Calibri Light" w:cs="Times New Roman"/>
      <w:b/>
      <w:bCs/>
      <w:kern w:val="28"/>
      <w:sz w:val="32"/>
      <w:szCs w:val="32"/>
    </w:rPr>
  </w:style>
  <w:style w:type="paragraph" w:customStyle="1" w:styleId="11">
    <w:name w:val="Название1"/>
    <w:basedOn w:val="Normal"/>
    <w:next w:val="Normal"/>
    <w:link w:val="a0"/>
    <w:uiPriority w:val="10"/>
    <w:qFormat/>
    <w:rsid w:val="007F3AAD"/>
    <w:pPr>
      <w:spacing w:before="240" w:after="60"/>
      <w:jc w:val="center"/>
      <w:outlineLvl w:val="0"/>
    </w:pPr>
    <w:rPr>
      <w:rFonts w:ascii="Calibri Light" w:hAnsi="Calibri Light" w:cs="Times New Roman"/>
      <w:b/>
      <w:bCs/>
      <w:kern w:val="28"/>
      <w:sz w:val="32"/>
      <w:szCs w:val="32"/>
    </w:rPr>
  </w:style>
  <w:style w:type="character" w:customStyle="1" w:styleId="a1">
    <w:name w:val="Название Знак"/>
    <w:rsid w:val="007F3AAD"/>
    <w:rPr>
      <w:rFonts w:ascii="Calibri Light" w:eastAsia="Times New Roman" w:hAnsi="Calibri Light" w:cs="Times New Roman"/>
      <w:b/>
      <w:bCs/>
      <w:kern w:val="28"/>
      <w:sz w:val="32"/>
      <w:szCs w:val="32"/>
    </w:rPr>
  </w:style>
  <w:style w:type="character" w:customStyle="1" w:styleId="Titlu1Caracter">
    <w:name w:val="Titlu 1 Caracter"/>
    <w:link w:val="Titlu1"/>
    <w:rsid w:val="00312ACF"/>
    <w:rPr>
      <w:rFonts w:ascii="Calibri Light" w:eastAsia="Times New Roman" w:hAnsi="Calibri Light" w:cs="Times New Roman"/>
      <w:b/>
      <w:bCs/>
      <w:kern w:val="32"/>
      <w:sz w:val="32"/>
      <w:szCs w:val="32"/>
    </w:rPr>
  </w:style>
  <w:style w:type="character" w:customStyle="1" w:styleId="a2">
    <w:name w:val="a"/>
    <w:rsid w:val="005932CB"/>
  </w:style>
  <w:style w:type="paragraph" w:styleId="Indentcorptext">
    <w:name w:val="Body Text Indent"/>
    <w:basedOn w:val="Normal"/>
    <w:link w:val="IndentcorptextCaracter"/>
    <w:unhideWhenUsed/>
    <w:rsid w:val="00710EDA"/>
    <w:pPr>
      <w:spacing w:line="360" w:lineRule="auto"/>
      <w:ind w:firstLine="720"/>
      <w:jc w:val="both"/>
    </w:pPr>
    <w:rPr>
      <w:rFonts w:eastAsia="Calibri"/>
      <w:sz w:val="24"/>
      <w:szCs w:val="24"/>
    </w:rPr>
  </w:style>
  <w:style w:type="character" w:customStyle="1" w:styleId="IndentcorptextCaracter">
    <w:name w:val="Indent corp text Caracter"/>
    <w:basedOn w:val="Fontdeparagrafimplicit"/>
    <w:link w:val="Indentcorptext"/>
    <w:rsid w:val="00710EDA"/>
    <w:rPr>
      <w:sz w:val="24"/>
      <w:szCs w:val="24"/>
    </w:rPr>
  </w:style>
  <w:style w:type="paragraph" w:styleId="Antet">
    <w:name w:val="header"/>
    <w:basedOn w:val="Normal"/>
    <w:link w:val="AntetCaracter"/>
    <w:uiPriority w:val="99"/>
    <w:rsid w:val="00C4613B"/>
    <w:pPr>
      <w:tabs>
        <w:tab w:val="center" w:pos="4677"/>
        <w:tab w:val="right" w:pos="9355"/>
      </w:tabs>
    </w:pPr>
  </w:style>
  <w:style w:type="character" w:customStyle="1" w:styleId="AntetCaracter">
    <w:name w:val="Antet Caracter"/>
    <w:basedOn w:val="Fontdeparagrafimplicit"/>
    <w:link w:val="Antet"/>
    <w:uiPriority w:val="99"/>
    <w:rsid w:val="00C4613B"/>
    <w:rPr>
      <w:rFonts w:eastAsia="Times New Roman"/>
    </w:rPr>
  </w:style>
  <w:style w:type="paragraph" w:styleId="Subsol">
    <w:name w:val="footer"/>
    <w:basedOn w:val="Normal"/>
    <w:link w:val="SubsolCaracter"/>
    <w:uiPriority w:val="99"/>
    <w:rsid w:val="00C4613B"/>
    <w:pPr>
      <w:tabs>
        <w:tab w:val="center" w:pos="4677"/>
        <w:tab w:val="right" w:pos="9355"/>
      </w:tabs>
    </w:pPr>
  </w:style>
  <w:style w:type="character" w:customStyle="1" w:styleId="SubsolCaracter">
    <w:name w:val="Subsol Caracter"/>
    <w:basedOn w:val="Fontdeparagrafimplicit"/>
    <w:link w:val="Subsol"/>
    <w:uiPriority w:val="99"/>
    <w:rsid w:val="00C4613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196">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1">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78">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sChild>
        <w:div w:id="11">
          <w:marLeft w:val="720"/>
          <w:marRight w:val="720"/>
          <w:marTop w:val="100"/>
          <w:marBottom w:val="10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232">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63">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100"/>
                      <w:marTop w:val="0"/>
                      <w:marBottom w:val="0"/>
                      <w:divBdr>
                        <w:top w:val="none" w:sz="0" w:space="0" w:color="auto"/>
                        <w:left w:val="none" w:sz="0" w:space="0" w:color="auto"/>
                        <w:bottom w:val="none" w:sz="0" w:space="0" w:color="auto"/>
                        <w:right w:val="none" w:sz="0" w:space="0" w:color="auto"/>
                      </w:divBdr>
                      <w:divsChild>
                        <w:div w:id="3">
                          <w:marLeft w:val="450"/>
                          <w:marRight w:val="5175"/>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 w:id="26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190">
          <w:marLeft w:val="720"/>
          <w:marRight w:val="720"/>
          <w:marTop w:val="100"/>
          <w:marBottom w:val="10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24">
                  <w:marLeft w:val="720"/>
                  <w:marRight w:val="720"/>
                  <w:marTop w:val="100"/>
                  <w:marBottom w:val="10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sChild>
                                        <w:div w:id="212">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
      <w:marLeft w:val="0"/>
      <w:marRight w:val="0"/>
      <w:marTop w:val="0"/>
      <w:marBottom w:val="0"/>
      <w:divBdr>
        <w:top w:val="none" w:sz="0" w:space="0" w:color="auto"/>
        <w:left w:val="none" w:sz="0" w:space="0" w:color="auto"/>
        <w:bottom w:val="none" w:sz="0" w:space="0" w:color="auto"/>
        <w:right w:val="none" w:sz="0" w:space="0" w:color="auto"/>
      </w:divBdr>
      <w:divsChild>
        <w:div w:id="277">
          <w:marLeft w:val="720"/>
          <w:marRight w:val="720"/>
          <w:marTop w:val="100"/>
          <w:marBottom w:val="100"/>
          <w:divBdr>
            <w:top w:val="none" w:sz="0" w:space="0" w:color="auto"/>
            <w:left w:val="none" w:sz="0" w:space="0" w:color="auto"/>
            <w:bottom w:val="none" w:sz="0" w:space="0" w:color="auto"/>
            <w:right w:val="none" w:sz="0" w:space="0" w:color="auto"/>
          </w:divBdr>
          <w:divsChild>
            <w:div w:id="153">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38">
                          <w:marLeft w:val="0"/>
                          <w:marRight w:val="0"/>
                          <w:marTop w:val="0"/>
                          <w:marBottom w:val="0"/>
                          <w:divBdr>
                            <w:top w:val="none" w:sz="0" w:space="0" w:color="auto"/>
                            <w:left w:val="none" w:sz="0" w:space="0" w:color="auto"/>
                            <w:bottom w:val="none" w:sz="0" w:space="0" w:color="auto"/>
                            <w:right w:val="none" w:sz="0" w:space="0" w:color="auto"/>
                          </w:divBdr>
                          <w:divsChild>
                            <w:div w:id="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
      <w:marLeft w:val="0"/>
      <w:marRight w:val="0"/>
      <w:marTop w:val="0"/>
      <w:marBottom w:val="0"/>
      <w:divBdr>
        <w:top w:val="none" w:sz="0" w:space="0" w:color="auto"/>
        <w:left w:val="none" w:sz="0" w:space="0" w:color="auto"/>
        <w:bottom w:val="none" w:sz="0" w:space="0" w:color="auto"/>
        <w:right w:val="none" w:sz="0" w:space="0" w:color="auto"/>
      </w:divBdr>
      <w:divsChild>
        <w:div w:id="107">
          <w:marLeft w:val="720"/>
          <w:marRight w:val="720"/>
          <w:marTop w:val="100"/>
          <w:marBottom w:val="10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sChild>
                <w:div w:id="42">
                  <w:marLeft w:val="720"/>
                  <w:marRight w:val="720"/>
                  <w:marTop w:val="100"/>
                  <w:marBottom w:val="100"/>
                  <w:divBdr>
                    <w:top w:val="none" w:sz="0" w:space="0" w:color="auto"/>
                    <w:left w:val="none" w:sz="0" w:space="0" w:color="auto"/>
                    <w:bottom w:val="none" w:sz="0" w:space="0" w:color="auto"/>
                    <w:right w:val="none" w:sz="0" w:space="0" w:color="auto"/>
                  </w:divBdr>
                  <w:divsChild>
                    <w:div w:id="151">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146">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268">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180">
          <w:marLeft w:val="720"/>
          <w:marRight w:val="720"/>
          <w:marTop w:val="100"/>
          <w:marBottom w:val="10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56">
                  <w:marLeft w:val="720"/>
                  <w:marRight w:val="720"/>
                  <w:marTop w:val="100"/>
                  <w:marBottom w:val="10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198">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sChild>
                                            <w:div w:id="119">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68">
          <w:marLeft w:val="720"/>
          <w:marRight w:val="720"/>
          <w:marTop w:val="100"/>
          <w:marBottom w:val="10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31">
                  <w:marLeft w:val="720"/>
                  <w:marRight w:val="720"/>
                  <w:marTop w:val="100"/>
                  <w:marBottom w:val="10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06">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4">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7839">
      <w:bodyDiv w:val="1"/>
      <w:marLeft w:val="0"/>
      <w:marRight w:val="0"/>
      <w:marTop w:val="0"/>
      <w:marBottom w:val="0"/>
      <w:divBdr>
        <w:top w:val="none" w:sz="0" w:space="0" w:color="auto"/>
        <w:left w:val="none" w:sz="0" w:space="0" w:color="auto"/>
        <w:bottom w:val="none" w:sz="0" w:space="0" w:color="auto"/>
        <w:right w:val="none" w:sz="0" w:space="0" w:color="auto"/>
      </w:divBdr>
    </w:div>
    <w:div w:id="180243801">
      <w:bodyDiv w:val="1"/>
      <w:marLeft w:val="0"/>
      <w:marRight w:val="0"/>
      <w:marTop w:val="0"/>
      <w:marBottom w:val="0"/>
      <w:divBdr>
        <w:top w:val="none" w:sz="0" w:space="0" w:color="auto"/>
        <w:left w:val="none" w:sz="0" w:space="0" w:color="auto"/>
        <w:bottom w:val="none" w:sz="0" w:space="0" w:color="auto"/>
        <w:right w:val="none" w:sz="0" w:space="0" w:color="auto"/>
      </w:divBdr>
    </w:div>
    <w:div w:id="760026751">
      <w:bodyDiv w:val="1"/>
      <w:marLeft w:val="0"/>
      <w:marRight w:val="0"/>
      <w:marTop w:val="0"/>
      <w:marBottom w:val="0"/>
      <w:divBdr>
        <w:top w:val="none" w:sz="0" w:space="0" w:color="auto"/>
        <w:left w:val="none" w:sz="0" w:space="0" w:color="auto"/>
        <w:bottom w:val="none" w:sz="0" w:space="0" w:color="auto"/>
        <w:right w:val="none" w:sz="0" w:space="0" w:color="auto"/>
      </w:divBdr>
    </w:div>
    <w:div w:id="790249368">
      <w:bodyDiv w:val="1"/>
      <w:marLeft w:val="0"/>
      <w:marRight w:val="0"/>
      <w:marTop w:val="0"/>
      <w:marBottom w:val="0"/>
      <w:divBdr>
        <w:top w:val="none" w:sz="0" w:space="0" w:color="auto"/>
        <w:left w:val="none" w:sz="0" w:space="0" w:color="auto"/>
        <w:bottom w:val="none" w:sz="0" w:space="0" w:color="auto"/>
        <w:right w:val="none" w:sz="0" w:space="0" w:color="auto"/>
      </w:divBdr>
    </w:div>
    <w:div w:id="1367483130">
      <w:bodyDiv w:val="1"/>
      <w:marLeft w:val="0"/>
      <w:marRight w:val="0"/>
      <w:marTop w:val="0"/>
      <w:marBottom w:val="0"/>
      <w:divBdr>
        <w:top w:val="none" w:sz="0" w:space="0" w:color="auto"/>
        <w:left w:val="none" w:sz="0" w:space="0" w:color="auto"/>
        <w:bottom w:val="none" w:sz="0" w:space="0" w:color="auto"/>
        <w:right w:val="none" w:sz="0" w:space="0" w:color="auto"/>
      </w:divBdr>
    </w:div>
    <w:div w:id="1390762838">
      <w:bodyDiv w:val="1"/>
      <w:marLeft w:val="0"/>
      <w:marRight w:val="0"/>
      <w:marTop w:val="0"/>
      <w:marBottom w:val="0"/>
      <w:divBdr>
        <w:top w:val="none" w:sz="0" w:space="0" w:color="auto"/>
        <w:left w:val="none" w:sz="0" w:space="0" w:color="auto"/>
        <w:bottom w:val="none" w:sz="0" w:space="0" w:color="auto"/>
        <w:right w:val="none" w:sz="0" w:space="0" w:color="auto"/>
      </w:divBdr>
      <w:divsChild>
        <w:div w:id="441537958">
          <w:marLeft w:val="0"/>
          <w:marRight w:val="0"/>
          <w:marTop w:val="34"/>
          <w:marBottom w:val="34"/>
          <w:divBdr>
            <w:top w:val="none" w:sz="0" w:space="0" w:color="auto"/>
            <w:left w:val="none" w:sz="0" w:space="0" w:color="auto"/>
            <w:bottom w:val="none" w:sz="0" w:space="0" w:color="auto"/>
            <w:right w:val="none" w:sz="0" w:space="0" w:color="auto"/>
          </w:divBdr>
        </w:div>
      </w:divsChild>
    </w:div>
    <w:div w:id="1424958159">
      <w:bodyDiv w:val="1"/>
      <w:marLeft w:val="0"/>
      <w:marRight w:val="0"/>
      <w:marTop w:val="0"/>
      <w:marBottom w:val="0"/>
      <w:divBdr>
        <w:top w:val="none" w:sz="0" w:space="0" w:color="auto"/>
        <w:left w:val="none" w:sz="0" w:space="0" w:color="auto"/>
        <w:bottom w:val="none" w:sz="0" w:space="0" w:color="auto"/>
        <w:right w:val="none" w:sz="0" w:space="0" w:color="auto"/>
      </w:divBdr>
    </w:div>
    <w:div w:id="1465077209">
      <w:bodyDiv w:val="1"/>
      <w:marLeft w:val="0"/>
      <w:marRight w:val="0"/>
      <w:marTop w:val="0"/>
      <w:marBottom w:val="0"/>
      <w:divBdr>
        <w:top w:val="none" w:sz="0" w:space="0" w:color="auto"/>
        <w:left w:val="none" w:sz="0" w:space="0" w:color="auto"/>
        <w:bottom w:val="none" w:sz="0" w:space="0" w:color="auto"/>
        <w:right w:val="none" w:sz="0" w:space="0" w:color="auto"/>
      </w:divBdr>
    </w:div>
    <w:div w:id="1557158195">
      <w:bodyDiv w:val="1"/>
      <w:marLeft w:val="0"/>
      <w:marRight w:val="0"/>
      <w:marTop w:val="0"/>
      <w:marBottom w:val="0"/>
      <w:divBdr>
        <w:top w:val="none" w:sz="0" w:space="0" w:color="auto"/>
        <w:left w:val="none" w:sz="0" w:space="0" w:color="auto"/>
        <w:bottom w:val="none" w:sz="0" w:space="0" w:color="auto"/>
        <w:right w:val="none" w:sz="0" w:space="0" w:color="auto"/>
      </w:divBdr>
      <w:divsChild>
        <w:div w:id="16154453">
          <w:marLeft w:val="0"/>
          <w:marRight w:val="0"/>
          <w:marTop w:val="0"/>
          <w:marBottom w:val="0"/>
          <w:divBdr>
            <w:top w:val="none" w:sz="0" w:space="0" w:color="auto"/>
            <w:left w:val="none" w:sz="0" w:space="0" w:color="auto"/>
            <w:bottom w:val="none" w:sz="0" w:space="0" w:color="auto"/>
            <w:right w:val="none" w:sz="0" w:space="0" w:color="auto"/>
          </w:divBdr>
        </w:div>
        <w:div w:id="2125809174">
          <w:marLeft w:val="0"/>
          <w:marRight w:val="0"/>
          <w:marTop w:val="0"/>
          <w:marBottom w:val="0"/>
          <w:divBdr>
            <w:top w:val="none" w:sz="0" w:space="0" w:color="auto"/>
            <w:left w:val="none" w:sz="0" w:space="0" w:color="auto"/>
            <w:bottom w:val="none" w:sz="0" w:space="0" w:color="auto"/>
            <w:right w:val="none" w:sz="0" w:space="0" w:color="auto"/>
          </w:divBdr>
        </w:div>
      </w:divsChild>
    </w:div>
    <w:div w:id="1676377553">
      <w:bodyDiv w:val="1"/>
      <w:marLeft w:val="0"/>
      <w:marRight w:val="0"/>
      <w:marTop w:val="0"/>
      <w:marBottom w:val="0"/>
      <w:divBdr>
        <w:top w:val="none" w:sz="0" w:space="0" w:color="auto"/>
        <w:left w:val="none" w:sz="0" w:space="0" w:color="auto"/>
        <w:bottom w:val="none" w:sz="0" w:space="0" w:color="auto"/>
        <w:right w:val="none" w:sz="0" w:space="0" w:color="auto"/>
      </w:divBdr>
      <w:divsChild>
        <w:div w:id="579481592">
          <w:marLeft w:val="0"/>
          <w:marRight w:val="0"/>
          <w:marTop w:val="0"/>
          <w:marBottom w:val="0"/>
          <w:divBdr>
            <w:top w:val="none" w:sz="0" w:space="0" w:color="auto"/>
            <w:left w:val="none" w:sz="0" w:space="0" w:color="auto"/>
            <w:bottom w:val="none" w:sz="0" w:space="0" w:color="auto"/>
            <w:right w:val="none" w:sz="0" w:space="0" w:color="auto"/>
          </w:divBdr>
        </w:div>
        <w:div w:id="615869669">
          <w:marLeft w:val="0"/>
          <w:marRight w:val="0"/>
          <w:marTop w:val="0"/>
          <w:marBottom w:val="0"/>
          <w:divBdr>
            <w:top w:val="none" w:sz="0" w:space="0" w:color="auto"/>
            <w:left w:val="none" w:sz="0" w:space="0" w:color="auto"/>
            <w:bottom w:val="none" w:sz="0" w:space="0" w:color="auto"/>
            <w:right w:val="none" w:sz="0" w:space="0" w:color="auto"/>
          </w:divBdr>
        </w:div>
        <w:div w:id="723404792">
          <w:marLeft w:val="0"/>
          <w:marRight w:val="0"/>
          <w:marTop w:val="0"/>
          <w:marBottom w:val="0"/>
          <w:divBdr>
            <w:top w:val="none" w:sz="0" w:space="0" w:color="auto"/>
            <w:left w:val="none" w:sz="0" w:space="0" w:color="auto"/>
            <w:bottom w:val="none" w:sz="0" w:space="0" w:color="auto"/>
            <w:right w:val="none" w:sz="0" w:space="0" w:color="auto"/>
          </w:divBdr>
        </w:div>
        <w:div w:id="1447043287">
          <w:marLeft w:val="0"/>
          <w:marRight w:val="0"/>
          <w:marTop w:val="0"/>
          <w:marBottom w:val="0"/>
          <w:divBdr>
            <w:top w:val="none" w:sz="0" w:space="0" w:color="auto"/>
            <w:left w:val="none" w:sz="0" w:space="0" w:color="auto"/>
            <w:bottom w:val="none" w:sz="0" w:space="0" w:color="auto"/>
            <w:right w:val="none" w:sz="0" w:space="0" w:color="auto"/>
          </w:divBdr>
        </w:div>
        <w:div w:id="1875188684">
          <w:marLeft w:val="0"/>
          <w:marRight w:val="0"/>
          <w:marTop w:val="0"/>
          <w:marBottom w:val="0"/>
          <w:divBdr>
            <w:top w:val="none" w:sz="0" w:space="0" w:color="auto"/>
            <w:left w:val="none" w:sz="0" w:space="0" w:color="auto"/>
            <w:bottom w:val="none" w:sz="0" w:space="0" w:color="auto"/>
            <w:right w:val="none" w:sz="0" w:space="0" w:color="auto"/>
          </w:divBdr>
        </w:div>
      </w:divsChild>
    </w:div>
    <w:div w:id="1774981814">
      <w:bodyDiv w:val="1"/>
      <w:marLeft w:val="0"/>
      <w:marRight w:val="0"/>
      <w:marTop w:val="0"/>
      <w:marBottom w:val="0"/>
      <w:divBdr>
        <w:top w:val="none" w:sz="0" w:space="0" w:color="auto"/>
        <w:left w:val="none" w:sz="0" w:space="0" w:color="auto"/>
        <w:bottom w:val="none" w:sz="0" w:space="0" w:color="auto"/>
        <w:right w:val="none" w:sz="0" w:space="0" w:color="auto"/>
      </w:divBdr>
    </w:div>
    <w:div w:id="1879276661">
      <w:bodyDiv w:val="1"/>
      <w:marLeft w:val="0"/>
      <w:marRight w:val="0"/>
      <w:marTop w:val="0"/>
      <w:marBottom w:val="0"/>
      <w:divBdr>
        <w:top w:val="none" w:sz="0" w:space="0" w:color="auto"/>
        <w:left w:val="none" w:sz="0" w:space="0" w:color="auto"/>
        <w:bottom w:val="none" w:sz="0" w:space="0" w:color="auto"/>
        <w:right w:val="none" w:sz="0" w:space="0" w:color="auto"/>
      </w:divBdr>
    </w:div>
    <w:div w:id="1917090193">
      <w:bodyDiv w:val="1"/>
      <w:marLeft w:val="0"/>
      <w:marRight w:val="0"/>
      <w:marTop w:val="0"/>
      <w:marBottom w:val="0"/>
      <w:divBdr>
        <w:top w:val="none" w:sz="0" w:space="0" w:color="auto"/>
        <w:left w:val="none" w:sz="0" w:space="0" w:color="auto"/>
        <w:bottom w:val="none" w:sz="0" w:space="0" w:color="auto"/>
        <w:right w:val="none" w:sz="0" w:space="0" w:color="auto"/>
      </w:divBdr>
      <w:divsChild>
        <w:div w:id="437218945">
          <w:marLeft w:val="0"/>
          <w:marRight w:val="0"/>
          <w:marTop w:val="0"/>
          <w:marBottom w:val="0"/>
          <w:divBdr>
            <w:top w:val="none" w:sz="0" w:space="0" w:color="auto"/>
            <w:left w:val="none" w:sz="0" w:space="0" w:color="auto"/>
            <w:bottom w:val="none" w:sz="0" w:space="0" w:color="auto"/>
            <w:right w:val="none" w:sz="0" w:space="0" w:color="auto"/>
          </w:divBdr>
        </w:div>
        <w:div w:id="1428386524">
          <w:marLeft w:val="0"/>
          <w:marRight w:val="0"/>
          <w:marTop w:val="0"/>
          <w:marBottom w:val="0"/>
          <w:divBdr>
            <w:top w:val="none" w:sz="0" w:space="0" w:color="auto"/>
            <w:left w:val="none" w:sz="0" w:space="0" w:color="auto"/>
            <w:bottom w:val="none" w:sz="0" w:space="0" w:color="auto"/>
            <w:right w:val="none" w:sz="0" w:space="0" w:color="auto"/>
          </w:divBdr>
        </w:div>
      </w:divsChild>
    </w:div>
    <w:div w:id="2046521568">
      <w:bodyDiv w:val="1"/>
      <w:marLeft w:val="0"/>
      <w:marRight w:val="0"/>
      <w:marTop w:val="0"/>
      <w:marBottom w:val="0"/>
      <w:divBdr>
        <w:top w:val="none" w:sz="0" w:space="0" w:color="auto"/>
        <w:left w:val="none" w:sz="0" w:space="0" w:color="auto"/>
        <w:bottom w:val="none" w:sz="0" w:space="0" w:color="auto"/>
        <w:right w:val="none" w:sz="0" w:space="0" w:color="auto"/>
      </w:divBdr>
      <w:divsChild>
        <w:div w:id="714084119">
          <w:marLeft w:val="0"/>
          <w:marRight w:val="0"/>
          <w:marTop w:val="0"/>
          <w:marBottom w:val="0"/>
          <w:divBdr>
            <w:top w:val="none" w:sz="0" w:space="0" w:color="auto"/>
            <w:left w:val="none" w:sz="0" w:space="0" w:color="auto"/>
            <w:bottom w:val="none" w:sz="0" w:space="0" w:color="auto"/>
            <w:right w:val="none" w:sz="0" w:space="0" w:color="auto"/>
          </w:divBdr>
        </w:div>
        <w:div w:id="821002210">
          <w:marLeft w:val="0"/>
          <w:marRight w:val="0"/>
          <w:marTop w:val="0"/>
          <w:marBottom w:val="0"/>
          <w:divBdr>
            <w:top w:val="none" w:sz="0" w:space="0" w:color="auto"/>
            <w:left w:val="none" w:sz="0" w:space="0" w:color="auto"/>
            <w:bottom w:val="none" w:sz="0" w:space="0" w:color="auto"/>
            <w:right w:val="none" w:sz="0" w:space="0" w:color="auto"/>
          </w:divBdr>
        </w:div>
        <w:div w:id="1059399861">
          <w:marLeft w:val="0"/>
          <w:marRight w:val="0"/>
          <w:marTop w:val="0"/>
          <w:marBottom w:val="0"/>
          <w:divBdr>
            <w:top w:val="none" w:sz="0" w:space="0" w:color="auto"/>
            <w:left w:val="none" w:sz="0" w:space="0" w:color="auto"/>
            <w:bottom w:val="none" w:sz="0" w:space="0" w:color="auto"/>
            <w:right w:val="none" w:sz="0" w:space="0" w:color="auto"/>
          </w:divBdr>
        </w:div>
        <w:div w:id="2107530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javascript:AL_get(this,%20'jour',%20'Ann%20Emerg%20Med.');"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TotalTime>
  <Pages>54</Pages>
  <Words>18935</Words>
  <Characters>109829</Characters>
  <Application>Microsoft Office Word</Application>
  <DocSecurity>0</DocSecurity>
  <Lines>915</Lines>
  <Paragraphs>257</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MINISTERUL</vt:lpstr>
      <vt:lpstr>MINISTERUL</vt:lpstr>
      <vt:lpstr>MINISTERUL</vt:lpstr>
    </vt:vector>
  </TitlesOfParts>
  <Company>Hewlett-Packard Company</Company>
  <LinksUpToDate>false</LinksUpToDate>
  <CharactersWithSpaces>128507</CharactersWithSpaces>
  <SharedDoc>false</SharedDoc>
  <HLinks>
    <vt:vector size="6" baseType="variant">
      <vt:variant>
        <vt:i4>5439547</vt:i4>
      </vt:variant>
      <vt:variant>
        <vt:i4>0</vt:i4>
      </vt:variant>
      <vt:variant>
        <vt:i4>0</vt:i4>
      </vt:variant>
      <vt:variant>
        <vt:i4>5</vt:i4>
      </vt:variant>
      <vt:variant>
        <vt:lpwstr>javascript:AL_get(this, 'jour', 'Ann Emerg Med.');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dc:title>
  <dc:subject/>
  <dc:creator>D.R Alex Bonin</dc:creator>
  <cp:keywords/>
  <cp:lastModifiedBy>Direcția Managementului Calității Serviciilor de Sănătate</cp:lastModifiedBy>
  <cp:revision>82</cp:revision>
  <cp:lastPrinted>2024-11-22T12:22:00Z</cp:lastPrinted>
  <dcterms:created xsi:type="dcterms:W3CDTF">2024-08-09T13:18:00Z</dcterms:created>
  <dcterms:modified xsi:type="dcterms:W3CDTF">2024-12-10T12:43:00Z</dcterms:modified>
</cp:coreProperties>
</file>